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56" w:type="dxa"/>
        <w:tblLook w:val="04A0" w:firstRow="1" w:lastRow="0" w:firstColumn="1" w:lastColumn="0" w:noHBand="0" w:noVBand="1"/>
      </w:tblPr>
      <w:tblGrid>
        <w:gridCol w:w="7178"/>
        <w:gridCol w:w="7178"/>
      </w:tblGrid>
      <w:tr w:rsidR="00384A54" w:rsidTr="00384A54">
        <w:tc>
          <w:tcPr>
            <w:tcW w:w="4785" w:type="dxa"/>
          </w:tcPr>
          <w:p w:rsidR="00384A54" w:rsidRDefault="00384A54">
            <w:pPr>
              <w:ind w:right="-5705"/>
              <w:rPr>
                <w:sz w:val="28"/>
                <w:szCs w:val="28"/>
              </w:rPr>
            </w:pPr>
            <w:bookmarkStart w:id="0" w:name="_GoBack"/>
            <w:bookmarkEnd w:id="0"/>
          </w:p>
        </w:tc>
        <w:tc>
          <w:tcPr>
            <w:tcW w:w="4785" w:type="dxa"/>
          </w:tcPr>
          <w:p w:rsidR="00384A54" w:rsidRDefault="00384A54">
            <w:pPr>
              <w:rPr>
                <w:sz w:val="28"/>
                <w:szCs w:val="28"/>
              </w:rPr>
            </w:pPr>
          </w:p>
        </w:tc>
      </w:tr>
    </w:tbl>
    <w:p w:rsidR="00FD568F" w:rsidRPr="008B78FB" w:rsidRDefault="00972CB2" w:rsidP="005A4AA5">
      <w:pPr>
        <w:pStyle w:val="a3"/>
        <w:tabs>
          <w:tab w:val="left" w:pos="540"/>
          <w:tab w:val="left" w:pos="900"/>
        </w:tabs>
        <w:spacing w:before="360" w:after="0" w:line="240" w:lineRule="auto"/>
        <w:ind w:firstLine="0"/>
        <w:jc w:val="center"/>
        <w:rPr>
          <w:szCs w:val="28"/>
        </w:rPr>
      </w:pPr>
      <w:r>
        <w:rPr>
          <w:szCs w:val="28"/>
        </w:rPr>
        <w:t xml:space="preserve"> </w:t>
      </w:r>
      <w:r w:rsidR="00FD568F" w:rsidRPr="008B78FB">
        <w:rPr>
          <w:szCs w:val="28"/>
        </w:rPr>
        <w:t>ФГУП «НТЦ «Орион»</w:t>
      </w:r>
    </w:p>
    <w:p w:rsidR="00FD568F" w:rsidRPr="008B78FB" w:rsidRDefault="00FD568F" w:rsidP="00FD568F">
      <w:pPr>
        <w:pStyle w:val="a3"/>
        <w:tabs>
          <w:tab w:val="left" w:pos="540"/>
          <w:tab w:val="left" w:pos="900"/>
        </w:tabs>
        <w:spacing w:after="0" w:line="240" w:lineRule="auto"/>
        <w:ind w:firstLine="0"/>
        <w:jc w:val="right"/>
        <w:rPr>
          <w:sz w:val="24"/>
          <w:szCs w:val="24"/>
        </w:rPr>
      </w:pPr>
    </w:p>
    <w:tbl>
      <w:tblPr>
        <w:tblW w:w="9923" w:type="dxa"/>
        <w:tblInd w:w="-3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417"/>
        <w:gridCol w:w="1254"/>
        <w:gridCol w:w="4252"/>
      </w:tblGrid>
      <w:tr w:rsidR="00FD568F" w:rsidRPr="008B78FB" w:rsidTr="00E4210F">
        <w:tc>
          <w:tcPr>
            <w:tcW w:w="4417" w:type="dxa"/>
            <w:tcBorders>
              <w:top w:val="nil"/>
              <w:left w:val="nil"/>
              <w:bottom w:val="nil"/>
              <w:right w:val="nil"/>
            </w:tcBorders>
            <w:tcMar>
              <w:top w:w="0" w:type="dxa"/>
              <w:left w:w="108" w:type="dxa"/>
              <w:bottom w:w="0" w:type="dxa"/>
              <w:right w:w="108" w:type="dxa"/>
            </w:tcMar>
          </w:tcPr>
          <w:p w:rsidR="00FD568F" w:rsidRPr="008B78FB" w:rsidRDefault="00FD568F" w:rsidP="00D518C6">
            <w:pPr>
              <w:spacing w:line="360" w:lineRule="auto"/>
              <w:rPr>
                <w:bCs/>
                <w:iCs/>
                <w:sz w:val="28"/>
              </w:rPr>
            </w:pPr>
          </w:p>
        </w:tc>
        <w:tc>
          <w:tcPr>
            <w:tcW w:w="1254" w:type="dxa"/>
            <w:tcBorders>
              <w:top w:val="nil"/>
              <w:left w:val="nil"/>
              <w:bottom w:val="nil"/>
              <w:right w:val="nil"/>
            </w:tcBorders>
          </w:tcPr>
          <w:p w:rsidR="00FD568F" w:rsidRPr="008B78FB" w:rsidRDefault="00FD568F" w:rsidP="00D518C6">
            <w:pPr>
              <w:spacing w:line="360" w:lineRule="auto"/>
              <w:ind w:left="143" w:right="827" w:firstLine="688"/>
              <w:jc w:val="both"/>
              <w:rPr>
                <w:bCs/>
                <w:iCs/>
                <w:sz w:val="28"/>
              </w:rPr>
            </w:pPr>
          </w:p>
        </w:tc>
        <w:tc>
          <w:tcPr>
            <w:tcW w:w="4252" w:type="dxa"/>
            <w:tcBorders>
              <w:top w:val="nil"/>
              <w:left w:val="nil"/>
              <w:bottom w:val="nil"/>
              <w:right w:val="nil"/>
            </w:tcBorders>
            <w:tcMar>
              <w:top w:w="0" w:type="dxa"/>
              <w:left w:w="108" w:type="dxa"/>
              <w:bottom w:w="0" w:type="dxa"/>
              <w:right w:w="108" w:type="dxa"/>
            </w:tcMar>
          </w:tcPr>
          <w:p w:rsidR="00FD568F" w:rsidRPr="008B78FB" w:rsidRDefault="00FD568F" w:rsidP="005A4AA5">
            <w:pPr>
              <w:spacing w:before="120" w:line="360" w:lineRule="auto"/>
              <w:ind w:left="34" w:firstLine="29"/>
              <w:jc w:val="center"/>
              <w:rPr>
                <w:bCs/>
                <w:iCs/>
                <w:sz w:val="28"/>
              </w:rPr>
            </w:pPr>
            <w:r w:rsidRPr="008B78FB">
              <w:rPr>
                <w:bCs/>
                <w:iCs/>
                <w:sz w:val="28"/>
              </w:rPr>
              <w:t>УТВЕРЖДАЮ</w:t>
            </w:r>
          </w:p>
          <w:p w:rsidR="00FD568F" w:rsidRPr="008B78FB" w:rsidRDefault="00F51112" w:rsidP="00894474">
            <w:pPr>
              <w:spacing w:line="276" w:lineRule="auto"/>
              <w:ind w:left="34" w:hanging="28"/>
              <w:rPr>
                <w:bCs/>
                <w:iCs/>
                <w:sz w:val="28"/>
              </w:rPr>
            </w:pPr>
            <w:r w:rsidRPr="008B78FB">
              <w:rPr>
                <w:bCs/>
                <w:iCs/>
                <w:sz w:val="28"/>
              </w:rPr>
              <w:t>Д</w:t>
            </w:r>
            <w:r w:rsidR="00FD568F" w:rsidRPr="008B78FB">
              <w:rPr>
                <w:bCs/>
                <w:iCs/>
                <w:sz w:val="28"/>
              </w:rPr>
              <w:t>иректор</w:t>
            </w:r>
            <w:r w:rsidRPr="008B78FB">
              <w:rPr>
                <w:bCs/>
                <w:iCs/>
                <w:sz w:val="28"/>
              </w:rPr>
              <w:t xml:space="preserve"> </w:t>
            </w:r>
            <w:r w:rsidR="00FD568F" w:rsidRPr="008B78FB">
              <w:rPr>
                <w:bCs/>
                <w:iCs/>
                <w:sz w:val="28"/>
              </w:rPr>
              <w:t>ФГУП «НТЦ «Орион»</w:t>
            </w:r>
          </w:p>
          <w:p w:rsidR="00FD568F" w:rsidRPr="008B78FB" w:rsidRDefault="00FD568F" w:rsidP="00894474">
            <w:pPr>
              <w:spacing w:line="360" w:lineRule="auto"/>
              <w:ind w:left="34" w:hanging="28"/>
              <w:rPr>
                <w:bCs/>
                <w:iCs/>
                <w:sz w:val="28"/>
              </w:rPr>
            </w:pPr>
          </w:p>
          <w:p w:rsidR="00FD568F" w:rsidRPr="008B78FB" w:rsidRDefault="00FD568F" w:rsidP="00894474">
            <w:pPr>
              <w:spacing w:line="360" w:lineRule="auto"/>
              <w:ind w:left="34" w:hanging="28"/>
              <w:rPr>
                <w:bCs/>
                <w:iCs/>
                <w:sz w:val="28"/>
              </w:rPr>
            </w:pPr>
            <w:r w:rsidRPr="008B78FB">
              <w:rPr>
                <w:bCs/>
                <w:iCs/>
                <w:sz w:val="28"/>
              </w:rPr>
              <w:t xml:space="preserve">______________ </w:t>
            </w:r>
            <w:r w:rsidR="00E4210F" w:rsidRPr="008B78FB">
              <w:rPr>
                <w:bCs/>
                <w:iCs/>
                <w:sz w:val="28"/>
              </w:rPr>
              <w:t>А.</w:t>
            </w:r>
            <w:r w:rsidR="00095C49" w:rsidRPr="00D07B18">
              <w:rPr>
                <w:bCs/>
                <w:iCs/>
                <w:sz w:val="28"/>
              </w:rPr>
              <w:t>В</w:t>
            </w:r>
            <w:r w:rsidR="00E4210F" w:rsidRPr="00D07B18">
              <w:rPr>
                <w:bCs/>
                <w:iCs/>
                <w:sz w:val="28"/>
              </w:rPr>
              <w:t xml:space="preserve">. </w:t>
            </w:r>
            <w:r w:rsidR="00095C49" w:rsidRPr="00D07B18">
              <w:rPr>
                <w:bCs/>
                <w:iCs/>
                <w:sz w:val="28"/>
              </w:rPr>
              <w:t>Маркин</w:t>
            </w:r>
          </w:p>
          <w:p w:rsidR="00631A68" w:rsidRPr="008B78FB" w:rsidRDefault="00631A68" w:rsidP="00894474">
            <w:pPr>
              <w:spacing w:line="360" w:lineRule="auto"/>
              <w:ind w:left="34" w:hanging="28"/>
              <w:rPr>
                <w:bCs/>
                <w:iCs/>
                <w:sz w:val="16"/>
                <w:szCs w:val="16"/>
              </w:rPr>
            </w:pPr>
          </w:p>
          <w:p w:rsidR="00FD568F" w:rsidRPr="008B78FB" w:rsidRDefault="00FD568F" w:rsidP="00271021">
            <w:pPr>
              <w:spacing w:line="360" w:lineRule="auto"/>
              <w:ind w:left="34" w:hanging="28"/>
              <w:rPr>
                <w:bCs/>
                <w:iCs/>
                <w:sz w:val="28"/>
              </w:rPr>
            </w:pPr>
            <w:r w:rsidRPr="008B78FB">
              <w:rPr>
                <w:bCs/>
                <w:iCs/>
                <w:sz w:val="28"/>
              </w:rPr>
              <w:t>«</w:t>
            </w:r>
            <w:r w:rsidR="00271021">
              <w:rPr>
                <w:bCs/>
                <w:iCs/>
                <w:sz w:val="28"/>
              </w:rPr>
              <w:t>01</w:t>
            </w:r>
            <w:r w:rsidRPr="008B78FB">
              <w:rPr>
                <w:bCs/>
                <w:iCs/>
                <w:sz w:val="28"/>
              </w:rPr>
              <w:t xml:space="preserve">» </w:t>
            </w:r>
            <w:r w:rsidR="00271021">
              <w:rPr>
                <w:bCs/>
                <w:iCs/>
                <w:sz w:val="28"/>
              </w:rPr>
              <w:t>июля</w:t>
            </w:r>
            <w:r w:rsidR="00A778AF" w:rsidRPr="008B78FB">
              <w:rPr>
                <w:bCs/>
                <w:iCs/>
                <w:sz w:val="28"/>
              </w:rPr>
              <w:t xml:space="preserve"> </w:t>
            </w:r>
            <w:r w:rsidRPr="008B78FB">
              <w:rPr>
                <w:bCs/>
                <w:iCs/>
                <w:sz w:val="28"/>
              </w:rPr>
              <w:t>20</w:t>
            </w:r>
            <w:r w:rsidR="00271021">
              <w:rPr>
                <w:bCs/>
                <w:iCs/>
                <w:sz w:val="28"/>
              </w:rPr>
              <w:t>21</w:t>
            </w:r>
            <w:r w:rsidRPr="008B78FB">
              <w:rPr>
                <w:bCs/>
                <w:iCs/>
                <w:sz w:val="28"/>
              </w:rPr>
              <w:t xml:space="preserve"> г.</w:t>
            </w:r>
          </w:p>
        </w:tc>
      </w:tr>
    </w:tbl>
    <w:p w:rsidR="00FD568F" w:rsidRPr="008B78FB" w:rsidRDefault="00257925" w:rsidP="00113E51">
      <w:pPr>
        <w:spacing w:before="1440"/>
        <w:jc w:val="center"/>
        <w:rPr>
          <w:b/>
          <w:sz w:val="36"/>
          <w:szCs w:val="36"/>
        </w:rPr>
      </w:pPr>
      <w:r w:rsidRPr="008B78FB">
        <w:rPr>
          <w:b/>
          <w:sz w:val="36"/>
          <w:szCs w:val="36"/>
        </w:rPr>
        <w:t>П 7.41.001-</w:t>
      </w:r>
      <w:r w:rsidR="00095C49" w:rsidRPr="008B78FB">
        <w:rPr>
          <w:b/>
          <w:sz w:val="36"/>
          <w:szCs w:val="36"/>
        </w:rPr>
        <w:t>201</w:t>
      </w:r>
      <w:r w:rsidR="00271021">
        <w:rPr>
          <w:b/>
          <w:sz w:val="36"/>
          <w:szCs w:val="36"/>
        </w:rPr>
        <w:t>9</w:t>
      </w:r>
    </w:p>
    <w:p w:rsidR="00FD568F" w:rsidRPr="008B78FB" w:rsidRDefault="00FD568F" w:rsidP="005A4AA5">
      <w:pPr>
        <w:spacing w:before="360"/>
        <w:jc w:val="center"/>
        <w:rPr>
          <w:b/>
          <w:sz w:val="32"/>
          <w:szCs w:val="32"/>
        </w:rPr>
      </w:pPr>
      <w:r w:rsidRPr="008B78FB">
        <w:rPr>
          <w:b/>
          <w:sz w:val="32"/>
          <w:szCs w:val="32"/>
        </w:rPr>
        <w:t>Положение</w:t>
      </w:r>
    </w:p>
    <w:p w:rsidR="00FD568F" w:rsidRPr="008B78FB" w:rsidRDefault="00FD568F" w:rsidP="00FD568F">
      <w:pPr>
        <w:jc w:val="center"/>
        <w:rPr>
          <w:b/>
          <w:sz w:val="32"/>
          <w:szCs w:val="32"/>
        </w:rPr>
      </w:pPr>
      <w:r w:rsidRPr="008B78FB">
        <w:rPr>
          <w:b/>
          <w:sz w:val="32"/>
          <w:szCs w:val="32"/>
        </w:rPr>
        <w:t>о закупке товаров, работ, услуг</w:t>
      </w:r>
    </w:p>
    <w:p w:rsidR="00FD568F" w:rsidRPr="008B78FB" w:rsidRDefault="00FD568F" w:rsidP="00FD568F">
      <w:pPr>
        <w:jc w:val="center"/>
        <w:rPr>
          <w:b/>
          <w:sz w:val="32"/>
          <w:szCs w:val="32"/>
        </w:rPr>
      </w:pPr>
      <w:r w:rsidRPr="008B78FB">
        <w:rPr>
          <w:b/>
          <w:sz w:val="32"/>
          <w:szCs w:val="32"/>
        </w:rPr>
        <w:t>федерального государственного унитарного предприятия</w:t>
      </w:r>
    </w:p>
    <w:p w:rsidR="00FD568F" w:rsidRPr="008B78FB" w:rsidRDefault="00FD568F" w:rsidP="00FD568F">
      <w:pPr>
        <w:jc w:val="center"/>
        <w:rPr>
          <w:b/>
          <w:sz w:val="32"/>
          <w:szCs w:val="32"/>
        </w:rPr>
      </w:pPr>
      <w:r w:rsidRPr="008B78FB">
        <w:rPr>
          <w:b/>
          <w:sz w:val="32"/>
          <w:szCs w:val="32"/>
        </w:rPr>
        <w:t>«Научно-технический центр «Орион»</w:t>
      </w:r>
    </w:p>
    <w:p w:rsidR="00FD568F" w:rsidRPr="008B78FB" w:rsidRDefault="00FD568F" w:rsidP="00FD568F">
      <w:pPr>
        <w:jc w:val="center"/>
        <w:rPr>
          <w:b/>
          <w:sz w:val="32"/>
          <w:szCs w:val="32"/>
        </w:rPr>
      </w:pPr>
      <w:r w:rsidRPr="008B78FB">
        <w:rPr>
          <w:b/>
          <w:sz w:val="32"/>
          <w:szCs w:val="32"/>
        </w:rPr>
        <w:t>Федеральной службы безопасности Российской Федерации</w:t>
      </w:r>
    </w:p>
    <w:p w:rsidR="00FD568F" w:rsidRPr="008B78FB" w:rsidRDefault="00B408CE" w:rsidP="005A4AA5">
      <w:pPr>
        <w:spacing w:before="600"/>
        <w:jc w:val="center"/>
        <w:rPr>
          <w:b/>
          <w:sz w:val="32"/>
          <w:szCs w:val="32"/>
        </w:rPr>
      </w:pPr>
      <w:r w:rsidRPr="008B78FB">
        <w:rPr>
          <w:b/>
          <w:sz w:val="32"/>
          <w:szCs w:val="32"/>
        </w:rPr>
        <w:t>ИНН 7715195512</w:t>
      </w:r>
      <w:r w:rsidR="007442FE" w:rsidRPr="008B78FB">
        <w:rPr>
          <w:b/>
          <w:sz w:val="32"/>
          <w:szCs w:val="32"/>
        </w:rPr>
        <w:t>,</w:t>
      </w:r>
      <w:r w:rsidRPr="008B78FB">
        <w:rPr>
          <w:b/>
          <w:sz w:val="32"/>
          <w:szCs w:val="32"/>
        </w:rPr>
        <w:t xml:space="preserve"> ОГРН </w:t>
      </w:r>
      <w:r w:rsidR="007442FE" w:rsidRPr="008B78FB">
        <w:rPr>
          <w:b/>
          <w:sz w:val="32"/>
          <w:szCs w:val="32"/>
        </w:rPr>
        <w:t>1027700374272</w:t>
      </w:r>
    </w:p>
    <w:p w:rsidR="00132411" w:rsidRPr="008B78FB" w:rsidRDefault="00FD568F" w:rsidP="002C5955">
      <w:pPr>
        <w:spacing w:before="1560"/>
        <w:jc w:val="center"/>
        <w:rPr>
          <w:b/>
          <w:sz w:val="32"/>
          <w:szCs w:val="32"/>
        </w:rPr>
      </w:pPr>
      <w:r w:rsidRPr="008B78FB">
        <w:rPr>
          <w:b/>
          <w:sz w:val="32"/>
          <w:szCs w:val="32"/>
        </w:rPr>
        <w:t>(Управление закупками)</w:t>
      </w:r>
    </w:p>
    <w:p w:rsidR="00FD568F" w:rsidRPr="008B78FB" w:rsidRDefault="00132411" w:rsidP="00132411">
      <w:pPr>
        <w:jc w:val="center"/>
        <w:rPr>
          <w:b/>
        </w:rPr>
      </w:pPr>
      <w:r w:rsidRPr="008B78FB">
        <w:rPr>
          <w:b/>
          <w:sz w:val="32"/>
          <w:szCs w:val="32"/>
        </w:rPr>
        <w:br w:type="page"/>
      </w:r>
      <w:r w:rsidR="00FD568F" w:rsidRPr="008B78FB">
        <w:rPr>
          <w:b/>
        </w:rPr>
        <w:lastRenderedPageBreak/>
        <w:t>Содержание</w:t>
      </w:r>
    </w:p>
    <w:p w:rsidR="008B1195" w:rsidRPr="008B78FB" w:rsidRDefault="008B1195" w:rsidP="004C7FB9">
      <w:pPr>
        <w:spacing w:before="120"/>
        <w:jc w:val="center"/>
        <w:rPr>
          <w:b/>
        </w:rPr>
      </w:pPr>
    </w:p>
    <w:tbl>
      <w:tblPr>
        <w:tblW w:w="103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708"/>
        <w:gridCol w:w="8364"/>
        <w:gridCol w:w="708"/>
      </w:tblGrid>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1</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Назначение ……………………………………………………………………..……</w:t>
            </w:r>
          </w:p>
        </w:tc>
        <w:tc>
          <w:tcPr>
            <w:tcW w:w="708" w:type="dxa"/>
            <w:tcBorders>
              <w:top w:val="nil"/>
              <w:left w:val="nil"/>
              <w:bottom w:val="nil"/>
              <w:right w:val="nil"/>
            </w:tcBorders>
            <w:shd w:val="clear" w:color="auto" w:fill="auto"/>
            <w:vAlign w:val="center"/>
          </w:tcPr>
          <w:p w:rsidR="00FD568F" w:rsidRPr="008B78FB" w:rsidRDefault="00713016" w:rsidP="007C2ECA">
            <w:pPr>
              <w:tabs>
                <w:tab w:val="left" w:pos="540"/>
                <w:tab w:val="left" w:pos="900"/>
              </w:tabs>
              <w:spacing w:before="40" w:after="40"/>
            </w:pPr>
            <w:r w:rsidRPr="008B78FB">
              <w:t>4</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2</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Область применения …………………………………………………………….….</w:t>
            </w:r>
          </w:p>
        </w:tc>
        <w:tc>
          <w:tcPr>
            <w:tcW w:w="708" w:type="dxa"/>
            <w:tcBorders>
              <w:top w:val="nil"/>
              <w:left w:val="nil"/>
              <w:bottom w:val="nil"/>
              <w:right w:val="nil"/>
            </w:tcBorders>
            <w:shd w:val="clear" w:color="auto" w:fill="auto"/>
            <w:vAlign w:val="center"/>
          </w:tcPr>
          <w:p w:rsidR="00FD568F" w:rsidRPr="008B78FB" w:rsidRDefault="003E6B23" w:rsidP="007C2ECA">
            <w:pPr>
              <w:tabs>
                <w:tab w:val="left" w:pos="540"/>
                <w:tab w:val="left" w:pos="900"/>
              </w:tabs>
              <w:spacing w:before="40" w:after="40"/>
            </w:pPr>
            <w:r>
              <w:t>5</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3</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Ответственность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5</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4</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Термины и определения ……………………………...………………….……….....</w:t>
            </w:r>
          </w:p>
        </w:tc>
        <w:tc>
          <w:tcPr>
            <w:tcW w:w="708" w:type="dxa"/>
            <w:tcBorders>
              <w:top w:val="nil"/>
              <w:left w:val="nil"/>
              <w:bottom w:val="nil"/>
              <w:right w:val="nil"/>
            </w:tcBorders>
            <w:shd w:val="clear" w:color="auto" w:fill="auto"/>
            <w:vAlign w:val="center"/>
          </w:tcPr>
          <w:p w:rsidR="00FD568F" w:rsidRPr="008B78FB" w:rsidRDefault="00713016" w:rsidP="007C2ECA">
            <w:pPr>
              <w:tabs>
                <w:tab w:val="left" w:pos="540"/>
                <w:tab w:val="left" w:pos="900"/>
              </w:tabs>
              <w:spacing w:before="40" w:after="40"/>
            </w:pPr>
            <w:r w:rsidRPr="008B78FB">
              <w:t>5</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5</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Обозначения и сокращения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6</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6</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Общие положения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6</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6.1</w:t>
            </w:r>
          </w:p>
        </w:tc>
        <w:tc>
          <w:tcPr>
            <w:tcW w:w="8364" w:type="dxa"/>
            <w:tcBorders>
              <w:top w:val="nil"/>
              <w:left w:val="nil"/>
              <w:bottom w:val="nil"/>
              <w:right w:val="nil"/>
            </w:tcBorders>
            <w:shd w:val="clear" w:color="auto" w:fill="auto"/>
          </w:tcPr>
          <w:p w:rsidR="00761B81" w:rsidRPr="008B78FB" w:rsidRDefault="00FD568F" w:rsidP="00D518C6">
            <w:pPr>
              <w:tabs>
                <w:tab w:val="left" w:pos="540"/>
                <w:tab w:val="left" w:pos="900"/>
              </w:tabs>
              <w:spacing w:before="40" w:after="40"/>
            </w:pPr>
            <w:r w:rsidRPr="008B78FB">
              <w:t>Порядок подготовки процедур закупки</w:t>
            </w:r>
            <w:r w:rsidR="00C20019" w:rsidRPr="008B78FB">
              <w:t>. Информационное обеспечение закупки</w:t>
            </w:r>
            <w:r w:rsidRPr="008B78FB">
              <w:t>…………………………………………...</w:t>
            </w:r>
            <w:r w:rsidR="00761B81" w:rsidRPr="008B78FB">
              <w:t>………………………………</w:t>
            </w:r>
            <w:r w:rsidR="00761B81">
              <w:t>…</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6</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6.2</w:t>
            </w:r>
          </w:p>
        </w:tc>
        <w:tc>
          <w:tcPr>
            <w:tcW w:w="8364" w:type="dxa"/>
            <w:tcBorders>
              <w:top w:val="nil"/>
              <w:left w:val="nil"/>
              <w:bottom w:val="nil"/>
              <w:right w:val="nil"/>
            </w:tcBorders>
            <w:shd w:val="clear" w:color="auto" w:fill="auto"/>
          </w:tcPr>
          <w:p w:rsidR="00FD568F" w:rsidRPr="008B78FB" w:rsidRDefault="00761B81" w:rsidP="00D518C6">
            <w:pPr>
              <w:tabs>
                <w:tab w:val="left" w:pos="540"/>
                <w:tab w:val="left" w:pos="900"/>
              </w:tabs>
              <w:spacing w:before="40" w:after="40"/>
            </w:pPr>
            <w:r>
              <w:t>Порядок определения и обоснования начальной (максимальной) цены договора …………………</w:t>
            </w:r>
            <w:r w:rsidR="00EB1764" w:rsidRPr="008B78FB">
              <w:t>…….….………………………………………………...</w:t>
            </w:r>
          </w:p>
        </w:tc>
        <w:tc>
          <w:tcPr>
            <w:tcW w:w="708" w:type="dxa"/>
            <w:tcBorders>
              <w:top w:val="nil"/>
              <w:left w:val="nil"/>
              <w:bottom w:val="nil"/>
              <w:right w:val="nil"/>
            </w:tcBorders>
            <w:shd w:val="clear" w:color="auto" w:fill="auto"/>
            <w:vAlign w:val="bottom"/>
          </w:tcPr>
          <w:p w:rsidR="00FD568F" w:rsidRPr="008B78FB" w:rsidRDefault="00736D79" w:rsidP="00EB1764">
            <w:pPr>
              <w:tabs>
                <w:tab w:val="left" w:pos="540"/>
                <w:tab w:val="left" w:pos="900"/>
              </w:tabs>
              <w:spacing w:before="40" w:after="40"/>
            </w:pPr>
            <w:r w:rsidRPr="008B78FB">
              <w:t>10</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6.3</w:t>
            </w:r>
          </w:p>
        </w:tc>
        <w:tc>
          <w:tcPr>
            <w:tcW w:w="8364" w:type="dxa"/>
            <w:tcBorders>
              <w:top w:val="nil"/>
              <w:left w:val="nil"/>
              <w:bottom w:val="nil"/>
              <w:right w:val="nil"/>
            </w:tcBorders>
            <w:shd w:val="clear" w:color="auto" w:fill="auto"/>
          </w:tcPr>
          <w:p w:rsidR="00FD568F" w:rsidRPr="008B78FB" w:rsidRDefault="00761B81" w:rsidP="00BB780F">
            <w:pPr>
              <w:tabs>
                <w:tab w:val="left" w:pos="540"/>
                <w:tab w:val="left" w:pos="900"/>
              </w:tabs>
              <w:spacing w:before="40" w:after="40"/>
            </w:pPr>
            <w:r w:rsidRPr="008B78FB">
              <w:t xml:space="preserve">Принятие решения о проведении закупки и возможность отказа от проведения закупки </w:t>
            </w:r>
            <w:r w:rsidR="00FD568F" w:rsidRPr="008B78FB">
              <w:t>…………………………..………</w:t>
            </w:r>
            <w:r w:rsidR="009A2B75" w:rsidRPr="008B78FB">
              <w:t>…………………………..</w:t>
            </w:r>
          </w:p>
        </w:tc>
        <w:tc>
          <w:tcPr>
            <w:tcW w:w="708" w:type="dxa"/>
            <w:tcBorders>
              <w:top w:val="nil"/>
              <w:left w:val="nil"/>
              <w:bottom w:val="nil"/>
              <w:right w:val="nil"/>
            </w:tcBorders>
            <w:shd w:val="clear" w:color="auto" w:fill="auto"/>
            <w:vAlign w:val="center"/>
          </w:tcPr>
          <w:p w:rsidR="00FD568F" w:rsidRPr="008B78FB" w:rsidRDefault="003E6B23" w:rsidP="007C2ECA">
            <w:pPr>
              <w:tabs>
                <w:tab w:val="left" w:pos="540"/>
                <w:tab w:val="left" w:pos="900"/>
              </w:tabs>
              <w:spacing w:before="40" w:after="40"/>
            </w:pPr>
            <w:r>
              <w:t>11</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6.4</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Комиссия по закупкам …………………………..…………………………………..</w:t>
            </w:r>
          </w:p>
        </w:tc>
        <w:tc>
          <w:tcPr>
            <w:tcW w:w="708" w:type="dxa"/>
            <w:tcBorders>
              <w:top w:val="nil"/>
              <w:left w:val="nil"/>
              <w:bottom w:val="nil"/>
              <w:right w:val="nil"/>
            </w:tcBorders>
            <w:shd w:val="clear" w:color="auto" w:fill="auto"/>
            <w:vAlign w:val="center"/>
          </w:tcPr>
          <w:p w:rsidR="00761B81" w:rsidRPr="008B78FB" w:rsidRDefault="00CB7B65" w:rsidP="00761B81">
            <w:pPr>
              <w:tabs>
                <w:tab w:val="left" w:pos="540"/>
                <w:tab w:val="left" w:pos="900"/>
              </w:tabs>
              <w:spacing w:before="40" w:after="40"/>
            </w:pPr>
            <w:r>
              <w:t>12</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6.5</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Способы закупки ……………………………………………………………………</w:t>
            </w:r>
          </w:p>
        </w:tc>
        <w:tc>
          <w:tcPr>
            <w:tcW w:w="708" w:type="dxa"/>
            <w:tcBorders>
              <w:top w:val="nil"/>
              <w:left w:val="nil"/>
              <w:bottom w:val="nil"/>
              <w:right w:val="nil"/>
            </w:tcBorders>
            <w:shd w:val="clear" w:color="auto" w:fill="auto"/>
            <w:vAlign w:val="center"/>
          </w:tcPr>
          <w:p w:rsidR="00761B81" w:rsidRPr="008B78FB" w:rsidRDefault="00CB7B65" w:rsidP="003E6B23">
            <w:pPr>
              <w:tabs>
                <w:tab w:val="left" w:pos="540"/>
                <w:tab w:val="left" w:pos="900"/>
              </w:tabs>
              <w:spacing w:before="40" w:after="40"/>
            </w:pPr>
            <w:r>
              <w:t>1</w:t>
            </w:r>
            <w:r w:rsidR="003E6B23">
              <w:t>3</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6.6</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Требования к участникам закупки …………………….…………………………...</w:t>
            </w:r>
          </w:p>
        </w:tc>
        <w:tc>
          <w:tcPr>
            <w:tcW w:w="708" w:type="dxa"/>
            <w:tcBorders>
              <w:top w:val="nil"/>
              <w:left w:val="nil"/>
              <w:bottom w:val="nil"/>
              <w:right w:val="nil"/>
            </w:tcBorders>
            <w:shd w:val="clear" w:color="auto" w:fill="auto"/>
            <w:vAlign w:val="center"/>
          </w:tcPr>
          <w:p w:rsidR="00761B81" w:rsidRPr="008B78FB" w:rsidRDefault="00761B81" w:rsidP="00CB7B65">
            <w:pPr>
              <w:tabs>
                <w:tab w:val="left" w:pos="540"/>
                <w:tab w:val="left" w:pos="900"/>
              </w:tabs>
              <w:spacing w:before="40" w:after="40"/>
            </w:pPr>
            <w:r w:rsidRPr="008B78FB">
              <w:t>1</w:t>
            </w:r>
            <w:r w:rsidR="00CB7B65">
              <w:t>4</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6.7</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Содержание извещения о закупке ……………..…………………………………...</w:t>
            </w:r>
          </w:p>
        </w:tc>
        <w:tc>
          <w:tcPr>
            <w:tcW w:w="708" w:type="dxa"/>
            <w:tcBorders>
              <w:top w:val="nil"/>
              <w:left w:val="nil"/>
              <w:bottom w:val="nil"/>
              <w:right w:val="nil"/>
            </w:tcBorders>
            <w:shd w:val="clear" w:color="auto" w:fill="auto"/>
            <w:vAlign w:val="center"/>
          </w:tcPr>
          <w:p w:rsidR="00761B81" w:rsidRPr="008B78FB" w:rsidRDefault="00761B81" w:rsidP="00D46712">
            <w:pPr>
              <w:tabs>
                <w:tab w:val="left" w:pos="540"/>
                <w:tab w:val="left" w:pos="900"/>
              </w:tabs>
              <w:spacing w:before="40" w:after="40"/>
            </w:pPr>
            <w:r w:rsidRPr="008B78FB">
              <w:t>1</w:t>
            </w:r>
            <w:r w:rsidR="00D46712">
              <w:t>7</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6.8</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Содержание документации о закупке ……………..……………………………….</w:t>
            </w:r>
          </w:p>
        </w:tc>
        <w:tc>
          <w:tcPr>
            <w:tcW w:w="708" w:type="dxa"/>
            <w:tcBorders>
              <w:top w:val="nil"/>
              <w:left w:val="nil"/>
              <w:bottom w:val="nil"/>
              <w:right w:val="nil"/>
            </w:tcBorders>
            <w:shd w:val="clear" w:color="auto" w:fill="auto"/>
            <w:vAlign w:val="center"/>
          </w:tcPr>
          <w:p w:rsidR="00761B81" w:rsidRPr="008B78FB" w:rsidRDefault="00761B81" w:rsidP="003E6B23">
            <w:pPr>
              <w:tabs>
                <w:tab w:val="left" w:pos="540"/>
                <w:tab w:val="left" w:pos="900"/>
              </w:tabs>
              <w:spacing w:before="40" w:after="40"/>
            </w:pPr>
            <w:r w:rsidRPr="008B78FB">
              <w:t>1</w:t>
            </w:r>
            <w:r w:rsidR="003E6B23">
              <w:t>8</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6.9</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Содержание протоколов…………………………………………………………….</w:t>
            </w:r>
          </w:p>
        </w:tc>
        <w:tc>
          <w:tcPr>
            <w:tcW w:w="708" w:type="dxa"/>
            <w:tcBorders>
              <w:top w:val="nil"/>
              <w:left w:val="nil"/>
              <w:bottom w:val="nil"/>
              <w:right w:val="nil"/>
            </w:tcBorders>
            <w:shd w:val="clear" w:color="auto" w:fill="auto"/>
            <w:vAlign w:val="center"/>
          </w:tcPr>
          <w:p w:rsidR="00761B81" w:rsidRPr="008B78FB" w:rsidRDefault="00761B81" w:rsidP="00761B81">
            <w:pPr>
              <w:tabs>
                <w:tab w:val="left" w:pos="540"/>
                <w:tab w:val="left" w:pos="900"/>
              </w:tabs>
              <w:spacing w:before="40" w:after="40"/>
            </w:pPr>
            <w:r w:rsidRPr="008B78FB">
              <w:t>19</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6.10.</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Обеспечение заявок при проведении процедур закупки………………………….</w:t>
            </w:r>
          </w:p>
        </w:tc>
        <w:tc>
          <w:tcPr>
            <w:tcW w:w="708" w:type="dxa"/>
            <w:tcBorders>
              <w:top w:val="nil"/>
              <w:left w:val="nil"/>
              <w:bottom w:val="nil"/>
              <w:right w:val="nil"/>
            </w:tcBorders>
            <w:shd w:val="clear" w:color="auto" w:fill="auto"/>
            <w:vAlign w:val="center"/>
          </w:tcPr>
          <w:p w:rsidR="00761B81" w:rsidRPr="008B78FB" w:rsidRDefault="00CB7B65" w:rsidP="003E6B23">
            <w:pPr>
              <w:tabs>
                <w:tab w:val="left" w:pos="540"/>
                <w:tab w:val="left" w:pos="900"/>
              </w:tabs>
              <w:spacing w:before="40" w:after="40"/>
            </w:pPr>
            <w:r>
              <w:t>2</w:t>
            </w:r>
            <w:r w:rsidR="003E6B23">
              <w:t>1</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6.11</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Порядок подачи заявки……………………………………………………………...</w:t>
            </w:r>
          </w:p>
        </w:tc>
        <w:tc>
          <w:tcPr>
            <w:tcW w:w="708" w:type="dxa"/>
            <w:tcBorders>
              <w:top w:val="nil"/>
              <w:left w:val="nil"/>
              <w:bottom w:val="nil"/>
              <w:right w:val="nil"/>
            </w:tcBorders>
            <w:shd w:val="clear" w:color="auto" w:fill="auto"/>
            <w:vAlign w:val="center"/>
          </w:tcPr>
          <w:p w:rsidR="00761B81" w:rsidRPr="008B78FB" w:rsidRDefault="00CB7B65" w:rsidP="00761B81">
            <w:pPr>
              <w:tabs>
                <w:tab w:val="left" w:pos="540"/>
                <w:tab w:val="left" w:pos="900"/>
              </w:tabs>
              <w:spacing w:before="40" w:after="40"/>
            </w:pPr>
            <w:r>
              <w:t>22</w:t>
            </w:r>
          </w:p>
        </w:tc>
      </w:tr>
      <w:tr w:rsidR="00761B81" w:rsidRPr="008B78FB" w:rsidTr="00CA2B72">
        <w:tc>
          <w:tcPr>
            <w:tcW w:w="601"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t>6.12</w:t>
            </w:r>
          </w:p>
        </w:tc>
        <w:tc>
          <w:tcPr>
            <w:tcW w:w="8364" w:type="dxa"/>
            <w:tcBorders>
              <w:top w:val="nil"/>
              <w:left w:val="nil"/>
              <w:bottom w:val="nil"/>
              <w:right w:val="nil"/>
            </w:tcBorders>
            <w:shd w:val="clear" w:color="auto" w:fill="auto"/>
          </w:tcPr>
          <w:p w:rsidR="00761B81" w:rsidRPr="008B78FB" w:rsidRDefault="00761B81" w:rsidP="00761B81">
            <w:pPr>
              <w:tabs>
                <w:tab w:val="left" w:pos="540"/>
                <w:tab w:val="left" w:pos="900"/>
              </w:tabs>
              <w:spacing w:before="40" w:after="40"/>
            </w:pPr>
            <w:r w:rsidRPr="008B78FB">
              <w:t>Право участника на обжалование…………………………………………………..</w:t>
            </w:r>
          </w:p>
        </w:tc>
        <w:tc>
          <w:tcPr>
            <w:tcW w:w="708" w:type="dxa"/>
            <w:tcBorders>
              <w:top w:val="nil"/>
              <w:left w:val="nil"/>
              <w:bottom w:val="nil"/>
              <w:right w:val="nil"/>
            </w:tcBorders>
            <w:shd w:val="clear" w:color="auto" w:fill="auto"/>
            <w:vAlign w:val="center"/>
          </w:tcPr>
          <w:p w:rsidR="00761B81" w:rsidRPr="008B78FB" w:rsidRDefault="00CB7B65" w:rsidP="003E6B23">
            <w:pPr>
              <w:tabs>
                <w:tab w:val="left" w:pos="540"/>
                <w:tab w:val="left" w:pos="900"/>
              </w:tabs>
              <w:spacing w:before="40" w:after="40"/>
            </w:pPr>
            <w:r>
              <w:t>2</w:t>
            </w:r>
            <w:r w:rsidR="003E6B23">
              <w:t>3</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7</w:t>
            </w:r>
          </w:p>
        </w:tc>
        <w:tc>
          <w:tcPr>
            <w:tcW w:w="9072" w:type="dxa"/>
            <w:gridSpan w:val="2"/>
            <w:tcBorders>
              <w:top w:val="nil"/>
              <w:left w:val="nil"/>
              <w:bottom w:val="nil"/>
              <w:right w:val="nil"/>
            </w:tcBorders>
            <w:shd w:val="clear" w:color="auto" w:fill="auto"/>
          </w:tcPr>
          <w:p w:rsidR="00FD568F" w:rsidRPr="008B78FB" w:rsidRDefault="006702C0" w:rsidP="00D518C6">
            <w:pPr>
              <w:tabs>
                <w:tab w:val="left" w:pos="540"/>
                <w:tab w:val="left" w:pos="900"/>
              </w:tabs>
              <w:spacing w:before="40" w:after="40"/>
              <w:rPr>
                <w:sz w:val="26"/>
                <w:szCs w:val="26"/>
              </w:rPr>
            </w:pPr>
            <w:r w:rsidRPr="008B78FB">
              <w:rPr>
                <w:sz w:val="26"/>
                <w:szCs w:val="26"/>
              </w:rPr>
              <w:t>Проведение процедур закупки</w:t>
            </w:r>
            <w:r w:rsidR="00FD568F" w:rsidRPr="008B78FB">
              <w:rPr>
                <w:sz w:val="26"/>
                <w:szCs w:val="26"/>
              </w:rPr>
              <w:t xml:space="preserve"> …..……………</w:t>
            </w:r>
            <w:r w:rsidRPr="008B78FB">
              <w:rPr>
                <w:sz w:val="26"/>
                <w:szCs w:val="26"/>
              </w:rPr>
              <w:t>……………………………………</w:t>
            </w:r>
          </w:p>
        </w:tc>
        <w:tc>
          <w:tcPr>
            <w:tcW w:w="708" w:type="dxa"/>
            <w:tcBorders>
              <w:top w:val="nil"/>
              <w:left w:val="nil"/>
              <w:bottom w:val="nil"/>
              <w:right w:val="nil"/>
            </w:tcBorders>
            <w:shd w:val="clear" w:color="auto" w:fill="auto"/>
            <w:vAlign w:val="center"/>
          </w:tcPr>
          <w:p w:rsidR="00FD568F" w:rsidRPr="008B78FB" w:rsidRDefault="00CB7B65" w:rsidP="003E6B23">
            <w:pPr>
              <w:tabs>
                <w:tab w:val="left" w:pos="540"/>
                <w:tab w:val="left" w:pos="900"/>
              </w:tabs>
              <w:spacing w:before="40" w:after="40"/>
            </w:pPr>
            <w:r>
              <w:t>2</w:t>
            </w:r>
            <w:r w:rsidR="003E6B23">
              <w:t>3</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7.1</w:t>
            </w:r>
          </w:p>
        </w:tc>
        <w:tc>
          <w:tcPr>
            <w:tcW w:w="8364" w:type="dxa"/>
            <w:tcBorders>
              <w:top w:val="nil"/>
              <w:left w:val="nil"/>
              <w:bottom w:val="nil"/>
              <w:right w:val="nil"/>
            </w:tcBorders>
            <w:shd w:val="clear" w:color="auto" w:fill="auto"/>
          </w:tcPr>
          <w:p w:rsidR="00FD568F" w:rsidRPr="008B78FB" w:rsidRDefault="009A190D" w:rsidP="009A190D">
            <w:pPr>
              <w:tabs>
                <w:tab w:val="left" w:pos="540"/>
                <w:tab w:val="left" w:pos="900"/>
              </w:tabs>
              <w:spacing w:before="40" w:after="40"/>
            </w:pPr>
            <w:r w:rsidRPr="008B78FB">
              <w:t xml:space="preserve">Проведение конкурса </w:t>
            </w:r>
            <w:r w:rsidR="00FD568F" w:rsidRPr="008B78FB">
              <w:t>…………………………………………………………...</w:t>
            </w:r>
            <w:r w:rsidRPr="008B78FB">
              <w:t>......</w:t>
            </w:r>
          </w:p>
        </w:tc>
        <w:tc>
          <w:tcPr>
            <w:tcW w:w="708" w:type="dxa"/>
            <w:tcBorders>
              <w:top w:val="nil"/>
              <w:left w:val="nil"/>
              <w:bottom w:val="nil"/>
              <w:right w:val="nil"/>
            </w:tcBorders>
            <w:shd w:val="clear" w:color="auto" w:fill="auto"/>
            <w:vAlign w:val="center"/>
          </w:tcPr>
          <w:p w:rsidR="00FD568F" w:rsidRPr="008B78FB" w:rsidRDefault="00CB7B65" w:rsidP="003E6B23">
            <w:pPr>
              <w:tabs>
                <w:tab w:val="left" w:pos="540"/>
                <w:tab w:val="left" w:pos="900"/>
              </w:tabs>
              <w:spacing w:before="40" w:after="40"/>
            </w:pPr>
            <w:r>
              <w:t>2</w:t>
            </w:r>
            <w:r w:rsidR="003E6B23">
              <w:t>3</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7.2</w:t>
            </w:r>
          </w:p>
        </w:tc>
        <w:tc>
          <w:tcPr>
            <w:tcW w:w="8364" w:type="dxa"/>
            <w:tcBorders>
              <w:top w:val="nil"/>
              <w:left w:val="nil"/>
              <w:bottom w:val="nil"/>
              <w:right w:val="nil"/>
            </w:tcBorders>
            <w:shd w:val="clear" w:color="auto" w:fill="auto"/>
          </w:tcPr>
          <w:p w:rsidR="00FD568F" w:rsidRPr="008B78FB" w:rsidRDefault="00F72605" w:rsidP="00242CED">
            <w:pPr>
              <w:tabs>
                <w:tab w:val="left" w:pos="540"/>
                <w:tab w:val="left" w:pos="900"/>
              </w:tabs>
              <w:spacing w:before="40" w:after="40"/>
            </w:pPr>
            <w:r w:rsidRPr="008B78FB">
              <w:t>Особенности проведения двухэтапного</w:t>
            </w:r>
            <w:r w:rsidR="00FD568F" w:rsidRPr="008B78FB">
              <w:t xml:space="preserve"> конку</w:t>
            </w:r>
            <w:r w:rsidRPr="008B78FB">
              <w:t>рса</w:t>
            </w:r>
            <w:r w:rsidR="00112A7A" w:rsidRPr="008B78FB">
              <w:t>, конкурса в электронной форме, закрытого конкурса……………………….</w:t>
            </w:r>
            <w:r w:rsidRPr="008B78FB">
              <w:t xml:space="preserve"> ……...</w:t>
            </w:r>
            <w:r w:rsidR="00FD568F" w:rsidRPr="008B78FB">
              <w:t>………</w:t>
            </w:r>
            <w:r w:rsidR="00AC72C4" w:rsidRPr="008B78FB">
              <w:t>………………..</w:t>
            </w:r>
            <w:r w:rsidR="00046C51" w:rsidRPr="008B78FB">
              <w:t>.</w:t>
            </w:r>
          </w:p>
        </w:tc>
        <w:tc>
          <w:tcPr>
            <w:tcW w:w="708" w:type="dxa"/>
            <w:tcBorders>
              <w:top w:val="nil"/>
              <w:left w:val="nil"/>
              <w:bottom w:val="nil"/>
              <w:right w:val="nil"/>
            </w:tcBorders>
            <w:shd w:val="clear" w:color="auto" w:fill="auto"/>
            <w:vAlign w:val="center"/>
          </w:tcPr>
          <w:p w:rsidR="00FD568F" w:rsidRPr="008B78FB" w:rsidRDefault="00112A7A" w:rsidP="003E6B23">
            <w:pPr>
              <w:tabs>
                <w:tab w:val="left" w:pos="540"/>
                <w:tab w:val="left" w:pos="900"/>
              </w:tabs>
              <w:spacing w:before="40" w:after="40"/>
            </w:pPr>
            <w:r w:rsidRPr="008B78FB">
              <w:t>2</w:t>
            </w:r>
            <w:r w:rsidR="003E6B23">
              <w:t>9</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7.3</w:t>
            </w:r>
          </w:p>
        </w:tc>
        <w:tc>
          <w:tcPr>
            <w:tcW w:w="8364" w:type="dxa"/>
            <w:tcBorders>
              <w:top w:val="nil"/>
              <w:left w:val="nil"/>
              <w:bottom w:val="nil"/>
              <w:right w:val="nil"/>
            </w:tcBorders>
            <w:shd w:val="clear" w:color="auto" w:fill="auto"/>
          </w:tcPr>
          <w:p w:rsidR="00FD568F" w:rsidRPr="008B78FB" w:rsidRDefault="008325BD" w:rsidP="008325BD">
            <w:pPr>
              <w:tabs>
                <w:tab w:val="left" w:pos="540"/>
                <w:tab w:val="left" w:pos="900"/>
              </w:tabs>
              <w:spacing w:before="40" w:after="40"/>
            </w:pPr>
            <w:r w:rsidRPr="008B78FB">
              <w:t>П</w:t>
            </w:r>
            <w:r w:rsidR="00FD568F" w:rsidRPr="008B78FB">
              <w:t>роведени</w:t>
            </w:r>
            <w:r w:rsidRPr="008B78FB">
              <w:t>е</w:t>
            </w:r>
            <w:r w:rsidR="00FD568F" w:rsidRPr="008B78FB">
              <w:t xml:space="preserve"> аукциона ………………………………………………</w:t>
            </w:r>
            <w:r w:rsidR="00046C51" w:rsidRPr="008B78FB">
              <w:t>……………….</w:t>
            </w:r>
          </w:p>
        </w:tc>
        <w:tc>
          <w:tcPr>
            <w:tcW w:w="708" w:type="dxa"/>
            <w:tcBorders>
              <w:top w:val="nil"/>
              <w:left w:val="nil"/>
              <w:bottom w:val="nil"/>
              <w:right w:val="nil"/>
            </w:tcBorders>
            <w:shd w:val="clear" w:color="auto" w:fill="auto"/>
            <w:vAlign w:val="center"/>
          </w:tcPr>
          <w:p w:rsidR="00FD568F" w:rsidRPr="008B78FB" w:rsidRDefault="00FC5115" w:rsidP="00713016">
            <w:pPr>
              <w:tabs>
                <w:tab w:val="left" w:pos="540"/>
                <w:tab w:val="left" w:pos="900"/>
              </w:tabs>
              <w:spacing w:before="40" w:after="40"/>
            </w:pPr>
            <w:r>
              <w:t>31</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7.4</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Предварительный квалификационный отбор ……………..………………………</w:t>
            </w:r>
          </w:p>
        </w:tc>
        <w:tc>
          <w:tcPr>
            <w:tcW w:w="708" w:type="dxa"/>
            <w:tcBorders>
              <w:top w:val="nil"/>
              <w:left w:val="nil"/>
              <w:bottom w:val="nil"/>
              <w:right w:val="nil"/>
            </w:tcBorders>
            <w:shd w:val="clear" w:color="auto" w:fill="auto"/>
            <w:vAlign w:val="center"/>
          </w:tcPr>
          <w:p w:rsidR="00FD568F" w:rsidRPr="008B78FB" w:rsidRDefault="00811A94" w:rsidP="003E6B23">
            <w:pPr>
              <w:tabs>
                <w:tab w:val="left" w:pos="540"/>
                <w:tab w:val="left" w:pos="900"/>
              </w:tabs>
              <w:spacing w:before="40" w:after="40"/>
            </w:pPr>
            <w:r>
              <w:t>4</w:t>
            </w:r>
            <w:r w:rsidR="003E6B23">
              <w:t>1</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7.5</w:t>
            </w:r>
          </w:p>
        </w:tc>
        <w:tc>
          <w:tcPr>
            <w:tcW w:w="8364" w:type="dxa"/>
            <w:tcBorders>
              <w:top w:val="nil"/>
              <w:left w:val="nil"/>
              <w:bottom w:val="nil"/>
              <w:right w:val="nil"/>
            </w:tcBorders>
            <w:shd w:val="clear" w:color="auto" w:fill="auto"/>
          </w:tcPr>
          <w:p w:rsidR="00257925" w:rsidRPr="008B78FB" w:rsidRDefault="00403459">
            <w:pPr>
              <w:tabs>
                <w:tab w:val="left" w:pos="540"/>
                <w:tab w:val="left" w:pos="900"/>
              </w:tabs>
              <w:spacing w:before="40" w:after="40"/>
            </w:pPr>
            <w:r w:rsidRPr="008B78FB">
              <w:t xml:space="preserve">Проведение </w:t>
            </w:r>
            <w:r w:rsidR="00FD568F" w:rsidRPr="008B78FB">
              <w:t xml:space="preserve">запроса предложений </w:t>
            </w:r>
            <w:r w:rsidR="00112A7A" w:rsidRPr="008B78FB">
              <w:t>в электронной форме</w:t>
            </w:r>
            <w:r w:rsidR="00FD568F" w:rsidRPr="008B78FB">
              <w:t>………….………</w:t>
            </w:r>
            <w:r w:rsidR="00112A7A" w:rsidRPr="008B78FB">
              <w:t>……...</w:t>
            </w:r>
          </w:p>
        </w:tc>
        <w:tc>
          <w:tcPr>
            <w:tcW w:w="708" w:type="dxa"/>
            <w:tcBorders>
              <w:top w:val="nil"/>
              <w:left w:val="nil"/>
              <w:bottom w:val="nil"/>
              <w:right w:val="nil"/>
            </w:tcBorders>
            <w:shd w:val="clear" w:color="auto" w:fill="auto"/>
            <w:vAlign w:val="center"/>
          </w:tcPr>
          <w:p w:rsidR="00FD568F" w:rsidRPr="008B78FB" w:rsidRDefault="00112A7A" w:rsidP="003E6B23">
            <w:pPr>
              <w:tabs>
                <w:tab w:val="left" w:pos="540"/>
                <w:tab w:val="left" w:pos="900"/>
              </w:tabs>
              <w:spacing w:before="40" w:after="40"/>
            </w:pPr>
            <w:r w:rsidRPr="008B78FB">
              <w:t>4</w:t>
            </w:r>
            <w:r w:rsidR="003E6B23">
              <w:t>2</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7.6</w:t>
            </w:r>
          </w:p>
        </w:tc>
        <w:tc>
          <w:tcPr>
            <w:tcW w:w="8364" w:type="dxa"/>
            <w:tcBorders>
              <w:top w:val="nil"/>
              <w:left w:val="nil"/>
              <w:bottom w:val="nil"/>
              <w:right w:val="nil"/>
            </w:tcBorders>
            <w:shd w:val="clear" w:color="auto" w:fill="auto"/>
          </w:tcPr>
          <w:p w:rsidR="00FD568F" w:rsidRPr="008B78FB" w:rsidRDefault="00403459" w:rsidP="00850C80">
            <w:pPr>
              <w:tabs>
                <w:tab w:val="left" w:pos="540"/>
                <w:tab w:val="left" w:pos="900"/>
              </w:tabs>
              <w:spacing w:before="40" w:after="40"/>
            </w:pPr>
            <w:r w:rsidRPr="008B78FB">
              <w:t xml:space="preserve">Проведение </w:t>
            </w:r>
            <w:r w:rsidR="00FD568F" w:rsidRPr="008B78FB">
              <w:t xml:space="preserve">запроса </w:t>
            </w:r>
            <w:r w:rsidR="00046C51" w:rsidRPr="008B78FB">
              <w:t>котиров</w:t>
            </w:r>
            <w:r w:rsidR="00112A7A" w:rsidRPr="008B78FB">
              <w:t>ок в электронной форме…………………………….</w:t>
            </w:r>
          </w:p>
        </w:tc>
        <w:tc>
          <w:tcPr>
            <w:tcW w:w="708" w:type="dxa"/>
            <w:tcBorders>
              <w:top w:val="nil"/>
              <w:left w:val="nil"/>
              <w:bottom w:val="nil"/>
              <w:right w:val="nil"/>
            </w:tcBorders>
            <w:shd w:val="clear" w:color="auto" w:fill="auto"/>
            <w:vAlign w:val="center"/>
          </w:tcPr>
          <w:p w:rsidR="00FD568F" w:rsidRPr="008B78FB" w:rsidRDefault="00112A7A" w:rsidP="003E6B23">
            <w:pPr>
              <w:tabs>
                <w:tab w:val="left" w:pos="540"/>
                <w:tab w:val="left" w:pos="900"/>
              </w:tabs>
              <w:spacing w:before="40" w:after="40"/>
            </w:pPr>
            <w:r w:rsidRPr="008B78FB">
              <w:t>4</w:t>
            </w:r>
            <w:r w:rsidR="003E6B23">
              <w:t>3</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C9611B">
            <w:pPr>
              <w:tabs>
                <w:tab w:val="left" w:pos="540"/>
                <w:tab w:val="left" w:pos="900"/>
              </w:tabs>
              <w:spacing w:before="40" w:after="40"/>
            </w:pPr>
            <w:r w:rsidRPr="008B78FB">
              <w:t>7.</w:t>
            </w:r>
            <w:r w:rsidR="00C9611B" w:rsidRPr="008B78FB">
              <w:t>7</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Закрытые процедуры закупки ………………………...……………………………</w:t>
            </w:r>
          </w:p>
        </w:tc>
        <w:tc>
          <w:tcPr>
            <w:tcW w:w="708" w:type="dxa"/>
            <w:tcBorders>
              <w:top w:val="nil"/>
              <w:left w:val="nil"/>
              <w:bottom w:val="nil"/>
              <w:right w:val="nil"/>
            </w:tcBorders>
            <w:shd w:val="clear" w:color="auto" w:fill="auto"/>
            <w:vAlign w:val="center"/>
          </w:tcPr>
          <w:p w:rsidR="00FD568F" w:rsidRPr="008B78FB" w:rsidRDefault="00112A7A" w:rsidP="003E6B23">
            <w:pPr>
              <w:tabs>
                <w:tab w:val="left" w:pos="540"/>
                <w:tab w:val="left" w:pos="900"/>
              </w:tabs>
              <w:spacing w:before="40" w:after="40"/>
            </w:pPr>
            <w:r w:rsidRPr="008B78FB">
              <w:t>4</w:t>
            </w:r>
            <w:r w:rsidR="003E6B23">
              <w:t>5</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C9611B">
            <w:pPr>
              <w:tabs>
                <w:tab w:val="left" w:pos="540"/>
                <w:tab w:val="left" w:pos="900"/>
              </w:tabs>
              <w:spacing w:before="40" w:after="40"/>
            </w:pPr>
            <w:r w:rsidRPr="008B78FB">
              <w:t>7.</w:t>
            </w:r>
            <w:r w:rsidR="00C9611B" w:rsidRPr="008B78FB">
              <w:t>8</w:t>
            </w:r>
          </w:p>
        </w:tc>
        <w:tc>
          <w:tcPr>
            <w:tcW w:w="8364" w:type="dxa"/>
            <w:tcBorders>
              <w:top w:val="nil"/>
              <w:left w:val="nil"/>
              <w:bottom w:val="nil"/>
              <w:right w:val="nil"/>
            </w:tcBorders>
            <w:shd w:val="clear" w:color="auto" w:fill="auto"/>
          </w:tcPr>
          <w:p w:rsidR="00FD568F" w:rsidRPr="008B78FB" w:rsidRDefault="00112A7A" w:rsidP="00D518C6">
            <w:pPr>
              <w:tabs>
                <w:tab w:val="left" w:pos="540"/>
                <w:tab w:val="left" w:pos="900"/>
              </w:tabs>
              <w:spacing w:before="40" w:after="40"/>
            </w:pPr>
            <w:r w:rsidRPr="008B78FB">
              <w:t>З</w:t>
            </w:r>
            <w:r w:rsidR="00FD568F" w:rsidRPr="008B78FB">
              <w:t>акупки</w:t>
            </w:r>
            <w:r w:rsidRPr="008B78FB">
              <w:t xml:space="preserve"> в электронной форме</w:t>
            </w:r>
            <w:r w:rsidR="00FD568F" w:rsidRPr="008B78FB">
              <w:t xml:space="preserve"> ………………………………………………</w:t>
            </w:r>
            <w:r w:rsidRPr="008B78FB">
              <w:t>……..</w:t>
            </w:r>
          </w:p>
        </w:tc>
        <w:tc>
          <w:tcPr>
            <w:tcW w:w="708" w:type="dxa"/>
            <w:tcBorders>
              <w:top w:val="nil"/>
              <w:left w:val="nil"/>
              <w:bottom w:val="nil"/>
              <w:right w:val="nil"/>
            </w:tcBorders>
            <w:shd w:val="clear" w:color="auto" w:fill="auto"/>
            <w:vAlign w:val="center"/>
          </w:tcPr>
          <w:p w:rsidR="00FD568F" w:rsidRPr="008B78FB" w:rsidRDefault="00112A7A" w:rsidP="003E6B23">
            <w:pPr>
              <w:tabs>
                <w:tab w:val="left" w:pos="540"/>
                <w:tab w:val="left" w:pos="900"/>
              </w:tabs>
              <w:spacing w:before="40" w:after="40"/>
            </w:pPr>
            <w:r w:rsidRPr="008B78FB">
              <w:t>4</w:t>
            </w:r>
            <w:r w:rsidR="003E6B23">
              <w:t>6</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C9611B">
            <w:pPr>
              <w:tabs>
                <w:tab w:val="left" w:pos="540"/>
                <w:tab w:val="left" w:pos="900"/>
              </w:tabs>
              <w:spacing w:before="40" w:after="40"/>
            </w:pPr>
            <w:r w:rsidRPr="008B78FB">
              <w:t>7.</w:t>
            </w:r>
            <w:r w:rsidR="00C9611B" w:rsidRPr="008B78FB">
              <w:t>9</w:t>
            </w:r>
          </w:p>
        </w:tc>
        <w:tc>
          <w:tcPr>
            <w:tcW w:w="8364" w:type="dxa"/>
            <w:tcBorders>
              <w:top w:val="nil"/>
              <w:left w:val="nil"/>
              <w:bottom w:val="nil"/>
              <w:right w:val="nil"/>
            </w:tcBorders>
            <w:shd w:val="clear" w:color="auto" w:fill="auto"/>
          </w:tcPr>
          <w:p w:rsidR="00FD568F" w:rsidRPr="008B78FB" w:rsidRDefault="003529C8" w:rsidP="00A8706D">
            <w:pPr>
              <w:tabs>
                <w:tab w:val="left" w:pos="540"/>
                <w:tab w:val="left" w:pos="900"/>
              </w:tabs>
              <w:spacing w:before="40" w:after="40"/>
            </w:pPr>
            <w:r w:rsidRPr="008B78FB">
              <w:t xml:space="preserve">Случаи </w:t>
            </w:r>
            <w:r w:rsidR="00FD568F" w:rsidRPr="008B78FB">
              <w:t>закупк</w:t>
            </w:r>
            <w:r w:rsidRPr="008B78FB">
              <w:t>и</w:t>
            </w:r>
            <w:r w:rsidR="00FD568F" w:rsidRPr="008B78FB">
              <w:t xml:space="preserve"> у единственного поставщика</w:t>
            </w:r>
            <w:r w:rsidRPr="008B78FB">
              <w:t xml:space="preserve"> (исполнителя,</w:t>
            </w:r>
            <w:r w:rsidR="00FD568F" w:rsidRPr="008B78FB">
              <w:t xml:space="preserve"> подрядчика) </w:t>
            </w:r>
            <w:r w:rsidR="00151AD7" w:rsidRPr="008B78FB">
              <w:t>и порядок обоснования выбора неконкурентного способа закупки</w:t>
            </w:r>
            <w:r w:rsidRPr="008B78FB">
              <w:t>...</w:t>
            </w:r>
            <w:r w:rsidR="00FD568F" w:rsidRPr="008B78FB">
              <w:t>...</w:t>
            </w:r>
            <w:r w:rsidR="00A8706D" w:rsidRPr="008B78FB">
              <w:t>.</w:t>
            </w:r>
            <w:r w:rsidR="00FD568F" w:rsidRPr="008B78FB">
              <w:t>..</w:t>
            </w:r>
            <w:r w:rsidR="00151AD7" w:rsidRPr="008B78FB">
              <w:t>...............</w:t>
            </w:r>
          </w:p>
        </w:tc>
        <w:tc>
          <w:tcPr>
            <w:tcW w:w="708" w:type="dxa"/>
            <w:tcBorders>
              <w:top w:val="nil"/>
              <w:left w:val="nil"/>
              <w:bottom w:val="nil"/>
              <w:right w:val="nil"/>
            </w:tcBorders>
            <w:shd w:val="clear" w:color="auto" w:fill="auto"/>
            <w:vAlign w:val="bottom"/>
          </w:tcPr>
          <w:p w:rsidR="00FD568F" w:rsidRPr="008B78FB" w:rsidRDefault="00112A7A" w:rsidP="003E6B23">
            <w:pPr>
              <w:tabs>
                <w:tab w:val="left" w:pos="540"/>
                <w:tab w:val="left" w:pos="900"/>
              </w:tabs>
              <w:spacing w:before="40" w:after="40"/>
            </w:pPr>
            <w:r w:rsidRPr="008B78FB">
              <w:t>4</w:t>
            </w:r>
            <w:r w:rsidR="003E6B23">
              <w:t>8</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9B0DE9">
            <w:pPr>
              <w:tabs>
                <w:tab w:val="left" w:pos="540"/>
                <w:tab w:val="left" w:pos="900"/>
              </w:tabs>
              <w:spacing w:before="40" w:after="40"/>
            </w:pPr>
            <w:r w:rsidRPr="008B78FB">
              <w:t>7.1</w:t>
            </w:r>
            <w:r w:rsidR="009B0DE9" w:rsidRPr="008B78FB">
              <w:t>0</w:t>
            </w:r>
          </w:p>
        </w:tc>
        <w:tc>
          <w:tcPr>
            <w:tcW w:w="8364" w:type="dxa"/>
            <w:tcBorders>
              <w:top w:val="nil"/>
              <w:left w:val="nil"/>
              <w:bottom w:val="nil"/>
              <w:right w:val="nil"/>
            </w:tcBorders>
            <w:shd w:val="clear" w:color="auto" w:fill="auto"/>
          </w:tcPr>
          <w:p w:rsidR="00FD568F" w:rsidRPr="008B78FB" w:rsidRDefault="005E71E0" w:rsidP="005E71E0">
            <w:pPr>
              <w:tabs>
                <w:tab w:val="left" w:pos="540"/>
                <w:tab w:val="left" w:pos="900"/>
              </w:tabs>
              <w:spacing w:before="40" w:after="40"/>
            </w:pPr>
            <w:r w:rsidRPr="008B78FB">
              <w:t>Особенности з</w:t>
            </w:r>
            <w:r w:rsidR="00FD568F" w:rsidRPr="008B78FB">
              <w:t>акупк</w:t>
            </w:r>
            <w:r w:rsidRPr="008B78FB">
              <w:t>и</w:t>
            </w:r>
            <w:r w:rsidR="00FD568F" w:rsidRPr="008B78FB">
              <w:t xml:space="preserve"> продукции на сумму до ста тысяч рублей ………</w:t>
            </w:r>
            <w:r w:rsidRPr="008B78FB">
              <w:t>………..</w:t>
            </w:r>
          </w:p>
        </w:tc>
        <w:tc>
          <w:tcPr>
            <w:tcW w:w="708" w:type="dxa"/>
            <w:tcBorders>
              <w:top w:val="nil"/>
              <w:left w:val="nil"/>
              <w:bottom w:val="nil"/>
              <w:right w:val="nil"/>
            </w:tcBorders>
            <w:shd w:val="clear" w:color="auto" w:fill="auto"/>
            <w:vAlign w:val="center"/>
          </w:tcPr>
          <w:p w:rsidR="00FD568F" w:rsidRPr="008E4243" w:rsidRDefault="00811A94" w:rsidP="003E6B23">
            <w:pPr>
              <w:tabs>
                <w:tab w:val="left" w:pos="540"/>
                <w:tab w:val="left" w:pos="900"/>
              </w:tabs>
              <w:spacing w:before="40" w:after="40"/>
            </w:pPr>
            <w:r w:rsidRPr="008E4243">
              <w:t>5</w:t>
            </w:r>
            <w:r w:rsidR="003E6B23">
              <w:t>3</w:t>
            </w:r>
          </w:p>
        </w:tc>
      </w:tr>
      <w:tr w:rsidR="008B1195" w:rsidRPr="008B78FB" w:rsidTr="00CA2B72">
        <w:tc>
          <w:tcPr>
            <w:tcW w:w="601" w:type="dxa"/>
            <w:tcBorders>
              <w:top w:val="nil"/>
              <w:left w:val="nil"/>
              <w:bottom w:val="nil"/>
              <w:right w:val="nil"/>
            </w:tcBorders>
            <w:shd w:val="clear" w:color="auto" w:fill="auto"/>
          </w:tcPr>
          <w:p w:rsidR="008B1195" w:rsidRPr="008B78FB" w:rsidRDefault="008B1195"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8B1195" w:rsidRDefault="00131E33" w:rsidP="009B0DE9">
            <w:pPr>
              <w:tabs>
                <w:tab w:val="left" w:pos="540"/>
                <w:tab w:val="left" w:pos="900"/>
              </w:tabs>
              <w:spacing w:before="40" w:after="40"/>
            </w:pPr>
            <w:r w:rsidRPr="008B78FB">
              <w:t>7.11</w:t>
            </w:r>
            <w:r w:rsidR="005739E2">
              <w:t xml:space="preserve"> </w:t>
            </w:r>
          </w:p>
          <w:p w:rsidR="005739E2" w:rsidRDefault="005739E2" w:rsidP="009B0DE9">
            <w:pPr>
              <w:tabs>
                <w:tab w:val="left" w:pos="540"/>
                <w:tab w:val="left" w:pos="900"/>
              </w:tabs>
              <w:spacing w:before="40" w:after="40"/>
            </w:pPr>
          </w:p>
          <w:p w:rsidR="005739E2" w:rsidRDefault="005739E2" w:rsidP="009B0DE9">
            <w:pPr>
              <w:tabs>
                <w:tab w:val="left" w:pos="540"/>
                <w:tab w:val="left" w:pos="900"/>
              </w:tabs>
              <w:spacing w:before="40" w:after="40"/>
            </w:pPr>
            <w:r>
              <w:lastRenderedPageBreak/>
              <w:t>7.12</w:t>
            </w:r>
          </w:p>
          <w:p w:rsidR="005739E2" w:rsidRPr="008B78FB" w:rsidRDefault="005739E2" w:rsidP="009B0DE9">
            <w:pPr>
              <w:tabs>
                <w:tab w:val="left" w:pos="540"/>
                <w:tab w:val="left" w:pos="900"/>
              </w:tabs>
              <w:spacing w:before="40" w:after="40"/>
            </w:pPr>
          </w:p>
        </w:tc>
        <w:tc>
          <w:tcPr>
            <w:tcW w:w="8364" w:type="dxa"/>
            <w:tcBorders>
              <w:top w:val="nil"/>
              <w:left w:val="nil"/>
              <w:bottom w:val="nil"/>
              <w:right w:val="nil"/>
            </w:tcBorders>
            <w:shd w:val="clear" w:color="auto" w:fill="auto"/>
          </w:tcPr>
          <w:p w:rsidR="005739E2" w:rsidRDefault="00131E33" w:rsidP="00CF2E0C">
            <w:pPr>
              <w:tabs>
                <w:tab w:val="left" w:pos="540"/>
                <w:tab w:val="left" w:pos="900"/>
              </w:tabs>
              <w:spacing w:before="40" w:after="40"/>
            </w:pPr>
            <w:r w:rsidRPr="008B78FB">
              <w:lastRenderedPageBreak/>
              <w:t>Особенности</w:t>
            </w:r>
            <w:r w:rsidR="00BB1A7A" w:rsidRPr="008B78FB">
              <w:t xml:space="preserve"> проведения закупок,</w:t>
            </w:r>
            <w:r w:rsidRPr="008B78FB">
              <w:t xml:space="preserve"> участниками которых являются субъекты малого и среднего предпринимательства ………………………………</w:t>
            </w:r>
            <w:r w:rsidR="00CF2E0C" w:rsidRPr="008B78FB">
              <w:t>…………</w:t>
            </w:r>
          </w:p>
          <w:p w:rsidR="005739E2" w:rsidRDefault="005739E2" w:rsidP="00CF2E0C">
            <w:pPr>
              <w:tabs>
                <w:tab w:val="left" w:pos="540"/>
                <w:tab w:val="left" w:pos="900"/>
              </w:tabs>
              <w:spacing w:before="40" w:after="40"/>
            </w:pPr>
            <w:r w:rsidRPr="008B78FB">
              <w:lastRenderedPageBreak/>
              <w:t>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B1195" w:rsidRPr="008B78FB" w:rsidRDefault="008B1195" w:rsidP="00CF2E0C">
            <w:pPr>
              <w:tabs>
                <w:tab w:val="left" w:pos="540"/>
                <w:tab w:val="left" w:pos="900"/>
              </w:tabs>
              <w:spacing w:before="40" w:after="40"/>
            </w:pPr>
          </w:p>
        </w:tc>
        <w:tc>
          <w:tcPr>
            <w:tcW w:w="708" w:type="dxa"/>
            <w:tcBorders>
              <w:top w:val="nil"/>
              <w:left w:val="nil"/>
              <w:bottom w:val="nil"/>
              <w:right w:val="nil"/>
            </w:tcBorders>
            <w:shd w:val="clear" w:color="auto" w:fill="auto"/>
            <w:vAlign w:val="center"/>
          </w:tcPr>
          <w:p w:rsidR="008B1195" w:rsidRPr="008E4243" w:rsidRDefault="00811A94" w:rsidP="00151AD7">
            <w:pPr>
              <w:tabs>
                <w:tab w:val="left" w:pos="540"/>
                <w:tab w:val="left" w:pos="900"/>
              </w:tabs>
              <w:spacing w:before="40" w:after="40"/>
            </w:pPr>
            <w:r w:rsidRPr="008E4243">
              <w:lastRenderedPageBreak/>
              <w:t>5</w:t>
            </w:r>
            <w:r w:rsidR="008E4243">
              <w:t>3</w:t>
            </w:r>
          </w:p>
          <w:p w:rsidR="005739E2" w:rsidRPr="008E4243" w:rsidRDefault="005739E2" w:rsidP="00151AD7">
            <w:pPr>
              <w:tabs>
                <w:tab w:val="left" w:pos="540"/>
                <w:tab w:val="left" w:pos="900"/>
              </w:tabs>
              <w:spacing w:before="40" w:after="40"/>
            </w:pPr>
          </w:p>
          <w:p w:rsidR="005739E2" w:rsidRPr="008E4243" w:rsidRDefault="00811A94" w:rsidP="00151AD7">
            <w:pPr>
              <w:tabs>
                <w:tab w:val="left" w:pos="540"/>
                <w:tab w:val="left" w:pos="900"/>
              </w:tabs>
              <w:spacing w:before="40" w:after="40"/>
            </w:pPr>
            <w:r w:rsidRPr="008E4243">
              <w:lastRenderedPageBreak/>
              <w:t>5</w:t>
            </w:r>
            <w:r w:rsidR="003E6B23">
              <w:t>4</w:t>
            </w:r>
          </w:p>
          <w:p w:rsidR="005739E2" w:rsidRPr="008E4243" w:rsidRDefault="005739E2" w:rsidP="00151AD7">
            <w:pPr>
              <w:tabs>
                <w:tab w:val="left" w:pos="540"/>
                <w:tab w:val="left" w:pos="900"/>
              </w:tabs>
              <w:spacing w:before="40" w:after="40"/>
            </w:pPr>
          </w:p>
          <w:p w:rsidR="005739E2" w:rsidRPr="008E4243" w:rsidRDefault="005739E2" w:rsidP="00151AD7">
            <w:pPr>
              <w:tabs>
                <w:tab w:val="left" w:pos="540"/>
                <w:tab w:val="left" w:pos="900"/>
              </w:tabs>
              <w:spacing w:before="40" w:after="40"/>
            </w:pPr>
          </w:p>
        </w:tc>
      </w:tr>
      <w:tr w:rsidR="00CA2B72" w:rsidRPr="008B78FB" w:rsidTr="003B002F">
        <w:trPr>
          <w:trHeight w:val="80"/>
        </w:trPr>
        <w:tc>
          <w:tcPr>
            <w:tcW w:w="601" w:type="dxa"/>
            <w:tcBorders>
              <w:top w:val="nil"/>
              <w:left w:val="nil"/>
              <w:bottom w:val="nil"/>
              <w:right w:val="nil"/>
            </w:tcBorders>
            <w:shd w:val="clear" w:color="auto" w:fill="auto"/>
          </w:tcPr>
          <w:p w:rsidR="00CA2B72" w:rsidRPr="005739E2" w:rsidRDefault="00CA2B72" w:rsidP="00CA2B72">
            <w:pPr>
              <w:ind w:left="-75"/>
            </w:pPr>
            <w:r>
              <w:lastRenderedPageBreak/>
              <w:t xml:space="preserve">7.13     </w:t>
            </w:r>
          </w:p>
        </w:tc>
        <w:tc>
          <w:tcPr>
            <w:tcW w:w="9072" w:type="dxa"/>
            <w:gridSpan w:val="2"/>
            <w:tcBorders>
              <w:top w:val="nil"/>
              <w:left w:val="nil"/>
              <w:bottom w:val="nil"/>
              <w:right w:val="nil"/>
            </w:tcBorders>
            <w:shd w:val="clear" w:color="auto" w:fill="auto"/>
          </w:tcPr>
          <w:p w:rsidR="00CA2B72" w:rsidRPr="008B78FB" w:rsidRDefault="00CA2B72" w:rsidP="00177F19">
            <w:pPr>
              <w:tabs>
                <w:tab w:val="left" w:pos="540"/>
                <w:tab w:val="left" w:pos="900"/>
              </w:tabs>
              <w:spacing w:before="40" w:after="40"/>
            </w:pPr>
            <w:r>
              <w:t xml:space="preserve">Предоставление приоритета участнику закупки в соответствии с требованиями ГОСТ </w:t>
            </w:r>
            <w:r w:rsidR="004762B9">
              <w:t xml:space="preserve">  </w:t>
            </w:r>
            <w:r>
              <w:t xml:space="preserve">РВ 0015-002-2012 </w:t>
            </w:r>
            <w:r w:rsidR="00177F19">
              <w:t>………</w:t>
            </w:r>
            <w:r w:rsidR="00177F19" w:rsidRPr="00177F19">
              <w:t>.</w:t>
            </w:r>
            <w:r>
              <w:t>…………………………………</w:t>
            </w:r>
            <w:r w:rsidR="00031D91">
              <w:t>………..</w:t>
            </w:r>
            <w:r>
              <w:t xml:space="preserve">………………             </w:t>
            </w:r>
          </w:p>
        </w:tc>
        <w:tc>
          <w:tcPr>
            <w:tcW w:w="708" w:type="dxa"/>
            <w:tcBorders>
              <w:top w:val="nil"/>
              <w:left w:val="nil"/>
              <w:bottom w:val="nil"/>
              <w:right w:val="nil"/>
            </w:tcBorders>
            <w:shd w:val="clear" w:color="auto" w:fill="auto"/>
            <w:vAlign w:val="bottom"/>
          </w:tcPr>
          <w:p w:rsidR="00CA2B72" w:rsidRPr="008B78FB" w:rsidRDefault="00CA2B72" w:rsidP="003E6B23">
            <w:pPr>
              <w:tabs>
                <w:tab w:val="left" w:pos="540"/>
                <w:tab w:val="left" w:pos="900"/>
              </w:tabs>
              <w:spacing w:before="40" w:after="40"/>
            </w:pPr>
            <w:r>
              <w:t>5</w:t>
            </w:r>
            <w:r w:rsidR="003E6B23">
              <w:t>4</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8</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Порядок заключения и исполнения договора ……………………………………..</w:t>
            </w:r>
          </w:p>
        </w:tc>
        <w:tc>
          <w:tcPr>
            <w:tcW w:w="708" w:type="dxa"/>
            <w:tcBorders>
              <w:top w:val="nil"/>
              <w:left w:val="nil"/>
              <w:bottom w:val="nil"/>
              <w:right w:val="nil"/>
            </w:tcBorders>
            <w:shd w:val="clear" w:color="auto" w:fill="auto"/>
            <w:vAlign w:val="center"/>
          </w:tcPr>
          <w:p w:rsidR="00FD568F" w:rsidRPr="008B78FB" w:rsidRDefault="00112A7A" w:rsidP="003E6B23">
            <w:pPr>
              <w:tabs>
                <w:tab w:val="left" w:pos="540"/>
                <w:tab w:val="left" w:pos="900"/>
              </w:tabs>
              <w:spacing w:before="40" w:after="40"/>
            </w:pPr>
            <w:r w:rsidRPr="008B78FB">
              <w:t>5</w:t>
            </w:r>
            <w:r w:rsidR="003E6B23">
              <w:t>4</w:t>
            </w:r>
          </w:p>
        </w:tc>
      </w:tr>
      <w:tr w:rsidR="006103FD" w:rsidRPr="008B78FB" w:rsidTr="00CA2B72">
        <w:tc>
          <w:tcPr>
            <w:tcW w:w="601" w:type="dxa"/>
            <w:tcBorders>
              <w:top w:val="nil"/>
              <w:left w:val="nil"/>
              <w:bottom w:val="nil"/>
              <w:right w:val="nil"/>
            </w:tcBorders>
            <w:shd w:val="clear" w:color="auto" w:fill="auto"/>
          </w:tcPr>
          <w:p w:rsidR="006103FD" w:rsidRPr="008B78FB" w:rsidRDefault="006103FD" w:rsidP="00D518C6">
            <w:pPr>
              <w:tabs>
                <w:tab w:val="left" w:pos="540"/>
                <w:tab w:val="left" w:pos="900"/>
              </w:tabs>
              <w:spacing w:before="40" w:after="40"/>
              <w:jc w:val="center"/>
              <w:rPr>
                <w:sz w:val="26"/>
                <w:szCs w:val="26"/>
              </w:rPr>
            </w:pPr>
            <w:r w:rsidRPr="008B78FB">
              <w:rPr>
                <w:sz w:val="26"/>
                <w:szCs w:val="26"/>
              </w:rPr>
              <w:t>9</w:t>
            </w:r>
          </w:p>
        </w:tc>
        <w:tc>
          <w:tcPr>
            <w:tcW w:w="9072" w:type="dxa"/>
            <w:gridSpan w:val="2"/>
            <w:tcBorders>
              <w:top w:val="nil"/>
              <w:left w:val="nil"/>
              <w:bottom w:val="nil"/>
              <w:right w:val="nil"/>
            </w:tcBorders>
            <w:shd w:val="clear" w:color="auto" w:fill="auto"/>
          </w:tcPr>
          <w:p w:rsidR="006103FD" w:rsidRPr="008B78FB" w:rsidRDefault="006103FD" w:rsidP="00D518C6">
            <w:pPr>
              <w:tabs>
                <w:tab w:val="left" w:pos="540"/>
                <w:tab w:val="left" w:pos="900"/>
              </w:tabs>
              <w:spacing w:before="40" w:after="40"/>
              <w:rPr>
                <w:sz w:val="26"/>
                <w:szCs w:val="26"/>
              </w:rPr>
            </w:pPr>
            <w:r w:rsidRPr="008B78FB">
              <w:rPr>
                <w:sz w:val="26"/>
                <w:szCs w:val="26"/>
              </w:rPr>
              <w:t>Формирование и размещение отчетности по договорам………………………….</w:t>
            </w:r>
          </w:p>
        </w:tc>
        <w:tc>
          <w:tcPr>
            <w:tcW w:w="708" w:type="dxa"/>
            <w:tcBorders>
              <w:top w:val="nil"/>
              <w:left w:val="nil"/>
              <w:bottom w:val="nil"/>
              <w:right w:val="nil"/>
            </w:tcBorders>
            <w:shd w:val="clear" w:color="auto" w:fill="auto"/>
            <w:vAlign w:val="center"/>
          </w:tcPr>
          <w:p w:rsidR="006103FD" w:rsidRPr="008B78FB" w:rsidRDefault="00112A7A" w:rsidP="003E6B23">
            <w:pPr>
              <w:tabs>
                <w:tab w:val="left" w:pos="540"/>
                <w:tab w:val="left" w:pos="900"/>
              </w:tabs>
              <w:spacing w:before="40" w:after="40"/>
            </w:pPr>
            <w:r w:rsidRPr="008B78FB">
              <w:t>5</w:t>
            </w:r>
            <w:r w:rsidR="003E6B23">
              <w:t>7</w:t>
            </w:r>
          </w:p>
        </w:tc>
      </w:tr>
      <w:tr w:rsidR="006103FD" w:rsidRPr="008B78FB" w:rsidTr="00CA2B72">
        <w:tc>
          <w:tcPr>
            <w:tcW w:w="601" w:type="dxa"/>
            <w:tcBorders>
              <w:top w:val="nil"/>
              <w:left w:val="nil"/>
              <w:bottom w:val="nil"/>
              <w:right w:val="nil"/>
            </w:tcBorders>
            <w:shd w:val="clear" w:color="auto" w:fill="auto"/>
          </w:tcPr>
          <w:p w:rsidR="006103FD" w:rsidRPr="008B78FB" w:rsidRDefault="003D33BA" w:rsidP="00D518C6">
            <w:pPr>
              <w:tabs>
                <w:tab w:val="left" w:pos="540"/>
                <w:tab w:val="left" w:pos="900"/>
              </w:tabs>
              <w:spacing w:before="40" w:after="40"/>
              <w:jc w:val="center"/>
              <w:rPr>
                <w:sz w:val="26"/>
                <w:szCs w:val="26"/>
              </w:rPr>
            </w:pPr>
            <w:r w:rsidRPr="008B78FB">
              <w:rPr>
                <w:sz w:val="26"/>
                <w:szCs w:val="26"/>
              </w:rPr>
              <w:t>10</w:t>
            </w:r>
          </w:p>
        </w:tc>
        <w:tc>
          <w:tcPr>
            <w:tcW w:w="9072" w:type="dxa"/>
            <w:gridSpan w:val="2"/>
            <w:tcBorders>
              <w:top w:val="nil"/>
              <w:left w:val="nil"/>
              <w:bottom w:val="nil"/>
              <w:right w:val="nil"/>
            </w:tcBorders>
            <w:shd w:val="clear" w:color="auto" w:fill="auto"/>
          </w:tcPr>
          <w:p w:rsidR="006103FD" w:rsidRPr="008B78FB" w:rsidRDefault="003D33BA" w:rsidP="00D518C6">
            <w:pPr>
              <w:tabs>
                <w:tab w:val="left" w:pos="540"/>
                <w:tab w:val="left" w:pos="900"/>
              </w:tabs>
              <w:spacing w:before="40" w:after="40"/>
              <w:rPr>
                <w:sz w:val="26"/>
                <w:szCs w:val="26"/>
              </w:rPr>
            </w:pPr>
            <w:r w:rsidRPr="008B78FB">
              <w:rPr>
                <w:sz w:val="26"/>
                <w:szCs w:val="26"/>
              </w:rPr>
              <w:t>Ведение реестра договоров………………………………………………………….</w:t>
            </w:r>
          </w:p>
        </w:tc>
        <w:tc>
          <w:tcPr>
            <w:tcW w:w="708" w:type="dxa"/>
            <w:tcBorders>
              <w:top w:val="nil"/>
              <w:left w:val="nil"/>
              <w:bottom w:val="nil"/>
              <w:right w:val="nil"/>
            </w:tcBorders>
            <w:shd w:val="clear" w:color="auto" w:fill="auto"/>
            <w:vAlign w:val="center"/>
          </w:tcPr>
          <w:p w:rsidR="006103FD" w:rsidRPr="008B78FB" w:rsidRDefault="00112A7A" w:rsidP="003E6B23">
            <w:pPr>
              <w:tabs>
                <w:tab w:val="left" w:pos="540"/>
                <w:tab w:val="left" w:pos="900"/>
              </w:tabs>
              <w:spacing w:before="40" w:after="40"/>
            </w:pPr>
            <w:r w:rsidRPr="008B78FB">
              <w:t>5</w:t>
            </w:r>
            <w:r w:rsidR="003E6B23">
              <w:t>7</w:t>
            </w:r>
          </w:p>
        </w:tc>
      </w:tr>
      <w:tr w:rsidR="00FD568F" w:rsidRPr="008B78FB" w:rsidTr="00CA2B72">
        <w:tc>
          <w:tcPr>
            <w:tcW w:w="601" w:type="dxa"/>
            <w:tcBorders>
              <w:top w:val="nil"/>
              <w:left w:val="nil"/>
              <w:bottom w:val="nil"/>
              <w:right w:val="nil"/>
            </w:tcBorders>
            <w:shd w:val="clear" w:color="auto" w:fill="auto"/>
          </w:tcPr>
          <w:p w:rsidR="00FD568F" w:rsidRPr="008B78FB" w:rsidRDefault="00177A37" w:rsidP="00D518C6">
            <w:pPr>
              <w:tabs>
                <w:tab w:val="left" w:pos="540"/>
                <w:tab w:val="left" w:pos="900"/>
              </w:tabs>
              <w:spacing w:before="40" w:after="40"/>
              <w:jc w:val="center"/>
              <w:rPr>
                <w:sz w:val="26"/>
                <w:szCs w:val="26"/>
              </w:rPr>
            </w:pPr>
            <w:r w:rsidRPr="008B78FB">
              <w:rPr>
                <w:sz w:val="26"/>
                <w:szCs w:val="26"/>
              </w:rPr>
              <w:t>11</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Критерии и порядок оценки заявок на участие в закупке ………………………..</w:t>
            </w:r>
          </w:p>
        </w:tc>
        <w:tc>
          <w:tcPr>
            <w:tcW w:w="708" w:type="dxa"/>
            <w:tcBorders>
              <w:top w:val="nil"/>
              <w:left w:val="nil"/>
              <w:bottom w:val="nil"/>
              <w:right w:val="nil"/>
            </w:tcBorders>
            <w:shd w:val="clear" w:color="auto" w:fill="auto"/>
            <w:vAlign w:val="center"/>
          </w:tcPr>
          <w:p w:rsidR="00FD568F" w:rsidRPr="008B78FB" w:rsidRDefault="00112A7A" w:rsidP="003E6B23">
            <w:pPr>
              <w:tabs>
                <w:tab w:val="left" w:pos="540"/>
                <w:tab w:val="left" w:pos="900"/>
              </w:tabs>
              <w:spacing w:before="40" w:after="40"/>
            </w:pPr>
            <w:r w:rsidRPr="008B78FB">
              <w:t>5</w:t>
            </w:r>
            <w:r w:rsidR="003E6B23">
              <w:t>8</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177A37">
            <w:pPr>
              <w:tabs>
                <w:tab w:val="left" w:pos="540"/>
                <w:tab w:val="left" w:pos="900"/>
              </w:tabs>
              <w:spacing w:before="40" w:after="40"/>
              <w:jc w:val="center"/>
              <w:rPr>
                <w:sz w:val="26"/>
                <w:szCs w:val="26"/>
              </w:rPr>
            </w:pPr>
            <w:r w:rsidRPr="008B78FB">
              <w:rPr>
                <w:sz w:val="26"/>
                <w:szCs w:val="26"/>
              </w:rPr>
              <w:t>1</w:t>
            </w:r>
            <w:r w:rsidR="00177A37" w:rsidRPr="008B78FB">
              <w:rPr>
                <w:sz w:val="26"/>
                <w:szCs w:val="26"/>
              </w:rPr>
              <w:t>2</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Порядок хранения записей …………………………………………………………</w:t>
            </w:r>
          </w:p>
        </w:tc>
        <w:tc>
          <w:tcPr>
            <w:tcW w:w="708" w:type="dxa"/>
            <w:tcBorders>
              <w:top w:val="nil"/>
              <w:left w:val="nil"/>
              <w:bottom w:val="nil"/>
              <w:right w:val="nil"/>
            </w:tcBorders>
            <w:shd w:val="clear" w:color="auto" w:fill="auto"/>
            <w:vAlign w:val="center"/>
          </w:tcPr>
          <w:p w:rsidR="00FD568F" w:rsidRPr="008B78FB" w:rsidRDefault="008E4243" w:rsidP="003E6B23">
            <w:pPr>
              <w:tabs>
                <w:tab w:val="left" w:pos="540"/>
                <w:tab w:val="left" w:pos="900"/>
              </w:tabs>
              <w:spacing w:before="40" w:after="40"/>
            </w:pPr>
            <w:r>
              <w:t>6</w:t>
            </w:r>
            <w:r w:rsidR="003E6B23">
              <w:t>1</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5C6356">
            <w:pPr>
              <w:tabs>
                <w:tab w:val="left" w:pos="540"/>
                <w:tab w:val="left" w:pos="900"/>
              </w:tabs>
              <w:spacing w:before="40" w:after="40"/>
              <w:jc w:val="center"/>
              <w:rPr>
                <w:sz w:val="26"/>
                <w:szCs w:val="26"/>
              </w:rPr>
            </w:pPr>
            <w:r w:rsidRPr="008B78FB">
              <w:rPr>
                <w:sz w:val="26"/>
                <w:szCs w:val="26"/>
              </w:rPr>
              <w:t>1</w:t>
            </w:r>
            <w:r w:rsidR="005C6356" w:rsidRPr="008B78FB">
              <w:rPr>
                <w:sz w:val="26"/>
                <w:szCs w:val="26"/>
              </w:rPr>
              <w:t>3</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 xml:space="preserve">Перечень ссылочной </w:t>
            </w:r>
            <w:r w:rsidR="00F7174C" w:rsidRPr="008B78FB">
              <w:rPr>
                <w:sz w:val="26"/>
                <w:szCs w:val="26"/>
              </w:rPr>
              <w:t>нормативной документации ……………………………….</w:t>
            </w:r>
          </w:p>
        </w:tc>
        <w:tc>
          <w:tcPr>
            <w:tcW w:w="708" w:type="dxa"/>
            <w:tcBorders>
              <w:top w:val="nil"/>
              <w:left w:val="nil"/>
              <w:bottom w:val="nil"/>
              <w:right w:val="nil"/>
            </w:tcBorders>
            <w:shd w:val="clear" w:color="auto" w:fill="auto"/>
            <w:vAlign w:val="center"/>
          </w:tcPr>
          <w:p w:rsidR="00FD568F" w:rsidRPr="008B78FB" w:rsidRDefault="008E4243" w:rsidP="003E6B23">
            <w:pPr>
              <w:tabs>
                <w:tab w:val="left" w:pos="540"/>
                <w:tab w:val="left" w:pos="900"/>
              </w:tabs>
              <w:spacing w:before="40" w:after="40"/>
            </w:pPr>
            <w:r>
              <w:t>6</w:t>
            </w:r>
            <w:r w:rsidR="003E6B23">
              <w:t>2</w:t>
            </w:r>
          </w:p>
        </w:tc>
      </w:tr>
      <w:tr w:rsidR="00FD568F" w:rsidRPr="008B78FB" w:rsidTr="00CA2B72">
        <w:tc>
          <w:tcPr>
            <w:tcW w:w="601" w:type="dxa"/>
            <w:tcBorders>
              <w:top w:val="nil"/>
              <w:left w:val="nil"/>
              <w:bottom w:val="nil"/>
              <w:right w:val="nil"/>
            </w:tcBorders>
            <w:shd w:val="clear" w:color="auto" w:fill="auto"/>
          </w:tcPr>
          <w:p w:rsidR="00FD568F" w:rsidRPr="008B78FB" w:rsidRDefault="00FD568F" w:rsidP="005C6356">
            <w:pPr>
              <w:tabs>
                <w:tab w:val="left" w:pos="540"/>
                <w:tab w:val="left" w:pos="900"/>
              </w:tabs>
              <w:spacing w:before="40" w:after="40"/>
              <w:jc w:val="center"/>
              <w:rPr>
                <w:sz w:val="26"/>
                <w:szCs w:val="26"/>
              </w:rPr>
            </w:pPr>
            <w:r w:rsidRPr="008B78FB">
              <w:rPr>
                <w:sz w:val="26"/>
                <w:szCs w:val="26"/>
              </w:rPr>
              <w:t>1</w:t>
            </w:r>
            <w:r w:rsidR="005C6356" w:rsidRPr="008B78FB">
              <w:rPr>
                <w:sz w:val="26"/>
                <w:szCs w:val="26"/>
              </w:rPr>
              <w:t>4</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Распределение (рассылка) ………………………………………………………….</w:t>
            </w:r>
          </w:p>
        </w:tc>
        <w:tc>
          <w:tcPr>
            <w:tcW w:w="708" w:type="dxa"/>
            <w:tcBorders>
              <w:top w:val="nil"/>
              <w:left w:val="nil"/>
              <w:bottom w:val="nil"/>
              <w:right w:val="nil"/>
            </w:tcBorders>
            <w:shd w:val="clear" w:color="auto" w:fill="auto"/>
            <w:vAlign w:val="center"/>
          </w:tcPr>
          <w:p w:rsidR="00FD568F" w:rsidRPr="008B78FB" w:rsidRDefault="008E4243" w:rsidP="003E6B23">
            <w:pPr>
              <w:tabs>
                <w:tab w:val="left" w:pos="540"/>
                <w:tab w:val="left" w:pos="900"/>
              </w:tabs>
              <w:spacing w:before="40" w:after="40"/>
            </w:pPr>
            <w:r>
              <w:t>6</w:t>
            </w:r>
            <w:r w:rsidR="003E6B23">
              <w:t>3</w:t>
            </w:r>
          </w:p>
        </w:tc>
      </w:tr>
      <w:tr w:rsidR="00757884" w:rsidRPr="008B78FB" w:rsidTr="00CA2B72">
        <w:tc>
          <w:tcPr>
            <w:tcW w:w="601" w:type="dxa"/>
            <w:tcBorders>
              <w:top w:val="nil"/>
              <w:left w:val="nil"/>
              <w:bottom w:val="nil"/>
              <w:right w:val="nil"/>
            </w:tcBorders>
            <w:shd w:val="clear" w:color="auto" w:fill="auto"/>
          </w:tcPr>
          <w:p w:rsidR="00757884" w:rsidRPr="008B78FB" w:rsidRDefault="00757884"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757884" w:rsidRPr="008B78FB" w:rsidRDefault="00757884" w:rsidP="005C6356">
            <w:pPr>
              <w:tabs>
                <w:tab w:val="left" w:pos="540"/>
                <w:tab w:val="left" w:pos="900"/>
              </w:tabs>
              <w:spacing w:before="40" w:after="40"/>
              <w:rPr>
                <w:sz w:val="26"/>
                <w:szCs w:val="26"/>
              </w:rPr>
            </w:pPr>
            <w:r w:rsidRPr="008B78FB">
              <w:rPr>
                <w:sz w:val="26"/>
                <w:szCs w:val="26"/>
              </w:rPr>
              <w:t xml:space="preserve">Приложение </w:t>
            </w:r>
            <w:r w:rsidR="005C6356" w:rsidRPr="008B78FB">
              <w:rPr>
                <w:sz w:val="26"/>
                <w:szCs w:val="26"/>
              </w:rPr>
              <w:t>А</w:t>
            </w:r>
            <w:r w:rsidRPr="008B78FB">
              <w:rPr>
                <w:sz w:val="26"/>
                <w:szCs w:val="26"/>
              </w:rPr>
              <w:t>…………………………………………………………………</w:t>
            </w:r>
            <w:r w:rsidR="005C6356" w:rsidRPr="008B78FB">
              <w:rPr>
                <w:sz w:val="26"/>
                <w:szCs w:val="26"/>
              </w:rPr>
              <w:t>…</w:t>
            </w:r>
            <w:r w:rsidRPr="008B78FB">
              <w:rPr>
                <w:sz w:val="26"/>
                <w:szCs w:val="26"/>
              </w:rPr>
              <w:t>….</w:t>
            </w:r>
          </w:p>
        </w:tc>
        <w:tc>
          <w:tcPr>
            <w:tcW w:w="708" w:type="dxa"/>
            <w:tcBorders>
              <w:top w:val="nil"/>
              <w:left w:val="nil"/>
              <w:bottom w:val="nil"/>
              <w:right w:val="nil"/>
            </w:tcBorders>
            <w:shd w:val="clear" w:color="auto" w:fill="auto"/>
            <w:vAlign w:val="center"/>
          </w:tcPr>
          <w:p w:rsidR="00757884" w:rsidRPr="008B78FB" w:rsidRDefault="00112A7A" w:rsidP="003E6B23">
            <w:pPr>
              <w:tabs>
                <w:tab w:val="left" w:pos="540"/>
                <w:tab w:val="left" w:pos="900"/>
              </w:tabs>
              <w:spacing w:before="40" w:after="40"/>
            </w:pPr>
            <w:r w:rsidRPr="008B78FB">
              <w:t>6</w:t>
            </w:r>
            <w:r w:rsidR="003E6B23">
              <w:t>4</w:t>
            </w:r>
          </w:p>
        </w:tc>
      </w:tr>
      <w:tr w:rsidR="00757884" w:rsidRPr="008B78FB" w:rsidTr="00CA2B72">
        <w:tc>
          <w:tcPr>
            <w:tcW w:w="601" w:type="dxa"/>
            <w:tcBorders>
              <w:top w:val="nil"/>
              <w:left w:val="nil"/>
              <w:bottom w:val="nil"/>
              <w:right w:val="nil"/>
            </w:tcBorders>
            <w:shd w:val="clear" w:color="auto" w:fill="auto"/>
          </w:tcPr>
          <w:p w:rsidR="00757884" w:rsidRPr="008B78FB" w:rsidRDefault="00757884"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757884" w:rsidRPr="008B78FB" w:rsidRDefault="00757884" w:rsidP="005C6356">
            <w:pPr>
              <w:tabs>
                <w:tab w:val="left" w:pos="540"/>
                <w:tab w:val="left" w:pos="900"/>
              </w:tabs>
              <w:spacing w:before="40" w:after="40"/>
              <w:rPr>
                <w:sz w:val="26"/>
                <w:szCs w:val="26"/>
              </w:rPr>
            </w:pPr>
            <w:r w:rsidRPr="008B78FB">
              <w:rPr>
                <w:sz w:val="26"/>
                <w:szCs w:val="26"/>
              </w:rPr>
              <w:t xml:space="preserve">Приложение </w:t>
            </w:r>
            <w:r w:rsidR="005C6356" w:rsidRPr="008B78FB">
              <w:rPr>
                <w:sz w:val="26"/>
                <w:szCs w:val="26"/>
              </w:rPr>
              <w:t>Б….</w:t>
            </w:r>
            <w:r w:rsidRPr="008B78FB">
              <w:rPr>
                <w:sz w:val="26"/>
                <w:szCs w:val="26"/>
              </w:rPr>
              <w:t>…………………………………………………………………….</w:t>
            </w:r>
          </w:p>
        </w:tc>
        <w:tc>
          <w:tcPr>
            <w:tcW w:w="708" w:type="dxa"/>
            <w:tcBorders>
              <w:top w:val="nil"/>
              <w:left w:val="nil"/>
              <w:bottom w:val="nil"/>
              <w:right w:val="nil"/>
            </w:tcBorders>
            <w:shd w:val="clear" w:color="auto" w:fill="auto"/>
            <w:vAlign w:val="center"/>
          </w:tcPr>
          <w:p w:rsidR="00757884" w:rsidRPr="008B78FB" w:rsidRDefault="00112A7A" w:rsidP="003E6B23">
            <w:pPr>
              <w:tabs>
                <w:tab w:val="left" w:pos="540"/>
                <w:tab w:val="left" w:pos="900"/>
              </w:tabs>
              <w:spacing w:before="40" w:after="40"/>
            </w:pPr>
            <w:r w:rsidRPr="008B78FB">
              <w:t>6</w:t>
            </w:r>
            <w:r w:rsidR="003E6B23">
              <w:t>5</w:t>
            </w:r>
          </w:p>
        </w:tc>
      </w:tr>
      <w:tr w:rsidR="005C6356" w:rsidRPr="008B78FB" w:rsidTr="00CA2B72">
        <w:tc>
          <w:tcPr>
            <w:tcW w:w="601" w:type="dxa"/>
            <w:tcBorders>
              <w:top w:val="nil"/>
              <w:left w:val="nil"/>
              <w:bottom w:val="nil"/>
              <w:right w:val="nil"/>
            </w:tcBorders>
            <w:shd w:val="clear" w:color="auto" w:fill="auto"/>
          </w:tcPr>
          <w:p w:rsidR="005C6356" w:rsidRPr="008B78FB" w:rsidRDefault="005C6356"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5C6356" w:rsidRPr="008B78FB" w:rsidRDefault="005C6356" w:rsidP="005C6356">
            <w:pPr>
              <w:tabs>
                <w:tab w:val="left" w:pos="540"/>
                <w:tab w:val="left" w:pos="900"/>
              </w:tabs>
              <w:spacing w:before="40" w:after="40"/>
              <w:rPr>
                <w:sz w:val="26"/>
                <w:szCs w:val="26"/>
              </w:rPr>
            </w:pPr>
            <w:r w:rsidRPr="008B78FB">
              <w:rPr>
                <w:sz w:val="26"/>
                <w:szCs w:val="26"/>
              </w:rPr>
              <w:t>Приложение В….…………………………………………………………………….</w:t>
            </w:r>
          </w:p>
        </w:tc>
        <w:tc>
          <w:tcPr>
            <w:tcW w:w="708" w:type="dxa"/>
            <w:tcBorders>
              <w:top w:val="nil"/>
              <w:left w:val="nil"/>
              <w:bottom w:val="nil"/>
              <w:right w:val="nil"/>
            </w:tcBorders>
            <w:shd w:val="clear" w:color="auto" w:fill="auto"/>
            <w:vAlign w:val="center"/>
          </w:tcPr>
          <w:p w:rsidR="005C6356" w:rsidRPr="008B78FB" w:rsidRDefault="00112A7A" w:rsidP="003E6B23">
            <w:pPr>
              <w:tabs>
                <w:tab w:val="left" w:pos="540"/>
                <w:tab w:val="left" w:pos="900"/>
              </w:tabs>
              <w:spacing w:before="40" w:after="40"/>
            </w:pPr>
            <w:r w:rsidRPr="008B78FB">
              <w:t>6</w:t>
            </w:r>
            <w:r w:rsidR="003E6B23">
              <w:t>6</w:t>
            </w:r>
          </w:p>
        </w:tc>
      </w:tr>
      <w:tr w:rsidR="000F78E3" w:rsidRPr="008B78FB" w:rsidTr="00CA2B72">
        <w:tc>
          <w:tcPr>
            <w:tcW w:w="601" w:type="dxa"/>
            <w:tcBorders>
              <w:top w:val="nil"/>
              <w:left w:val="nil"/>
              <w:bottom w:val="nil"/>
              <w:right w:val="nil"/>
            </w:tcBorders>
            <w:shd w:val="clear" w:color="auto" w:fill="auto"/>
          </w:tcPr>
          <w:p w:rsidR="000F78E3" w:rsidRPr="008B78FB" w:rsidRDefault="000F78E3"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0F78E3" w:rsidRPr="008B78FB" w:rsidRDefault="000F78E3" w:rsidP="000F78E3">
            <w:pPr>
              <w:tabs>
                <w:tab w:val="left" w:pos="540"/>
                <w:tab w:val="left" w:pos="900"/>
              </w:tabs>
              <w:spacing w:before="40" w:after="40"/>
              <w:rPr>
                <w:sz w:val="26"/>
                <w:szCs w:val="26"/>
              </w:rPr>
            </w:pPr>
            <w:r w:rsidRPr="008B78FB">
              <w:rPr>
                <w:sz w:val="26"/>
                <w:szCs w:val="26"/>
              </w:rPr>
              <w:t>Приложение Г….…………………………………………………………………….</w:t>
            </w:r>
          </w:p>
        </w:tc>
        <w:tc>
          <w:tcPr>
            <w:tcW w:w="708" w:type="dxa"/>
            <w:tcBorders>
              <w:top w:val="nil"/>
              <w:left w:val="nil"/>
              <w:bottom w:val="nil"/>
              <w:right w:val="nil"/>
            </w:tcBorders>
            <w:shd w:val="clear" w:color="auto" w:fill="auto"/>
            <w:vAlign w:val="center"/>
          </w:tcPr>
          <w:p w:rsidR="000F78E3" w:rsidRPr="008B78FB" w:rsidRDefault="00112A7A" w:rsidP="003E6B23">
            <w:pPr>
              <w:tabs>
                <w:tab w:val="left" w:pos="540"/>
                <w:tab w:val="left" w:pos="900"/>
              </w:tabs>
              <w:spacing w:before="40" w:after="40"/>
            </w:pPr>
            <w:r w:rsidRPr="008B78FB">
              <w:t>6</w:t>
            </w:r>
            <w:r w:rsidR="003E6B23">
              <w:t>7</w:t>
            </w:r>
          </w:p>
        </w:tc>
      </w:tr>
      <w:tr w:rsidR="000F78E3" w:rsidRPr="008B78FB" w:rsidTr="00CA2B72">
        <w:tc>
          <w:tcPr>
            <w:tcW w:w="601" w:type="dxa"/>
            <w:tcBorders>
              <w:top w:val="nil"/>
              <w:left w:val="nil"/>
              <w:bottom w:val="nil"/>
              <w:right w:val="nil"/>
            </w:tcBorders>
            <w:shd w:val="clear" w:color="auto" w:fill="auto"/>
          </w:tcPr>
          <w:p w:rsidR="000F78E3" w:rsidRPr="008B78FB" w:rsidRDefault="000F78E3"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0F78E3" w:rsidRPr="008B78FB" w:rsidRDefault="000F78E3" w:rsidP="000F78E3">
            <w:pPr>
              <w:tabs>
                <w:tab w:val="left" w:pos="540"/>
                <w:tab w:val="left" w:pos="900"/>
              </w:tabs>
              <w:spacing w:before="40" w:after="40"/>
              <w:rPr>
                <w:sz w:val="26"/>
                <w:szCs w:val="26"/>
              </w:rPr>
            </w:pPr>
            <w:r w:rsidRPr="008B78FB">
              <w:rPr>
                <w:sz w:val="26"/>
                <w:szCs w:val="26"/>
              </w:rPr>
              <w:t>Приложение Д….…………………………………………………………………….</w:t>
            </w:r>
          </w:p>
        </w:tc>
        <w:tc>
          <w:tcPr>
            <w:tcW w:w="708" w:type="dxa"/>
            <w:tcBorders>
              <w:top w:val="nil"/>
              <w:left w:val="nil"/>
              <w:bottom w:val="nil"/>
              <w:right w:val="nil"/>
            </w:tcBorders>
            <w:shd w:val="clear" w:color="auto" w:fill="auto"/>
            <w:vAlign w:val="center"/>
          </w:tcPr>
          <w:p w:rsidR="000F78E3" w:rsidRPr="008B78FB" w:rsidRDefault="00112A7A" w:rsidP="003E6B23">
            <w:pPr>
              <w:tabs>
                <w:tab w:val="left" w:pos="540"/>
                <w:tab w:val="left" w:pos="900"/>
              </w:tabs>
              <w:spacing w:before="40" w:after="40"/>
            </w:pPr>
            <w:r w:rsidRPr="008B78FB">
              <w:t>6</w:t>
            </w:r>
            <w:r w:rsidR="003E6B23">
              <w:t>9</w:t>
            </w:r>
          </w:p>
        </w:tc>
      </w:tr>
    </w:tbl>
    <w:p w:rsidR="00FD568F" w:rsidRPr="008B78FB" w:rsidRDefault="00FD568F" w:rsidP="006B73BA">
      <w:pPr>
        <w:pageBreakBefore/>
        <w:ind w:firstLine="709"/>
        <w:rPr>
          <w:b/>
          <w:bCs/>
          <w:sz w:val="28"/>
          <w:szCs w:val="28"/>
        </w:rPr>
      </w:pPr>
      <w:r w:rsidRPr="008B78FB">
        <w:rPr>
          <w:b/>
          <w:bCs/>
          <w:sz w:val="28"/>
          <w:szCs w:val="28"/>
        </w:rPr>
        <w:lastRenderedPageBreak/>
        <w:t xml:space="preserve">1 Назначение </w:t>
      </w:r>
    </w:p>
    <w:p w:rsidR="00FD568F" w:rsidRPr="008B78FB" w:rsidRDefault="00FD568F" w:rsidP="00FD568F">
      <w:pPr>
        <w:rPr>
          <w:b/>
          <w:bCs/>
        </w:rPr>
      </w:pPr>
    </w:p>
    <w:p w:rsidR="00FD568F" w:rsidRPr="008B78FB" w:rsidRDefault="00FD568F" w:rsidP="00A16628">
      <w:pPr>
        <w:ind w:firstLine="708"/>
        <w:jc w:val="both"/>
      </w:pPr>
      <w:r w:rsidRPr="008B78FB">
        <w:t xml:space="preserve">1.1 Настоящее Положение </w:t>
      </w:r>
      <w:r w:rsidR="008E49C0" w:rsidRPr="008B78FB">
        <w:t xml:space="preserve">о закупке товаров, работ, услуг федерального государственного унитарного предприятия «Научно-технический центр «Орион» Федеральной службы безопасности Российской Федерации </w:t>
      </w:r>
      <w:r w:rsidRPr="008B78FB">
        <w:t xml:space="preserve">(далее – Положение о закупке) устанавливает </w:t>
      </w:r>
      <w:r w:rsidR="00EC680C" w:rsidRPr="008B78FB">
        <w:t xml:space="preserve">процедуры </w:t>
      </w:r>
      <w:r w:rsidRPr="008B78FB">
        <w:t>и</w:t>
      </w:r>
      <w:r w:rsidR="00EC680C" w:rsidRPr="008B78FB">
        <w:t xml:space="preserve"> порядок</w:t>
      </w:r>
      <w:r w:rsidRPr="008B78FB">
        <w:t xml:space="preserve">, </w:t>
      </w:r>
      <w:r w:rsidRPr="008B78FB">
        <w:rPr>
          <w:bCs/>
        </w:rPr>
        <w:t>обеспеч</w:t>
      </w:r>
      <w:r w:rsidR="004C5351" w:rsidRPr="008B78FB">
        <w:rPr>
          <w:bCs/>
        </w:rPr>
        <w:t>ивающие</w:t>
      </w:r>
      <w:r w:rsidRPr="008B78FB">
        <w:rPr>
          <w:bCs/>
        </w:rPr>
        <w:t xml:space="preserve"> соответстви</w:t>
      </w:r>
      <w:r w:rsidR="004C5351" w:rsidRPr="008B78FB">
        <w:rPr>
          <w:bCs/>
        </w:rPr>
        <w:t>е</w:t>
      </w:r>
      <w:r w:rsidRPr="008B78FB">
        <w:rPr>
          <w:bCs/>
        </w:rPr>
        <w:t xml:space="preserve"> закупаем</w:t>
      </w:r>
      <w:r w:rsidR="00631DC8" w:rsidRPr="008B78FB">
        <w:rPr>
          <w:bCs/>
        </w:rPr>
        <w:t>ых</w:t>
      </w:r>
      <w:r w:rsidRPr="008B78FB">
        <w:rPr>
          <w:bCs/>
        </w:rPr>
        <w:t xml:space="preserve"> </w:t>
      </w:r>
      <w:r w:rsidRPr="008B78FB">
        <w:t>товаров, работ, услуг</w:t>
      </w:r>
      <w:r w:rsidRPr="008B78FB">
        <w:rPr>
          <w:bCs/>
        </w:rPr>
        <w:t xml:space="preserve"> </w:t>
      </w:r>
      <w:r w:rsidR="00631DC8" w:rsidRPr="008B78FB">
        <w:t xml:space="preserve">(далее </w:t>
      </w:r>
      <w:r w:rsidR="00033D37" w:rsidRPr="008B78FB">
        <w:t>-</w:t>
      </w:r>
      <w:r w:rsidR="00631DC8" w:rsidRPr="008B78FB">
        <w:t xml:space="preserve"> продукция) </w:t>
      </w:r>
      <w:r w:rsidRPr="008B78FB">
        <w:rPr>
          <w:bCs/>
          <w:noProof/>
        </w:rPr>
        <w:t xml:space="preserve">определенным критериям, </w:t>
      </w:r>
      <w:r w:rsidRPr="008B78FB">
        <w:rPr>
          <w:bCs/>
        </w:rPr>
        <w:t>и регламентирует требования к управлению процессом закупок</w:t>
      </w:r>
      <w:r w:rsidR="009932D7" w:rsidRPr="008B78FB">
        <w:rPr>
          <w:bCs/>
        </w:rPr>
        <w:t xml:space="preserve"> </w:t>
      </w:r>
      <w:r w:rsidR="009932D7" w:rsidRPr="008B78FB">
        <w:t xml:space="preserve">в соответствии </w:t>
      </w:r>
      <w:r w:rsidR="00A16628" w:rsidRPr="008B78FB">
        <w:t xml:space="preserve">пунктом 6 </w:t>
      </w:r>
      <w:r w:rsidR="00210271" w:rsidRPr="008B78FB">
        <w:t>част</w:t>
      </w:r>
      <w:r w:rsidR="008D4A79" w:rsidRPr="008B78FB">
        <w:t>и</w:t>
      </w:r>
      <w:r w:rsidR="00210271" w:rsidRPr="008B78FB">
        <w:t xml:space="preserve"> 2</w:t>
      </w:r>
      <w:r w:rsidR="00A16628" w:rsidRPr="008B78FB">
        <w:t xml:space="preserve"> статьи 1</w:t>
      </w:r>
      <w:r w:rsidR="00210271" w:rsidRPr="008B78FB">
        <w:t xml:space="preserve"> </w:t>
      </w:r>
      <w:r w:rsidR="002179AE" w:rsidRPr="008B78FB">
        <w:t xml:space="preserve">Федерального закона </w:t>
      </w:r>
      <w:r w:rsidR="00A16628" w:rsidRPr="008B78FB">
        <w:t xml:space="preserve">от 18 июля 2011 г. </w:t>
      </w:r>
      <w:r w:rsidR="009932D7" w:rsidRPr="008B78FB">
        <w:t>№</w:t>
      </w:r>
      <w:r w:rsidR="00A16628" w:rsidRPr="008B78FB">
        <w:t xml:space="preserve"> 223-ФЗ </w:t>
      </w:r>
      <w:r w:rsidR="00102B44" w:rsidRPr="008B78FB">
        <w:t>«</w:t>
      </w:r>
      <w:r w:rsidR="00A16628" w:rsidRPr="008B78FB">
        <w:t>О закупках товаров, работ, услуг отдельными видами юридических лиц</w:t>
      </w:r>
      <w:r w:rsidR="00102B44" w:rsidRPr="008B78FB">
        <w:t>»</w:t>
      </w:r>
      <w:r w:rsidR="002179AE" w:rsidRPr="008B78FB">
        <w:rPr>
          <w:bCs/>
        </w:rPr>
        <w:t xml:space="preserve"> (далее - </w:t>
      </w:r>
      <w:r w:rsidR="00210271" w:rsidRPr="008B78FB">
        <w:t>Федеральн</w:t>
      </w:r>
      <w:r w:rsidR="002179AE" w:rsidRPr="008B78FB">
        <w:t>ый закон</w:t>
      </w:r>
      <w:r w:rsidR="00210271" w:rsidRPr="008B78FB">
        <w:t xml:space="preserve"> </w:t>
      </w:r>
      <w:r w:rsidR="00A16628" w:rsidRPr="008B78FB">
        <w:t>223</w:t>
      </w:r>
      <w:r w:rsidR="00210271" w:rsidRPr="008B78FB">
        <w:t>-ФЗ</w:t>
      </w:r>
      <w:r w:rsidR="002179AE" w:rsidRPr="008B78FB">
        <w:t>)</w:t>
      </w:r>
      <w:r w:rsidR="00A16628" w:rsidRPr="008B78FB">
        <w:t xml:space="preserve"> и </w:t>
      </w:r>
      <w:r w:rsidR="00BB39D8" w:rsidRPr="008B78FB">
        <w:t>Распоряжением Правительства Российской Федерации от 31 декабря 2016 г. № 2931-р</w:t>
      </w:r>
      <w:r w:rsidR="00761B81" w:rsidRPr="008B78FB">
        <w:t xml:space="preserve"> </w:t>
      </w:r>
      <w:r w:rsidR="00BB39D8" w:rsidRPr="008B78FB">
        <w:t xml:space="preserve">«О перечне </w:t>
      </w:r>
      <w:r w:rsidR="00EB468D" w:rsidRPr="008B78FB">
        <w:t xml:space="preserve">федеральных государственных унитарных предприятий, имеющих </w:t>
      </w:r>
      <w:r w:rsidR="006D7F49" w:rsidRPr="008B78FB">
        <w:t>существенное значение для обеспечения прав и законных интересов граждан Российской Федерации, обороноспособности и безопасности государства»</w:t>
      </w:r>
      <w:r w:rsidR="00033D37" w:rsidRPr="008B78FB">
        <w:t>.</w:t>
      </w:r>
    </w:p>
    <w:p w:rsidR="00EC6A72" w:rsidRPr="008B78FB" w:rsidRDefault="00EC6A72" w:rsidP="00FD568F">
      <w:pPr>
        <w:ind w:firstLine="708"/>
        <w:jc w:val="both"/>
      </w:pPr>
    </w:p>
    <w:p w:rsidR="00227B46" w:rsidRPr="008B78FB" w:rsidRDefault="00EC680C" w:rsidP="00155A41">
      <w:pPr>
        <w:tabs>
          <w:tab w:val="left" w:pos="851"/>
        </w:tabs>
        <w:ind w:firstLine="709"/>
        <w:jc w:val="both"/>
      </w:pPr>
      <w:r w:rsidRPr="008B78FB">
        <w:t xml:space="preserve">1.2 </w:t>
      </w:r>
      <w:r w:rsidR="00C33E6C" w:rsidRPr="008B78FB">
        <w:t>Положение о закупке</w:t>
      </w:r>
      <w:r w:rsidR="00BD51A5" w:rsidRPr="008B78FB">
        <w:t xml:space="preserve"> регламентирует закупочную деятельность предприятия, содержит порядок планирования закупок, описание способов закупки и условий их применения, порядок подготовки и проведения процедур закупки, включая требования к участникам закупки и содержанию документации о закупке, порядок заключения и исполнения договоров на закупку товаров, работ, услуг, требования к информационному обеспечению закупок и иные положения, связанные с обеспечением закупочной деятельности предприятия</w:t>
      </w:r>
      <w:r w:rsidR="00227B46" w:rsidRPr="008B78FB">
        <w:t>.</w:t>
      </w:r>
    </w:p>
    <w:p w:rsidR="00B85A51" w:rsidRPr="008B78FB" w:rsidRDefault="00B85A51" w:rsidP="00155A41">
      <w:pPr>
        <w:tabs>
          <w:tab w:val="left" w:pos="851"/>
        </w:tabs>
        <w:ind w:firstLine="709"/>
        <w:jc w:val="both"/>
      </w:pPr>
    </w:p>
    <w:p w:rsidR="00B85A51" w:rsidRPr="008B78FB" w:rsidRDefault="00B85A51" w:rsidP="00155A41">
      <w:pPr>
        <w:tabs>
          <w:tab w:val="left" w:pos="851"/>
        </w:tabs>
        <w:ind w:firstLine="709"/>
        <w:jc w:val="both"/>
      </w:pPr>
      <w:r w:rsidRPr="008B78FB">
        <w:t>1.3. Целями регулирования настоящего Положения о закупке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B85A51" w:rsidRPr="008B78FB" w:rsidRDefault="00B85A51" w:rsidP="00155A41">
      <w:pPr>
        <w:tabs>
          <w:tab w:val="left" w:pos="851"/>
        </w:tabs>
        <w:ind w:firstLine="709"/>
        <w:jc w:val="both"/>
      </w:pPr>
    </w:p>
    <w:p w:rsidR="00B85A51" w:rsidRPr="008B78FB" w:rsidRDefault="00B85A51" w:rsidP="00B85A51">
      <w:pPr>
        <w:tabs>
          <w:tab w:val="left" w:pos="851"/>
        </w:tabs>
        <w:ind w:firstLine="709"/>
        <w:jc w:val="both"/>
      </w:pPr>
      <w:r w:rsidRPr="008B78FB">
        <w:t>1.4. При закупке товаров, работ, услуг заказчик руководствуется следующими принципами:</w:t>
      </w:r>
    </w:p>
    <w:p w:rsidR="00B85A51" w:rsidRPr="008B78FB" w:rsidRDefault="00B85A51" w:rsidP="00B85A51">
      <w:pPr>
        <w:tabs>
          <w:tab w:val="left" w:pos="851"/>
        </w:tabs>
        <w:ind w:firstLine="709"/>
        <w:jc w:val="both"/>
      </w:pPr>
      <w:r w:rsidRPr="008B78FB">
        <w:t>1) информационная открытость закупки;</w:t>
      </w:r>
    </w:p>
    <w:p w:rsidR="00B85A51" w:rsidRPr="008B78FB" w:rsidRDefault="00B85A51" w:rsidP="00B85A51">
      <w:pPr>
        <w:tabs>
          <w:tab w:val="left" w:pos="851"/>
        </w:tabs>
        <w:ind w:firstLine="709"/>
        <w:jc w:val="both"/>
      </w:pPr>
      <w:r w:rsidRPr="008B78FB">
        <w:t>2) равноправие, справедливость, отсутствие дискриминации и необоснованных ограничений конкуренции по отношению к участникам закупки;</w:t>
      </w:r>
    </w:p>
    <w:p w:rsidR="00B85A51" w:rsidRPr="008B78FB" w:rsidRDefault="00B85A51" w:rsidP="00B85A51">
      <w:pPr>
        <w:tabs>
          <w:tab w:val="left" w:pos="851"/>
        </w:tabs>
        <w:ind w:firstLine="709"/>
        <w:jc w:val="both"/>
      </w:pPr>
      <w:r w:rsidRPr="008B78FB">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85A51" w:rsidRPr="008B78FB" w:rsidRDefault="00B85A51" w:rsidP="00B85A51">
      <w:pPr>
        <w:tabs>
          <w:tab w:val="left" w:pos="851"/>
        </w:tabs>
        <w:ind w:firstLine="709"/>
        <w:jc w:val="both"/>
      </w:pPr>
      <w:r w:rsidRPr="008B78FB">
        <w:t>4) отсутствие ограничения допуска к участию в закупке путем установления не</w:t>
      </w:r>
      <w:r w:rsidR="00F4396A" w:rsidRPr="008B78FB">
        <w:t xml:space="preserve"> </w:t>
      </w:r>
      <w:r w:rsidRPr="008B78FB">
        <w:t>измеряемых требований к участникам закупки.</w:t>
      </w:r>
    </w:p>
    <w:p w:rsidR="008E4243" w:rsidRDefault="008E4243">
      <w:r>
        <w:br w:type="page"/>
      </w:r>
    </w:p>
    <w:p w:rsidR="0051730F" w:rsidRPr="008B78FB" w:rsidRDefault="0051730F" w:rsidP="00155A41">
      <w:pPr>
        <w:ind w:firstLine="708"/>
        <w:jc w:val="both"/>
      </w:pPr>
    </w:p>
    <w:p w:rsidR="00FD568F" w:rsidRPr="008B78FB" w:rsidRDefault="0042731A" w:rsidP="00FD568F">
      <w:pPr>
        <w:ind w:firstLine="708"/>
        <w:rPr>
          <w:b/>
          <w:bCs/>
          <w:sz w:val="28"/>
          <w:szCs w:val="28"/>
        </w:rPr>
      </w:pPr>
      <w:r w:rsidRPr="008B78FB">
        <w:rPr>
          <w:b/>
          <w:bCs/>
          <w:sz w:val="28"/>
          <w:szCs w:val="28"/>
        </w:rPr>
        <w:t xml:space="preserve">2 </w:t>
      </w:r>
      <w:r w:rsidR="00FD568F" w:rsidRPr="008B78FB">
        <w:rPr>
          <w:b/>
          <w:bCs/>
          <w:sz w:val="28"/>
          <w:szCs w:val="28"/>
        </w:rPr>
        <w:t>Область применения</w:t>
      </w:r>
    </w:p>
    <w:p w:rsidR="00FD568F" w:rsidRPr="008B78FB" w:rsidRDefault="00FD568F" w:rsidP="00FD568F">
      <w:pPr>
        <w:tabs>
          <w:tab w:val="left" w:pos="540"/>
          <w:tab w:val="left" w:pos="900"/>
        </w:tabs>
        <w:jc w:val="both"/>
        <w:rPr>
          <w:b/>
        </w:rPr>
      </w:pPr>
    </w:p>
    <w:p w:rsidR="00FD568F" w:rsidRPr="00143D48" w:rsidRDefault="00FD568F" w:rsidP="00FD568F">
      <w:pPr>
        <w:ind w:firstLine="708"/>
        <w:jc w:val="both"/>
        <w:rPr>
          <w:b/>
        </w:rPr>
      </w:pPr>
      <w:r w:rsidRPr="008B78FB">
        <w:t xml:space="preserve">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Положение о закупке </w:t>
      </w:r>
      <w:r w:rsidR="00CA0A7B" w:rsidRPr="008B78FB">
        <w:t xml:space="preserve">также </w:t>
      </w:r>
      <w:r w:rsidRPr="008B78FB">
        <w:t xml:space="preserve">направлено на выполнение требований </w:t>
      </w:r>
      <w:r w:rsidR="005E6474" w:rsidRPr="008B78FB">
        <w:t>ГОСТ</w:t>
      </w:r>
      <w:r w:rsidR="00BB2BC1">
        <w:t xml:space="preserve"> Р</w:t>
      </w:r>
      <w:r w:rsidR="005E6474" w:rsidRPr="008B78FB">
        <w:t xml:space="preserve"> </w:t>
      </w:r>
      <w:r w:rsidR="00BB2BC1">
        <w:t>ИСО</w:t>
      </w:r>
      <w:r w:rsidR="005E6474" w:rsidRPr="008B78FB">
        <w:t xml:space="preserve"> 9001</w:t>
      </w:r>
      <w:r w:rsidR="00FA15D2" w:rsidRPr="008B78FB">
        <w:t>-201</w:t>
      </w:r>
      <w:r w:rsidR="00BF2687">
        <w:t>5 и дополнительных требований ГОСТ РВ 0015-002-2012</w:t>
      </w:r>
      <w:r w:rsidR="00FA15D2" w:rsidRPr="008B78FB">
        <w:t>.</w:t>
      </w:r>
      <w:r w:rsidR="00143D48">
        <w:t xml:space="preserve"> </w:t>
      </w:r>
    </w:p>
    <w:p w:rsidR="00B85A51" w:rsidRPr="008B78FB" w:rsidRDefault="00B85A51" w:rsidP="00FD568F">
      <w:pPr>
        <w:ind w:firstLine="708"/>
        <w:jc w:val="both"/>
      </w:pPr>
      <w:r w:rsidRPr="008B78FB">
        <w:t xml:space="preserve">Положение о закупке не распространяется на отношения, указанные в части 4 </w:t>
      </w:r>
      <w:r w:rsidRPr="008B78FB">
        <w:br/>
        <w:t xml:space="preserve">статьи 1 Федерального закона № 223-ФЗ. </w:t>
      </w:r>
    </w:p>
    <w:p w:rsidR="0051730F" w:rsidRPr="008B78FB" w:rsidRDefault="0051730F" w:rsidP="00FD568F">
      <w:pPr>
        <w:tabs>
          <w:tab w:val="left" w:pos="0"/>
        </w:tabs>
        <w:jc w:val="both"/>
        <w:rPr>
          <w:b/>
        </w:rPr>
      </w:pPr>
    </w:p>
    <w:p w:rsidR="00FD568F" w:rsidRPr="008B78FB" w:rsidRDefault="00FD568F" w:rsidP="00FD568F">
      <w:pPr>
        <w:ind w:firstLine="708"/>
        <w:rPr>
          <w:b/>
          <w:bCs/>
          <w:sz w:val="28"/>
          <w:szCs w:val="28"/>
        </w:rPr>
      </w:pPr>
      <w:r w:rsidRPr="008B78FB">
        <w:rPr>
          <w:b/>
          <w:bCs/>
          <w:sz w:val="28"/>
          <w:szCs w:val="28"/>
        </w:rPr>
        <w:t>3 Ответственность</w:t>
      </w:r>
    </w:p>
    <w:p w:rsidR="00FD568F" w:rsidRPr="008B78FB" w:rsidRDefault="00FD568F" w:rsidP="00FD568F"/>
    <w:p w:rsidR="00C5045E" w:rsidRPr="008B78FB" w:rsidRDefault="00C5045E" w:rsidP="00C5045E">
      <w:pPr>
        <w:jc w:val="both"/>
      </w:pPr>
      <w:r w:rsidRPr="008B78FB">
        <w:tab/>
        <w:t xml:space="preserve">Работники предприятия, совершившие правонарушения в </w:t>
      </w:r>
      <w:r w:rsidR="003C6F7E" w:rsidRPr="008B78FB">
        <w:t>сфере</w:t>
      </w:r>
      <w:r w:rsidRPr="008B78FB">
        <w:t xml:space="preserve"> закупок товаров, работ и услуг несут административную и дисциплинарную ответственность.</w:t>
      </w:r>
    </w:p>
    <w:p w:rsidR="00C5045E" w:rsidRPr="008B78FB" w:rsidRDefault="00EC234B" w:rsidP="00EC234B">
      <w:pPr>
        <w:tabs>
          <w:tab w:val="left" w:pos="374"/>
        </w:tabs>
        <w:ind w:firstLine="709"/>
        <w:jc w:val="both"/>
      </w:pPr>
      <w:r w:rsidRPr="008B78FB">
        <w:t>3.1 Лица, осуществляющие на предприятии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закупкам, совершившие административные правонарушения, предусмотренные статьей 7.32.3, частью 7.2 статьи 19.5, статьей 19.7.2-1  Кодекса Российской Федерации об административных правонарушениях, несут административную ответственность как должностные лица.</w:t>
      </w:r>
    </w:p>
    <w:p w:rsidR="00C5045E" w:rsidRPr="008B78FB" w:rsidRDefault="00EC234B" w:rsidP="00C5045E">
      <w:pPr>
        <w:ind w:firstLine="709"/>
        <w:jc w:val="both"/>
      </w:pPr>
      <w:r w:rsidRPr="008B78FB">
        <w:t>К таким лицам относятся</w:t>
      </w:r>
      <w:r w:rsidR="00C5045E" w:rsidRPr="008B78FB">
        <w:t>:</w:t>
      </w:r>
    </w:p>
    <w:p w:rsidR="00C5045E" w:rsidRPr="008B78FB" w:rsidRDefault="00C5045E" w:rsidP="00B02E9E">
      <w:pPr>
        <w:pStyle w:val="aff5"/>
        <w:numPr>
          <w:ilvl w:val="0"/>
          <w:numId w:val="27"/>
        </w:numPr>
        <w:tabs>
          <w:tab w:val="left" w:pos="374"/>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 xml:space="preserve">заместитель директора предприятия, курирующий </w:t>
      </w:r>
      <w:r w:rsidR="00BC640B" w:rsidRPr="008B78FB">
        <w:rPr>
          <w:rFonts w:ascii="Times New Roman" w:eastAsia="Times New Roman" w:hAnsi="Times New Roman"/>
          <w:sz w:val="24"/>
          <w:szCs w:val="24"/>
          <w:lang w:val="ru-RU" w:eastAsia="ru-RU"/>
        </w:rPr>
        <w:t>подразделения-инициаторы</w:t>
      </w:r>
      <w:r w:rsidRPr="008B78FB">
        <w:rPr>
          <w:rFonts w:ascii="Times New Roman" w:eastAsia="Times New Roman" w:hAnsi="Times New Roman"/>
          <w:sz w:val="24"/>
          <w:szCs w:val="24"/>
          <w:lang w:val="ru-RU" w:eastAsia="ru-RU"/>
        </w:rPr>
        <w:t>;</w:t>
      </w:r>
    </w:p>
    <w:p w:rsidR="00C5045E" w:rsidRPr="008B78FB" w:rsidRDefault="00C5045E" w:rsidP="00B02E9E">
      <w:pPr>
        <w:pStyle w:val="aff5"/>
        <w:numPr>
          <w:ilvl w:val="0"/>
          <w:numId w:val="27"/>
        </w:numPr>
        <w:tabs>
          <w:tab w:val="left" w:pos="374"/>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главный инженер предприятия;</w:t>
      </w:r>
    </w:p>
    <w:p w:rsidR="00C5045E" w:rsidRPr="008B78FB" w:rsidRDefault="00C5045E" w:rsidP="00B02E9E">
      <w:pPr>
        <w:pStyle w:val="aff5"/>
        <w:numPr>
          <w:ilvl w:val="0"/>
          <w:numId w:val="27"/>
        </w:numPr>
        <w:tabs>
          <w:tab w:val="left" w:pos="374"/>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начальники и заместители начальников подразделений – инициаторов;</w:t>
      </w:r>
    </w:p>
    <w:p w:rsidR="00C5045E" w:rsidRPr="008B78FB" w:rsidRDefault="00C5045E" w:rsidP="00B02E9E">
      <w:pPr>
        <w:pStyle w:val="aff5"/>
        <w:numPr>
          <w:ilvl w:val="0"/>
          <w:numId w:val="27"/>
        </w:numPr>
        <w:tabs>
          <w:tab w:val="left" w:pos="374"/>
          <w:tab w:val="left" w:pos="426"/>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 xml:space="preserve">работники </w:t>
      </w:r>
      <w:r w:rsidR="00165E07" w:rsidRPr="008B78FB">
        <w:rPr>
          <w:rFonts w:ascii="Times New Roman" w:eastAsia="Times New Roman" w:hAnsi="Times New Roman"/>
          <w:sz w:val="24"/>
          <w:szCs w:val="24"/>
          <w:lang w:val="ru-RU" w:eastAsia="ru-RU"/>
        </w:rPr>
        <w:t xml:space="preserve">бюро </w:t>
      </w:r>
      <w:r w:rsidR="00170A35">
        <w:rPr>
          <w:rFonts w:ascii="Times New Roman" w:eastAsia="Times New Roman" w:hAnsi="Times New Roman"/>
          <w:sz w:val="24"/>
          <w:szCs w:val="24"/>
          <w:lang w:val="ru-RU" w:eastAsia="ru-RU"/>
        </w:rPr>
        <w:t xml:space="preserve">организации </w:t>
      </w:r>
      <w:r w:rsidR="00165E07" w:rsidRPr="008B78FB">
        <w:rPr>
          <w:rFonts w:ascii="Times New Roman" w:eastAsia="Times New Roman" w:hAnsi="Times New Roman"/>
          <w:sz w:val="24"/>
          <w:szCs w:val="24"/>
          <w:lang w:val="ru-RU" w:eastAsia="ru-RU"/>
        </w:rPr>
        <w:t>закупочных процедур</w:t>
      </w:r>
      <w:r w:rsidR="001F1665" w:rsidRPr="008B78FB">
        <w:rPr>
          <w:rFonts w:ascii="Times New Roman" w:eastAsia="Times New Roman" w:hAnsi="Times New Roman"/>
          <w:sz w:val="24"/>
          <w:szCs w:val="24"/>
          <w:lang w:val="ru-RU" w:eastAsia="ru-RU"/>
        </w:rPr>
        <w:t xml:space="preserve"> (далее - бюро </w:t>
      </w:r>
      <w:r w:rsidR="00170A35">
        <w:rPr>
          <w:rFonts w:ascii="Times New Roman" w:eastAsia="Times New Roman" w:hAnsi="Times New Roman"/>
          <w:sz w:val="24"/>
          <w:szCs w:val="24"/>
          <w:lang w:val="ru-RU" w:eastAsia="ru-RU"/>
        </w:rPr>
        <w:t>О</w:t>
      </w:r>
      <w:r w:rsidR="001F1665" w:rsidRPr="008B78FB">
        <w:rPr>
          <w:rFonts w:ascii="Times New Roman" w:eastAsia="Times New Roman" w:hAnsi="Times New Roman"/>
          <w:sz w:val="24"/>
          <w:szCs w:val="24"/>
          <w:lang w:val="ru-RU" w:eastAsia="ru-RU"/>
        </w:rPr>
        <w:t>ЗП)</w:t>
      </w:r>
      <w:r w:rsidRPr="008B78FB">
        <w:rPr>
          <w:rFonts w:ascii="Times New Roman" w:eastAsia="Times New Roman" w:hAnsi="Times New Roman"/>
          <w:sz w:val="24"/>
          <w:szCs w:val="24"/>
          <w:lang w:val="ru-RU" w:eastAsia="ru-RU"/>
        </w:rPr>
        <w:t>, непосредственно осуществляющие закупочные процедуры.</w:t>
      </w:r>
    </w:p>
    <w:p w:rsidR="00C5045E" w:rsidRPr="008B78FB" w:rsidRDefault="00C5045E" w:rsidP="00C5045E">
      <w:pPr>
        <w:ind w:firstLine="709"/>
        <w:jc w:val="both"/>
      </w:pPr>
      <w:r w:rsidRPr="008B78FB">
        <w:t>3.2. Дисциплинарной ответственности, в соответствии со статьей 192 Трудового кодекса Российской Федерации подлежат работники подразделений - инициаторов за:</w:t>
      </w:r>
    </w:p>
    <w:p w:rsidR="00C5045E" w:rsidRPr="008B78FB" w:rsidRDefault="00C5045E" w:rsidP="00C5045E">
      <w:pPr>
        <w:tabs>
          <w:tab w:val="left" w:pos="374"/>
        </w:tabs>
        <w:jc w:val="both"/>
      </w:pPr>
      <w:r w:rsidRPr="008B78FB">
        <w:t>–</w:t>
      </w:r>
      <w:r w:rsidRPr="008B78FB">
        <w:tab/>
      </w:r>
      <w:r w:rsidR="00B14F98" w:rsidRPr="008B78FB">
        <w:t>не</w:t>
      </w:r>
      <w:r w:rsidR="00165E07" w:rsidRPr="008B78FB">
        <w:t xml:space="preserve"> </w:t>
      </w:r>
      <w:r w:rsidR="00B14F98" w:rsidRPr="008B78FB">
        <w:t>пред</w:t>
      </w:r>
      <w:r w:rsidR="004179A0" w:rsidRPr="008B78FB">
        <w:t>о</w:t>
      </w:r>
      <w:r w:rsidR="00B14F98" w:rsidRPr="008B78FB">
        <w:t>ставление</w:t>
      </w:r>
      <w:r w:rsidRPr="008B78FB">
        <w:t xml:space="preserve"> в </w:t>
      </w:r>
      <w:r w:rsidR="001F1665" w:rsidRPr="008B78FB">
        <w:t xml:space="preserve">бюро </w:t>
      </w:r>
      <w:r w:rsidR="00170A35">
        <w:t>О</w:t>
      </w:r>
      <w:r w:rsidR="001F1665" w:rsidRPr="008B78FB">
        <w:t>ЗП</w:t>
      </w:r>
      <w:r w:rsidRPr="008B78FB">
        <w:t xml:space="preserve"> информации о закупке;</w:t>
      </w:r>
    </w:p>
    <w:p w:rsidR="00C5045E" w:rsidRPr="008B78FB" w:rsidRDefault="00C5045E" w:rsidP="00C5045E">
      <w:pPr>
        <w:tabs>
          <w:tab w:val="left" w:pos="374"/>
        </w:tabs>
        <w:jc w:val="both"/>
      </w:pPr>
      <w:r w:rsidRPr="008B78FB">
        <w:t>–</w:t>
      </w:r>
      <w:r w:rsidRPr="008B78FB">
        <w:tab/>
        <w:t xml:space="preserve">предоставление в </w:t>
      </w:r>
      <w:r w:rsidR="001F1665" w:rsidRPr="008B78FB">
        <w:t xml:space="preserve">бюро </w:t>
      </w:r>
      <w:r w:rsidR="00170A35">
        <w:t>О</w:t>
      </w:r>
      <w:r w:rsidR="001F1665" w:rsidRPr="008B78FB">
        <w:t xml:space="preserve">ЗП </w:t>
      </w:r>
      <w:r w:rsidRPr="008B78FB">
        <w:t>недостоверных сведений о закупке;</w:t>
      </w:r>
    </w:p>
    <w:p w:rsidR="00C5045E" w:rsidRPr="008B78FB" w:rsidRDefault="00C5045E" w:rsidP="00C5045E">
      <w:pPr>
        <w:tabs>
          <w:tab w:val="left" w:pos="374"/>
        </w:tabs>
        <w:jc w:val="both"/>
      </w:pPr>
      <w:r w:rsidRPr="008B78FB">
        <w:t>–</w:t>
      </w:r>
      <w:r w:rsidRPr="008B78FB">
        <w:tab/>
        <w:t xml:space="preserve">несвоевременное предоставление в </w:t>
      </w:r>
      <w:r w:rsidR="00755A29" w:rsidRPr="008B78FB">
        <w:t xml:space="preserve">бюро </w:t>
      </w:r>
      <w:r w:rsidR="00170A35">
        <w:t>О</w:t>
      </w:r>
      <w:r w:rsidR="00755A29" w:rsidRPr="008B78FB">
        <w:t>ЗП</w:t>
      </w:r>
      <w:r w:rsidRPr="008B78FB">
        <w:t xml:space="preserve"> информации о закупке (разъяснений по запросам участников закупки, изменений, вносимых в документацию о закупке, информации об отказе от закупки, сведений о заключении договора, изменений условий договора и др.).</w:t>
      </w:r>
    </w:p>
    <w:p w:rsidR="00C5045E" w:rsidRPr="008B78FB" w:rsidRDefault="00FD568F" w:rsidP="00FD568F">
      <w:pPr>
        <w:rPr>
          <w:b/>
          <w:bCs/>
          <w:sz w:val="28"/>
          <w:szCs w:val="28"/>
        </w:rPr>
      </w:pPr>
      <w:r w:rsidRPr="008B78FB">
        <w:rPr>
          <w:b/>
          <w:bCs/>
          <w:sz w:val="28"/>
          <w:szCs w:val="28"/>
        </w:rPr>
        <w:tab/>
      </w:r>
    </w:p>
    <w:p w:rsidR="00FD568F" w:rsidRPr="008B78FB" w:rsidRDefault="00FD568F" w:rsidP="00565648">
      <w:pPr>
        <w:ind w:firstLine="851"/>
        <w:jc w:val="both"/>
        <w:rPr>
          <w:b/>
          <w:bCs/>
          <w:sz w:val="28"/>
          <w:szCs w:val="28"/>
        </w:rPr>
      </w:pPr>
      <w:r w:rsidRPr="008B78FB">
        <w:rPr>
          <w:b/>
          <w:bCs/>
          <w:sz w:val="28"/>
          <w:szCs w:val="28"/>
        </w:rPr>
        <w:t>4 Термины и определения</w:t>
      </w:r>
    </w:p>
    <w:p w:rsidR="00FD568F" w:rsidRPr="008B78FB" w:rsidRDefault="00FD568F" w:rsidP="00FD568F">
      <w:pPr>
        <w:tabs>
          <w:tab w:val="left" w:pos="0"/>
        </w:tabs>
        <w:jc w:val="both"/>
      </w:pPr>
      <w:r w:rsidRPr="008B78FB">
        <w:rPr>
          <w:b/>
        </w:rPr>
        <w:tab/>
      </w:r>
    </w:p>
    <w:p w:rsidR="00607288" w:rsidRPr="008B78FB" w:rsidRDefault="00FD568F" w:rsidP="00607288">
      <w:r w:rsidRPr="008B78FB">
        <w:tab/>
        <w:t>4.1 В Положении о закупке применяются следующие термины и определения:</w:t>
      </w:r>
    </w:p>
    <w:p w:rsidR="00841BF2" w:rsidRPr="008B78FB" w:rsidRDefault="00841BF2" w:rsidP="00607288"/>
    <w:p w:rsidR="00FD568F" w:rsidRPr="008B78FB" w:rsidRDefault="00FD568F" w:rsidP="00607288">
      <w:pPr>
        <w:ind w:firstLine="708"/>
      </w:pPr>
      <w:r w:rsidRPr="008B78FB">
        <w:rPr>
          <w:b/>
        </w:rPr>
        <w:t>Заказчик</w:t>
      </w:r>
      <w:r w:rsidR="00BC640B" w:rsidRPr="008B78FB">
        <w:rPr>
          <w:b/>
        </w:rPr>
        <w:t xml:space="preserve"> (предприятие)</w:t>
      </w:r>
      <w:r w:rsidRPr="008B78FB">
        <w:t xml:space="preserve"> –</w:t>
      </w:r>
      <w:r w:rsidR="008B39D4" w:rsidRPr="008B78FB">
        <w:t xml:space="preserve"> </w:t>
      </w:r>
      <w:r w:rsidRPr="008B78FB">
        <w:t>федеральное государственное унитарное предприятие «Научно-технический центр «Орион» Федеральной службы безопасности Российской</w:t>
      </w:r>
      <w:r w:rsidR="002C5D94" w:rsidRPr="008B78FB">
        <w:t xml:space="preserve"> Федерации (ФГУП «НТЦ «Орион»).</w:t>
      </w:r>
    </w:p>
    <w:p w:rsidR="00FD568F" w:rsidRPr="008B78FB" w:rsidRDefault="00FD568F" w:rsidP="00FD568F">
      <w:pPr>
        <w:ind w:firstLine="708"/>
        <w:jc w:val="both"/>
      </w:pPr>
      <w:r w:rsidRPr="008B78FB">
        <w:rPr>
          <w:b/>
        </w:rPr>
        <w:t>Закупка</w:t>
      </w:r>
      <w:r w:rsidRPr="008B78FB">
        <w:t xml:space="preserve"> – приобретение Заказчиком </w:t>
      </w:r>
      <w:r w:rsidR="006C6BF4" w:rsidRPr="008B78FB">
        <w:t>товаров, работ, услуг</w:t>
      </w:r>
      <w:r w:rsidR="00C57434" w:rsidRPr="008B78FB">
        <w:t xml:space="preserve"> </w:t>
      </w:r>
      <w:r w:rsidRPr="008B78FB">
        <w:t>способами, указанными в настоящем Положении о закупке.</w:t>
      </w:r>
    </w:p>
    <w:p w:rsidR="00FD568F" w:rsidRPr="008B78FB" w:rsidRDefault="00FD568F" w:rsidP="00FD568F">
      <w:pPr>
        <w:jc w:val="both"/>
      </w:pPr>
      <w:r w:rsidRPr="008B78FB">
        <w:lastRenderedPageBreak/>
        <w:tab/>
      </w:r>
      <w:r w:rsidRPr="008B78FB">
        <w:rPr>
          <w:b/>
        </w:rPr>
        <w:t>Комиссия по</w:t>
      </w:r>
      <w:r w:rsidR="00A778AF" w:rsidRPr="008B78FB">
        <w:rPr>
          <w:b/>
        </w:rPr>
        <w:t xml:space="preserve"> осуществлению</w:t>
      </w:r>
      <w:r w:rsidRPr="008B78FB">
        <w:rPr>
          <w:b/>
        </w:rPr>
        <w:t xml:space="preserve"> закуп</w:t>
      </w:r>
      <w:r w:rsidR="00A778AF" w:rsidRPr="008B78FB">
        <w:rPr>
          <w:b/>
        </w:rPr>
        <w:t>ок (по осуществлению конкурентных закупок)</w:t>
      </w:r>
      <w:r w:rsidRPr="008B78FB">
        <w:t xml:space="preserve"> – коллегиальный орган, созданный на основании приказа Заказчика</w:t>
      </w:r>
      <w:r w:rsidR="00A778AF" w:rsidRPr="008B78FB">
        <w:t xml:space="preserve"> (далее также – Комиссия по закупкам)</w:t>
      </w:r>
      <w:r w:rsidRPr="008B78FB">
        <w:t>.</w:t>
      </w:r>
    </w:p>
    <w:p w:rsidR="00FD568F" w:rsidRPr="008B78FB" w:rsidRDefault="00A347AD" w:rsidP="00FD568F">
      <w:pPr>
        <w:ind w:firstLine="708"/>
        <w:jc w:val="both"/>
      </w:pPr>
      <w:r w:rsidRPr="008B78FB">
        <w:rPr>
          <w:b/>
        </w:rPr>
        <w:t>Единая информационная система</w:t>
      </w:r>
      <w:r w:rsidR="00FD568F" w:rsidRPr="008B78FB">
        <w:t xml:space="preserve"> – </w:t>
      </w:r>
      <w:r w:rsidR="00AE5CD2" w:rsidRPr="008B78FB">
        <w:rPr>
          <w:rFonts w:cs="Calibri"/>
        </w:rPr>
        <w:t>единая информационная система в сфере закупок</w:t>
      </w:r>
      <w:r w:rsidR="00E07A6F" w:rsidRPr="008B78FB">
        <w:rPr>
          <w:rFonts w:cs="Calibri"/>
        </w:rPr>
        <w:t xml:space="preserve"> в информационно-телекоммуникационной сети Интернет (www.zakupki.gov.ru)</w:t>
      </w:r>
      <w:r w:rsidR="00FD568F" w:rsidRPr="008B78FB">
        <w:t>.</w:t>
      </w:r>
    </w:p>
    <w:p w:rsidR="00FD568F" w:rsidRPr="008B78FB" w:rsidRDefault="00FD568F" w:rsidP="00FD568F">
      <w:pPr>
        <w:ind w:firstLine="708"/>
        <w:jc w:val="both"/>
      </w:pPr>
      <w:r w:rsidRPr="008B78FB">
        <w:rPr>
          <w:b/>
        </w:rPr>
        <w:t>Подразделение-инициатор</w:t>
      </w:r>
      <w:r w:rsidRPr="008B78FB">
        <w:t xml:space="preserve"> – структурное подразделение Заказчика, </w:t>
      </w:r>
      <w:r w:rsidR="00E06A0B" w:rsidRPr="008B78FB">
        <w:t>инициирующее процедуру закупки.</w:t>
      </w:r>
    </w:p>
    <w:p w:rsidR="00FD568F" w:rsidRPr="008B78FB" w:rsidRDefault="00FD568F" w:rsidP="00FD568F">
      <w:pPr>
        <w:ind w:firstLine="708"/>
        <w:jc w:val="both"/>
      </w:pPr>
      <w:r w:rsidRPr="008B78FB">
        <w:rPr>
          <w:b/>
        </w:rPr>
        <w:t>Продукция</w:t>
      </w:r>
      <w:r w:rsidRPr="008B78FB">
        <w:t xml:space="preserve"> – товары, работы, услуги.</w:t>
      </w:r>
    </w:p>
    <w:p w:rsidR="00FD568F" w:rsidRPr="008B78FB" w:rsidRDefault="00FD568F" w:rsidP="00FD568F">
      <w:pPr>
        <w:ind w:firstLine="708"/>
        <w:jc w:val="both"/>
      </w:pPr>
      <w:r w:rsidRPr="008B78FB">
        <w:rPr>
          <w:b/>
        </w:rPr>
        <w:t>Процедура закупки</w:t>
      </w:r>
      <w:r w:rsidRPr="008B78FB">
        <w:t xml:space="preserve"> – деятельность Заказчика по выбору поставщика (подрядчика, исполнителя) с целью закупки у него товаров, работ, услуг надлежащего качества.</w:t>
      </w:r>
    </w:p>
    <w:p w:rsidR="0051730F" w:rsidRPr="008B78FB" w:rsidRDefault="0051730F" w:rsidP="0051730F">
      <w:pPr>
        <w:tabs>
          <w:tab w:val="left" w:pos="540"/>
          <w:tab w:val="left" w:pos="900"/>
        </w:tabs>
        <w:ind w:firstLine="709"/>
        <w:jc w:val="both"/>
      </w:pPr>
    </w:p>
    <w:p w:rsidR="00FD568F" w:rsidRPr="002F1EEE" w:rsidRDefault="00FD568F" w:rsidP="0051730F">
      <w:pPr>
        <w:tabs>
          <w:tab w:val="left" w:pos="540"/>
          <w:tab w:val="left" w:pos="900"/>
        </w:tabs>
        <w:ind w:firstLine="709"/>
        <w:jc w:val="both"/>
        <w:rPr>
          <w:b/>
          <w:sz w:val="28"/>
          <w:szCs w:val="28"/>
        </w:rPr>
      </w:pPr>
      <w:r w:rsidRPr="002F1EEE">
        <w:rPr>
          <w:b/>
          <w:sz w:val="28"/>
          <w:szCs w:val="28"/>
        </w:rPr>
        <w:tab/>
        <w:t>5 Обозначения и сокращения</w:t>
      </w:r>
    </w:p>
    <w:p w:rsidR="00FD568F" w:rsidRPr="002F1EEE" w:rsidRDefault="00FD568F" w:rsidP="00FD568F">
      <w:pPr>
        <w:rPr>
          <w:b/>
          <w:bCs/>
          <w:sz w:val="28"/>
          <w:szCs w:val="28"/>
        </w:rPr>
      </w:pPr>
    </w:p>
    <w:p w:rsidR="00FD568F" w:rsidRPr="008B78FB" w:rsidRDefault="00FD568F" w:rsidP="00FD568F">
      <w:pPr>
        <w:jc w:val="both"/>
      </w:pPr>
      <w:r w:rsidRPr="008B78FB">
        <w:tab/>
        <w:t>5.1 В Положении о закупке используются следующие сокращения:</w:t>
      </w:r>
    </w:p>
    <w:p w:rsidR="00FD568F" w:rsidRPr="008B78FB" w:rsidRDefault="00FD568F" w:rsidP="00FD568F">
      <w:pPr>
        <w:tabs>
          <w:tab w:val="left" w:pos="540"/>
          <w:tab w:val="left" w:pos="900"/>
        </w:tabs>
        <w:jc w:val="both"/>
        <w:rPr>
          <w:b/>
        </w:rPr>
      </w:pPr>
    </w:p>
    <w:tbl>
      <w:tblPr>
        <w:tblW w:w="9356" w:type="dxa"/>
        <w:tblInd w:w="675" w:type="dxa"/>
        <w:tblLook w:val="04A0" w:firstRow="1" w:lastRow="0" w:firstColumn="1" w:lastColumn="0" w:noHBand="0" w:noVBand="1"/>
      </w:tblPr>
      <w:tblGrid>
        <w:gridCol w:w="1030"/>
        <w:gridCol w:w="425"/>
        <w:gridCol w:w="7901"/>
      </w:tblGrid>
      <w:tr w:rsidR="00FD568F" w:rsidRPr="008B78FB" w:rsidTr="00D518C6">
        <w:tc>
          <w:tcPr>
            <w:tcW w:w="1030" w:type="dxa"/>
          </w:tcPr>
          <w:p w:rsidR="00FD568F" w:rsidRPr="008B78FB" w:rsidRDefault="00FD568F" w:rsidP="00D518C6">
            <w:pPr>
              <w:tabs>
                <w:tab w:val="left" w:pos="540"/>
                <w:tab w:val="left" w:pos="900"/>
              </w:tabs>
              <w:jc w:val="both"/>
            </w:pPr>
            <w:r w:rsidRPr="008B78FB">
              <w:t>НДС</w:t>
            </w:r>
          </w:p>
        </w:tc>
        <w:tc>
          <w:tcPr>
            <w:tcW w:w="425" w:type="dxa"/>
          </w:tcPr>
          <w:p w:rsidR="00FD568F" w:rsidRPr="008B78FB" w:rsidRDefault="00FD568F" w:rsidP="00D518C6">
            <w:pPr>
              <w:tabs>
                <w:tab w:val="left" w:pos="540"/>
                <w:tab w:val="left" w:pos="900"/>
              </w:tabs>
              <w:jc w:val="both"/>
              <w:rPr>
                <w:b/>
              </w:rPr>
            </w:pPr>
            <w:r w:rsidRPr="008B78FB">
              <w:rPr>
                <w:b/>
              </w:rPr>
              <w:t>–</w:t>
            </w:r>
          </w:p>
        </w:tc>
        <w:tc>
          <w:tcPr>
            <w:tcW w:w="7901" w:type="dxa"/>
          </w:tcPr>
          <w:p w:rsidR="00FD568F" w:rsidRPr="008B78FB" w:rsidRDefault="00FD568F" w:rsidP="00D518C6">
            <w:pPr>
              <w:tabs>
                <w:tab w:val="left" w:pos="540"/>
                <w:tab w:val="left" w:pos="900"/>
              </w:tabs>
              <w:jc w:val="both"/>
              <w:rPr>
                <w:b/>
              </w:rPr>
            </w:pPr>
            <w:r w:rsidRPr="008B78FB">
              <w:t>налог на добавленную стоимость;</w:t>
            </w:r>
          </w:p>
        </w:tc>
      </w:tr>
      <w:tr w:rsidR="00FD568F" w:rsidRPr="008B78FB" w:rsidTr="00D518C6">
        <w:tc>
          <w:tcPr>
            <w:tcW w:w="1030" w:type="dxa"/>
          </w:tcPr>
          <w:p w:rsidR="00FD568F" w:rsidRPr="008B78FB" w:rsidRDefault="00FD568F" w:rsidP="00D518C6">
            <w:pPr>
              <w:tabs>
                <w:tab w:val="left" w:pos="540"/>
                <w:tab w:val="left" w:pos="900"/>
              </w:tabs>
              <w:jc w:val="both"/>
            </w:pPr>
            <w:r w:rsidRPr="008B78FB">
              <w:t>НИОКР</w:t>
            </w:r>
          </w:p>
        </w:tc>
        <w:tc>
          <w:tcPr>
            <w:tcW w:w="425" w:type="dxa"/>
          </w:tcPr>
          <w:p w:rsidR="00FD568F" w:rsidRPr="008B78FB" w:rsidRDefault="00FD568F" w:rsidP="00D518C6">
            <w:pPr>
              <w:tabs>
                <w:tab w:val="left" w:pos="540"/>
                <w:tab w:val="left" w:pos="900"/>
              </w:tabs>
              <w:jc w:val="both"/>
              <w:rPr>
                <w:b/>
              </w:rPr>
            </w:pPr>
            <w:r w:rsidRPr="008B78FB">
              <w:rPr>
                <w:b/>
              </w:rPr>
              <w:t>–</w:t>
            </w:r>
          </w:p>
        </w:tc>
        <w:tc>
          <w:tcPr>
            <w:tcW w:w="7901" w:type="dxa"/>
          </w:tcPr>
          <w:p w:rsidR="00FD568F" w:rsidRPr="008B78FB" w:rsidRDefault="00FC667C" w:rsidP="00FC667C">
            <w:pPr>
              <w:tabs>
                <w:tab w:val="left" w:pos="540"/>
                <w:tab w:val="left" w:pos="900"/>
              </w:tabs>
              <w:jc w:val="both"/>
              <w:rPr>
                <w:b/>
              </w:rPr>
            </w:pPr>
            <w:r w:rsidRPr="008B78FB">
              <w:t>научно-исследовательская и</w:t>
            </w:r>
            <w:r w:rsidR="00FD568F" w:rsidRPr="008B78FB">
              <w:t xml:space="preserve"> опытно-конструкторская работ</w:t>
            </w:r>
            <w:r w:rsidRPr="008B78FB">
              <w:t>ы</w:t>
            </w:r>
            <w:r w:rsidR="00FD568F" w:rsidRPr="008B78FB">
              <w:t>;</w:t>
            </w:r>
          </w:p>
        </w:tc>
      </w:tr>
      <w:tr w:rsidR="00565648" w:rsidRPr="008B78FB" w:rsidTr="00D518C6">
        <w:tc>
          <w:tcPr>
            <w:tcW w:w="1030" w:type="dxa"/>
          </w:tcPr>
          <w:p w:rsidR="00565648" w:rsidRPr="008B78FB" w:rsidRDefault="00565648" w:rsidP="00D518C6">
            <w:pPr>
              <w:tabs>
                <w:tab w:val="left" w:pos="540"/>
                <w:tab w:val="left" w:pos="900"/>
              </w:tabs>
              <w:jc w:val="both"/>
            </w:pPr>
            <w:r w:rsidRPr="008B78FB">
              <w:t>НМЦ</w:t>
            </w:r>
          </w:p>
        </w:tc>
        <w:tc>
          <w:tcPr>
            <w:tcW w:w="425" w:type="dxa"/>
          </w:tcPr>
          <w:p w:rsidR="00565648" w:rsidRPr="008B78FB" w:rsidRDefault="00565648" w:rsidP="00D518C6">
            <w:pPr>
              <w:tabs>
                <w:tab w:val="left" w:pos="540"/>
                <w:tab w:val="left" w:pos="900"/>
              </w:tabs>
              <w:jc w:val="both"/>
              <w:rPr>
                <w:b/>
              </w:rPr>
            </w:pPr>
            <w:r w:rsidRPr="008B78FB">
              <w:rPr>
                <w:b/>
              </w:rPr>
              <w:t>-</w:t>
            </w:r>
          </w:p>
        </w:tc>
        <w:tc>
          <w:tcPr>
            <w:tcW w:w="7901" w:type="dxa"/>
          </w:tcPr>
          <w:p w:rsidR="00565648" w:rsidRPr="008B78FB" w:rsidRDefault="00565648" w:rsidP="00D518C6">
            <w:pPr>
              <w:tabs>
                <w:tab w:val="left" w:pos="540"/>
                <w:tab w:val="left" w:pos="900"/>
              </w:tabs>
              <w:jc w:val="both"/>
            </w:pPr>
            <w:r w:rsidRPr="008B78FB">
              <w:t>начальная (максимальная) цена</w:t>
            </w:r>
            <w:r w:rsidR="00705D1C" w:rsidRPr="008B78FB">
              <w:t>;</w:t>
            </w:r>
          </w:p>
        </w:tc>
      </w:tr>
      <w:tr w:rsidR="00FD568F" w:rsidRPr="008B78FB" w:rsidTr="00D518C6">
        <w:tc>
          <w:tcPr>
            <w:tcW w:w="1030" w:type="dxa"/>
          </w:tcPr>
          <w:p w:rsidR="00FD568F" w:rsidRPr="008B78FB" w:rsidRDefault="00FD568F" w:rsidP="00D518C6">
            <w:pPr>
              <w:tabs>
                <w:tab w:val="left" w:pos="540"/>
                <w:tab w:val="left" w:pos="900"/>
              </w:tabs>
              <w:jc w:val="both"/>
            </w:pPr>
            <w:r w:rsidRPr="008B78FB">
              <w:t>ФЗ</w:t>
            </w:r>
          </w:p>
        </w:tc>
        <w:tc>
          <w:tcPr>
            <w:tcW w:w="425" w:type="dxa"/>
          </w:tcPr>
          <w:p w:rsidR="00FD568F" w:rsidRPr="008B78FB" w:rsidRDefault="00FD568F" w:rsidP="00D518C6">
            <w:pPr>
              <w:tabs>
                <w:tab w:val="left" w:pos="540"/>
                <w:tab w:val="left" w:pos="900"/>
              </w:tabs>
              <w:jc w:val="both"/>
            </w:pPr>
            <w:r w:rsidRPr="008B78FB">
              <w:t>–</w:t>
            </w:r>
          </w:p>
        </w:tc>
        <w:tc>
          <w:tcPr>
            <w:tcW w:w="7901" w:type="dxa"/>
          </w:tcPr>
          <w:p w:rsidR="00FD568F" w:rsidRPr="008B78FB" w:rsidRDefault="00FD568F" w:rsidP="00D518C6">
            <w:pPr>
              <w:tabs>
                <w:tab w:val="left" w:pos="540"/>
                <w:tab w:val="left" w:pos="900"/>
              </w:tabs>
              <w:jc w:val="both"/>
            </w:pPr>
            <w:r w:rsidRPr="008B78FB">
              <w:t>Федеральный закон.</w:t>
            </w:r>
          </w:p>
        </w:tc>
      </w:tr>
    </w:tbl>
    <w:p w:rsidR="008442D9" w:rsidRPr="008B78FB" w:rsidRDefault="008442D9" w:rsidP="0059757A">
      <w:pPr>
        <w:jc w:val="both"/>
        <w:rPr>
          <w:b/>
          <w:sz w:val="28"/>
          <w:szCs w:val="28"/>
        </w:rPr>
      </w:pPr>
    </w:p>
    <w:p w:rsidR="00FD568F" w:rsidRPr="008B78FB" w:rsidRDefault="00FD568F" w:rsidP="0059757A">
      <w:pPr>
        <w:jc w:val="both"/>
        <w:rPr>
          <w:b/>
          <w:sz w:val="28"/>
          <w:szCs w:val="28"/>
        </w:rPr>
      </w:pPr>
      <w:r w:rsidRPr="008B78FB">
        <w:rPr>
          <w:b/>
          <w:sz w:val="28"/>
          <w:szCs w:val="28"/>
        </w:rPr>
        <w:tab/>
        <w:t>6 Общие положения</w:t>
      </w:r>
    </w:p>
    <w:p w:rsidR="00FD568F" w:rsidRPr="008B78FB" w:rsidRDefault="00FD568F" w:rsidP="00FD568F">
      <w:pPr>
        <w:jc w:val="both"/>
        <w:rPr>
          <w:b/>
        </w:rPr>
      </w:pPr>
      <w:r w:rsidRPr="008B78FB">
        <w:rPr>
          <w:b/>
        </w:rPr>
        <w:tab/>
      </w:r>
    </w:p>
    <w:p w:rsidR="00FD568F" w:rsidRPr="008B78FB" w:rsidRDefault="00FD568F" w:rsidP="00FD568F">
      <w:pPr>
        <w:jc w:val="both"/>
        <w:rPr>
          <w:b/>
        </w:rPr>
      </w:pPr>
      <w:r w:rsidRPr="008B78FB">
        <w:rPr>
          <w:b/>
        </w:rPr>
        <w:tab/>
        <w:t xml:space="preserve">6.1 Порядок подготовки процедур </w:t>
      </w:r>
      <w:r w:rsidR="00E609A8" w:rsidRPr="008B78FB">
        <w:rPr>
          <w:b/>
        </w:rPr>
        <w:t>закупки</w:t>
      </w:r>
      <w:r w:rsidR="00AF260A" w:rsidRPr="008B78FB">
        <w:rPr>
          <w:b/>
        </w:rPr>
        <w:t>. Информационное обеспечение закупки</w:t>
      </w:r>
    </w:p>
    <w:p w:rsidR="00FD568F" w:rsidRPr="008B78FB" w:rsidRDefault="00FD568F" w:rsidP="00FD568F">
      <w:pPr>
        <w:jc w:val="both"/>
      </w:pPr>
      <w:r w:rsidRPr="008B78FB">
        <w:tab/>
      </w:r>
    </w:p>
    <w:p w:rsidR="005E4C7F" w:rsidRPr="008B78FB" w:rsidRDefault="00FD568F" w:rsidP="005E4C7F">
      <w:pPr>
        <w:ind w:firstLine="708"/>
        <w:jc w:val="both"/>
      </w:pPr>
      <w:r w:rsidRPr="008B78FB">
        <w:t xml:space="preserve">6.1.1 Проведение закупки осуществляется на основании утвержденного и размещенного </w:t>
      </w:r>
      <w:r w:rsidR="00D21AF3" w:rsidRPr="008B78FB">
        <w:t xml:space="preserve">в </w:t>
      </w:r>
      <w:r w:rsidR="00D21AF3" w:rsidRPr="008B78FB">
        <w:rPr>
          <w:rFonts w:cs="Calibri"/>
        </w:rPr>
        <w:t>единой информационной систем</w:t>
      </w:r>
      <w:r w:rsidR="00D21AF3" w:rsidRPr="008B78FB">
        <w:t>е</w:t>
      </w:r>
      <w:r w:rsidRPr="008B78FB">
        <w:t xml:space="preserve"> плана закупки товаров, работ, услуг (далее – план закупки).</w:t>
      </w:r>
    </w:p>
    <w:p w:rsidR="000A3087" w:rsidRPr="008B78FB" w:rsidRDefault="00A64974" w:rsidP="006170EA">
      <w:pPr>
        <w:ind w:firstLine="708"/>
        <w:jc w:val="both"/>
      </w:pPr>
      <w:r w:rsidRPr="008B78FB">
        <w:t xml:space="preserve">План закупки </w:t>
      </w:r>
      <w:r w:rsidR="0059181F" w:rsidRPr="008B78FB">
        <w:t xml:space="preserve">формируется и </w:t>
      </w:r>
      <w:r w:rsidRPr="008B78FB">
        <w:t>утверждается на срок не менее чем один год.</w:t>
      </w:r>
    </w:p>
    <w:p w:rsidR="00A569DE" w:rsidRPr="008B78FB" w:rsidRDefault="00A569DE" w:rsidP="00A569DE">
      <w:pPr>
        <w:ind w:firstLine="708"/>
        <w:jc w:val="both"/>
      </w:pPr>
      <w:r w:rsidRPr="008B78FB">
        <w:t xml:space="preserve">Формирование плана закупки осуществляется в соответствии с требованиями </w:t>
      </w:r>
      <w:r w:rsidR="001C172C" w:rsidRPr="008B78FB">
        <w:t>Постановлен</w:t>
      </w:r>
      <w:r w:rsidR="00AE2532" w:rsidRPr="008B78FB">
        <w:t>и</w:t>
      </w:r>
      <w:r w:rsidR="001C172C" w:rsidRPr="008B78FB">
        <w:t xml:space="preserve">я Правительства Российской Федерации </w:t>
      </w:r>
      <w:r w:rsidRPr="008B78FB">
        <w:t>от 17.09.2012 г. № 932 «Об утверждении Правил формирования плана закупки товаров (работ, услуг) и требований к форме такого плана».</w:t>
      </w:r>
    </w:p>
    <w:p w:rsidR="009E5E90" w:rsidRPr="008B78FB" w:rsidRDefault="005E4C7F" w:rsidP="005F2DBF">
      <w:pPr>
        <w:ind w:firstLine="708"/>
        <w:jc w:val="both"/>
      </w:pPr>
      <w:r w:rsidRPr="008B78FB">
        <w:t xml:space="preserve">Способ </w:t>
      </w:r>
      <w:r w:rsidR="009E5E90" w:rsidRPr="008B78FB">
        <w:t xml:space="preserve">и форму </w:t>
      </w:r>
      <w:r w:rsidRPr="008B78FB">
        <w:t>закупки определяет и обосновывает подразделение-инициатор</w:t>
      </w:r>
      <w:r w:rsidR="005F2DBF" w:rsidRPr="008B78FB">
        <w:t xml:space="preserve"> с учетом</w:t>
      </w:r>
      <w:r w:rsidR="009E5E90" w:rsidRPr="008B78FB">
        <w:t xml:space="preserve"> требовани</w:t>
      </w:r>
      <w:r w:rsidR="005F2DBF" w:rsidRPr="008B78FB">
        <w:t>й</w:t>
      </w:r>
      <w:r w:rsidR="009E5E90" w:rsidRPr="008B78FB">
        <w:t xml:space="preserve"> </w:t>
      </w:r>
      <w:r w:rsidR="001C7A82" w:rsidRPr="008B78FB">
        <w:t>Постановления Правительства Российской Федерации</w:t>
      </w:r>
      <w:r w:rsidR="009E5E90" w:rsidRPr="008B78FB">
        <w:t xml:space="preserve"> 21.06.2012 г.</w:t>
      </w:r>
      <w:r w:rsidR="001A3CE2" w:rsidRPr="008B78FB">
        <w:br/>
      </w:r>
      <w:r w:rsidR="009E5E90" w:rsidRPr="008B78FB">
        <w:t xml:space="preserve">№ 616 «Об утверждении перечня товаров </w:t>
      </w:r>
      <w:r w:rsidR="00B62C0E" w:rsidRPr="008B78FB">
        <w:t>работ и услуг, закупка которых осуществляется в электронной форме».</w:t>
      </w:r>
    </w:p>
    <w:p w:rsidR="007F0CEB" w:rsidRPr="00E367A9" w:rsidRDefault="007F0CEB" w:rsidP="005F2DBF">
      <w:pPr>
        <w:ind w:firstLine="708"/>
        <w:jc w:val="both"/>
      </w:pPr>
      <w:r w:rsidRPr="00E367A9">
        <w:t>Также подразделение-инициатор указывает</w:t>
      </w:r>
      <w:r w:rsidR="00E367A9" w:rsidRPr="00E367A9">
        <w:t xml:space="preserve"> категорию закупки в соответствии</w:t>
      </w:r>
      <w:r w:rsidR="00233961" w:rsidRPr="00E367A9">
        <w:t xml:space="preserve"> </w:t>
      </w:r>
      <w:r w:rsidR="009C7903" w:rsidRPr="008B78FB">
        <w:br/>
      </w:r>
      <w:r w:rsidR="00233961" w:rsidRPr="00E367A9">
        <w:t>с пунктом 7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w:t>
      </w:r>
      <w:r w:rsidR="009C7903">
        <w:t>асчета указанного объема» (указывает</w:t>
      </w:r>
      <w:r w:rsidR="00233961" w:rsidRPr="00E367A9">
        <w:t xml:space="preserve"> подпункт и его содержание</w:t>
      </w:r>
      <w:r w:rsidR="00E367A9" w:rsidRPr="00E367A9">
        <w:t>).</w:t>
      </w:r>
    </w:p>
    <w:p w:rsidR="009C7903" w:rsidRDefault="009C7903" w:rsidP="00877C02">
      <w:pPr>
        <w:ind w:firstLine="708"/>
        <w:jc w:val="both"/>
      </w:pPr>
      <w:r>
        <w:t xml:space="preserve">В заявке на </w:t>
      </w:r>
      <w:r w:rsidRPr="008B78FB">
        <w:t>включение в план закупки</w:t>
      </w:r>
      <w:r>
        <w:t xml:space="preserve"> должны быть </w:t>
      </w:r>
      <w:r w:rsidRPr="009B7553">
        <w:t>указан</w:t>
      </w:r>
      <w:r>
        <w:t>ы:</w:t>
      </w:r>
    </w:p>
    <w:p w:rsidR="009C7903" w:rsidRDefault="009C7903" w:rsidP="00877C02">
      <w:pPr>
        <w:ind w:firstLine="708"/>
        <w:jc w:val="both"/>
      </w:pPr>
      <w:r>
        <w:t>1)</w:t>
      </w:r>
      <w:r w:rsidRPr="009B7553">
        <w:t xml:space="preserve"> номер документа о согласовании крупной сделки с собственником имущества Заказчика в соответствии с законодательством Российской Федерации (при необходимости)</w:t>
      </w:r>
      <w:r>
        <w:t>;</w:t>
      </w:r>
    </w:p>
    <w:p w:rsidR="009C7903" w:rsidRDefault="009C7903" w:rsidP="00877C02">
      <w:pPr>
        <w:ind w:firstLine="708"/>
        <w:jc w:val="both"/>
      </w:pPr>
      <w:r>
        <w:lastRenderedPageBreak/>
        <w:t xml:space="preserve">2) </w:t>
      </w:r>
      <w:r w:rsidRPr="009B7553">
        <w:t xml:space="preserve">номер </w:t>
      </w:r>
      <w:r>
        <w:t>п</w:t>
      </w:r>
      <w:r w:rsidRPr="009B7553">
        <w:t>ротокол</w:t>
      </w:r>
      <w:r>
        <w:t>а</w:t>
      </w:r>
      <w:r w:rsidRPr="009B7553">
        <w:t xml:space="preserve">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p>
    <w:p w:rsidR="009C7903" w:rsidRPr="009C7903" w:rsidRDefault="009C7903" w:rsidP="009C7903">
      <w:pPr>
        <w:ind w:firstLine="708"/>
        <w:jc w:val="both"/>
      </w:pPr>
      <w:r w:rsidRPr="009B7553">
        <w:t>К заявке на включение в план закупки должн</w:t>
      </w:r>
      <w:r>
        <w:t>о</w:t>
      </w:r>
      <w:r w:rsidRPr="009B7553">
        <w:t xml:space="preserve"> быть приложен</w:t>
      </w:r>
      <w:r>
        <w:t>о о</w:t>
      </w:r>
      <w:r w:rsidRPr="009C7903">
        <w:t>боснование НМЦ договора. Подразделение-инициатор определяет и обосновывает НМЦ договора, руководствуясь методическими рекомендациями по определению НМЦ договора, действующими во ФГУП «НТЦ «Орион».</w:t>
      </w:r>
    </w:p>
    <w:p w:rsidR="009C7903" w:rsidRDefault="009C7903" w:rsidP="00877C02">
      <w:pPr>
        <w:ind w:firstLine="708"/>
        <w:jc w:val="both"/>
      </w:pPr>
    </w:p>
    <w:p w:rsidR="009C7903" w:rsidRDefault="009C7903" w:rsidP="00877C02">
      <w:pPr>
        <w:ind w:firstLine="708"/>
        <w:jc w:val="both"/>
      </w:pPr>
    </w:p>
    <w:p w:rsidR="00A569DE" w:rsidRPr="008B78FB" w:rsidRDefault="009E76EC" w:rsidP="00877C02">
      <w:pPr>
        <w:ind w:firstLine="708"/>
        <w:jc w:val="both"/>
      </w:pPr>
      <w:r w:rsidRPr="008B78FB">
        <w:t>П</w:t>
      </w:r>
      <w:r w:rsidR="000A3087" w:rsidRPr="008B78FB">
        <w:t xml:space="preserve">одразделение-инициатор передает в </w:t>
      </w:r>
      <w:r w:rsidR="00B747AC" w:rsidRPr="008B78FB">
        <w:t xml:space="preserve">бюро </w:t>
      </w:r>
      <w:r w:rsidR="00170A35">
        <w:t>О</w:t>
      </w:r>
      <w:r w:rsidR="00B747AC" w:rsidRPr="008B78FB">
        <w:t>ЗП</w:t>
      </w:r>
      <w:r w:rsidR="000A3087" w:rsidRPr="008B78FB">
        <w:t xml:space="preserve"> заявки </w:t>
      </w:r>
      <w:r w:rsidR="00DE7B4D" w:rsidRPr="008B78FB">
        <w:t xml:space="preserve">по каждой закупке </w:t>
      </w:r>
      <w:r w:rsidR="000A3087" w:rsidRPr="008B78FB">
        <w:t xml:space="preserve">на включение в план закупки. </w:t>
      </w:r>
      <w:r w:rsidR="00760711" w:rsidRPr="008B78FB">
        <w:t>Порядок и сроки подачи заявок определя</w:t>
      </w:r>
      <w:r w:rsidR="0004178B" w:rsidRPr="008B78FB">
        <w:t>ю</w:t>
      </w:r>
      <w:r w:rsidR="00760711" w:rsidRPr="008B78FB">
        <w:t xml:space="preserve">тся соответствующим </w:t>
      </w:r>
      <w:r w:rsidR="00A569DE" w:rsidRPr="008B78FB">
        <w:t>п</w:t>
      </w:r>
      <w:r w:rsidR="00760711" w:rsidRPr="008B78FB">
        <w:t>риказом</w:t>
      </w:r>
      <w:r w:rsidR="00DE7B4D" w:rsidRPr="008B78FB">
        <w:t xml:space="preserve"> </w:t>
      </w:r>
      <w:r w:rsidR="00A569DE" w:rsidRPr="008B78FB">
        <w:t>ФГУП «НТЦ «Орион»</w:t>
      </w:r>
      <w:r w:rsidR="00760711" w:rsidRPr="008B78FB">
        <w:t>.</w:t>
      </w:r>
    </w:p>
    <w:p w:rsidR="00AB1B6D" w:rsidRPr="008B78FB" w:rsidRDefault="00AB1B6D" w:rsidP="00AB1B6D">
      <w:pPr>
        <w:ind w:firstLine="708"/>
        <w:jc w:val="both"/>
      </w:pPr>
      <w:r w:rsidRPr="008B78FB">
        <w:t>Обязательная форма заявки на включение в план закупки представлена в Приложении А.</w:t>
      </w:r>
    </w:p>
    <w:p w:rsidR="003353D3" w:rsidRPr="009B7553" w:rsidRDefault="00A95B7C" w:rsidP="006170EA">
      <w:pPr>
        <w:ind w:firstLine="708"/>
        <w:jc w:val="both"/>
      </w:pPr>
      <w:r w:rsidRPr="009B7553">
        <w:t>Н</w:t>
      </w:r>
      <w:r w:rsidR="003353D3" w:rsidRPr="009B7553">
        <w:t xml:space="preserve">а основании заявок, поступивших от подразделений-инициаторов, </w:t>
      </w:r>
      <w:r w:rsidR="003F3C81" w:rsidRPr="009B7553">
        <w:t>бюро</w:t>
      </w:r>
      <w:r w:rsidRPr="009B7553">
        <w:t xml:space="preserve"> </w:t>
      </w:r>
      <w:r w:rsidR="00170A35" w:rsidRPr="009B7553">
        <w:t>О</w:t>
      </w:r>
      <w:r w:rsidR="003F3C81" w:rsidRPr="009B7553">
        <w:t xml:space="preserve">ЗП </w:t>
      </w:r>
      <w:r w:rsidRPr="009B7553">
        <w:t xml:space="preserve">составляет </w:t>
      </w:r>
      <w:r w:rsidR="003353D3" w:rsidRPr="009B7553">
        <w:t>план закупки на следующий год и представляет на утверждение директору</w:t>
      </w:r>
      <w:r w:rsidR="00536408" w:rsidRPr="009B7553">
        <w:t xml:space="preserve"> </w:t>
      </w:r>
      <w:r w:rsidRPr="009B7553">
        <w:t>предприятия</w:t>
      </w:r>
      <w:r w:rsidR="000414B1" w:rsidRPr="009B7553">
        <w:t>.</w:t>
      </w:r>
    </w:p>
    <w:p w:rsidR="00BE4CD4" w:rsidRPr="008B78FB" w:rsidRDefault="00BE4CD4" w:rsidP="00BE4CD4">
      <w:pPr>
        <w:ind w:firstLine="708"/>
        <w:jc w:val="both"/>
      </w:pPr>
      <w:r w:rsidRPr="009B7553">
        <w:t xml:space="preserve">Утвержденный план закупки размещается </w:t>
      </w:r>
      <w:r w:rsidR="00B747AC" w:rsidRPr="009B7553">
        <w:t xml:space="preserve">бюро </w:t>
      </w:r>
      <w:r w:rsidR="00170A35" w:rsidRPr="009B7553">
        <w:t>О</w:t>
      </w:r>
      <w:r w:rsidR="00B747AC" w:rsidRPr="009B7553">
        <w:t>ЗП</w:t>
      </w:r>
      <w:r w:rsidRPr="009B7553">
        <w:t xml:space="preserve"> в единой информационной системе в установленном порядке.</w:t>
      </w:r>
    </w:p>
    <w:p w:rsidR="006E24CA" w:rsidRPr="008B78FB" w:rsidRDefault="006E24CA" w:rsidP="006170EA">
      <w:pPr>
        <w:ind w:firstLine="708"/>
        <w:jc w:val="both"/>
      </w:pPr>
    </w:p>
    <w:p w:rsidR="009426E6" w:rsidRPr="008B78FB" w:rsidRDefault="006353B7" w:rsidP="009426E6">
      <w:pPr>
        <w:ind w:firstLine="708"/>
        <w:jc w:val="both"/>
      </w:pPr>
      <w:r w:rsidRPr="008B78FB">
        <w:t xml:space="preserve">6.1.2 </w:t>
      </w:r>
      <w:r w:rsidR="00A64974" w:rsidRPr="008B78FB">
        <w:t xml:space="preserve">Корректировка плана закупки осуществляется исходя из текущих потребностей </w:t>
      </w:r>
      <w:r w:rsidR="00906C20" w:rsidRPr="008B78FB">
        <w:t>ФГУП «НТЦ «Орион»</w:t>
      </w:r>
      <w:r w:rsidR="00A64974" w:rsidRPr="008B78FB">
        <w:t xml:space="preserve"> на основании </w:t>
      </w:r>
      <w:r w:rsidR="00F501F4" w:rsidRPr="008B78FB">
        <w:t xml:space="preserve">составленной в произвольной форме </w:t>
      </w:r>
      <w:r w:rsidR="00A64974" w:rsidRPr="008B78FB">
        <w:t xml:space="preserve">служебной записки директору </w:t>
      </w:r>
      <w:r w:rsidR="00906C20" w:rsidRPr="008B78FB">
        <w:t xml:space="preserve">предприятия </w:t>
      </w:r>
      <w:r w:rsidR="00294438" w:rsidRPr="008B78FB">
        <w:t>от подразделения-</w:t>
      </w:r>
      <w:r w:rsidR="00A64974" w:rsidRPr="008B78FB">
        <w:t>инициатора</w:t>
      </w:r>
      <w:r w:rsidR="005B28C7" w:rsidRPr="008B78FB">
        <w:t xml:space="preserve"> </w:t>
      </w:r>
      <w:r w:rsidR="0058693B" w:rsidRPr="008B78FB">
        <w:t xml:space="preserve">и </w:t>
      </w:r>
      <w:r w:rsidR="005B28C7" w:rsidRPr="008B78FB">
        <w:t>в соответстви</w:t>
      </w:r>
      <w:r w:rsidR="007C4956" w:rsidRPr="008B78FB">
        <w:t>и</w:t>
      </w:r>
      <w:r w:rsidR="005B28C7" w:rsidRPr="008B78FB">
        <w:t xml:space="preserve"> с требованиями </w:t>
      </w:r>
      <w:r w:rsidR="001C7A82" w:rsidRPr="008B78FB">
        <w:t xml:space="preserve">Постановления Правительства Российской Федерации </w:t>
      </w:r>
      <w:r w:rsidR="005B28C7" w:rsidRPr="008B78FB">
        <w:t>от 17.09.2012 г. № 932 «Об утверждении Правил формирования плана закупки товаров (работ, услуг) и требований к форме такого плана»</w:t>
      </w:r>
      <w:r w:rsidR="0058693B" w:rsidRPr="008B78FB">
        <w:t>.</w:t>
      </w:r>
      <w:r w:rsidR="009426E6" w:rsidRPr="008B78FB">
        <w:t xml:space="preserve"> </w:t>
      </w:r>
    </w:p>
    <w:p w:rsidR="009426E6" w:rsidRPr="008B78FB" w:rsidRDefault="009426E6" w:rsidP="009426E6">
      <w:pPr>
        <w:ind w:firstLine="708"/>
        <w:jc w:val="both"/>
      </w:pPr>
      <w:r w:rsidRPr="008B78FB">
        <w:t>Способ и форму закупки определяет и обосновывает подразделение-инициатор с учетом требований Постановления Правительства Российской Федерации 21.06.2012 г.</w:t>
      </w:r>
      <w:r w:rsidRPr="008B78FB">
        <w:br/>
        <w:t>№ 616 «Об утверждении перечня товаров работ и услуг, закупка которых осуществляется в электронной форме».</w:t>
      </w:r>
    </w:p>
    <w:p w:rsidR="00745C41" w:rsidRPr="008B78FB" w:rsidRDefault="009426E6" w:rsidP="009426E6">
      <w:pPr>
        <w:ind w:firstLine="708"/>
        <w:jc w:val="both"/>
      </w:pPr>
      <w:r w:rsidRPr="008B78FB">
        <w:t xml:space="preserve">Также подразделение-инициатор указывает </w:t>
      </w:r>
      <w:r w:rsidR="0083190E" w:rsidRPr="00E367A9">
        <w:t>категорию закупки в соответствии с пунктом 7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Pr="008B78FB">
        <w:t>, к которому относится такая закупка, или указывает, что такая закупка не относится к вышеназванному пункту.</w:t>
      </w:r>
    </w:p>
    <w:p w:rsidR="00572CC4" w:rsidRPr="00572CC4" w:rsidRDefault="00572CC4" w:rsidP="00572CC4">
      <w:pPr>
        <w:ind w:firstLine="708"/>
        <w:jc w:val="both"/>
      </w:pPr>
      <w:r w:rsidRPr="00572CC4">
        <w:t>В служебной записке должны быть указаны:</w:t>
      </w:r>
    </w:p>
    <w:p w:rsidR="00572CC4" w:rsidRPr="00572CC4" w:rsidRDefault="00572CC4" w:rsidP="00572CC4">
      <w:pPr>
        <w:ind w:firstLine="708"/>
        <w:jc w:val="both"/>
      </w:pPr>
      <w:r w:rsidRPr="00572CC4">
        <w:t>1)</w:t>
      </w:r>
      <w:r>
        <w:t xml:space="preserve"> </w:t>
      </w:r>
      <w:r w:rsidRPr="00572CC4">
        <w:t>номер документа о согласовании крупной сделки с собственником имущества Заказчика в соответствии с законодательством Российской Федерации (при необходимости);</w:t>
      </w:r>
    </w:p>
    <w:p w:rsidR="00572CC4" w:rsidRPr="00572CC4" w:rsidRDefault="00572CC4" w:rsidP="00572CC4">
      <w:pPr>
        <w:ind w:firstLine="708"/>
        <w:jc w:val="both"/>
      </w:pPr>
      <w:r w:rsidRPr="00572CC4">
        <w:t>2) номер протокола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p>
    <w:p w:rsidR="00572CC4" w:rsidRPr="00572CC4" w:rsidRDefault="00572CC4" w:rsidP="00572CC4">
      <w:pPr>
        <w:ind w:firstLine="708"/>
        <w:jc w:val="both"/>
      </w:pPr>
      <w:r w:rsidRPr="00572CC4">
        <w:t>К служебной записке должны быть приложены:</w:t>
      </w:r>
    </w:p>
    <w:p w:rsidR="001B4892" w:rsidRPr="00572CC4" w:rsidRDefault="00572CC4" w:rsidP="00572CC4">
      <w:pPr>
        <w:ind w:right="-170" w:firstLine="708"/>
        <w:jc w:val="both"/>
      </w:pPr>
      <w:r w:rsidRPr="00572CC4">
        <w:t>1)</w:t>
      </w:r>
      <w:r>
        <w:t xml:space="preserve"> </w:t>
      </w:r>
      <w:r w:rsidRPr="00572CC4">
        <w:t>о</w:t>
      </w:r>
      <w:r w:rsidR="00DF40FF" w:rsidRPr="00572CC4">
        <w:t xml:space="preserve">боснование </w:t>
      </w:r>
      <w:r w:rsidR="0042774E" w:rsidRPr="00572CC4">
        <w:t>НМЦ договора</w:t>
      </w:r>
      <w:r w:rsidR="00DF40FF" w:rsidRPr="00572CC4">
        <w:t xml:space="preserve">. Подразделение-инициатор определяет и обосновывает НМЦ договора, руководствуясь методическими рекомендациями по определению </w:t>
      </w:r>
      <w:r w:rsidR="0042774E" w:rsidRPr="00572CC4">
        <w:t>НМЦ договора</w:t>
      </w:r>
      <w:r w:rsidR="00DF40FF" w:rsidRPr="00572CC4">
        <w:t>, действующими во ФГУП «НТЦ «Орион»</w:t>
      </w:r>
      <w:r w:rsidRPr="00572CC4">
        <w:t>;</w:t>
      </w:r>
    </w:p>
    <w:p w:rsidR="0083190E" w:rsidRPr="00572CC4" w:rsidRDefault="00E51055" w:rsidP="00572CC4">
      <w:pPr>
        <w:tabs>
          <w:tab w:val="left" w:pos="993"/>
        </w:tabs>
        <w:ind w:firstLine="708"/>
        <w:jc w:val="both"/>
      </w:pPr>
      <w:r w:rsidRPr="00572CC4">
        <w:t>2</w:t>
      </w:r>
      <w:r w:rsidR="00572CC4">
        <w:t>) з</w:t>
      </w:r>
      <w:r w:rsidR="00572CC4" w:rsidRPr="00572CC4">
        <w:t>аявка на внесение изменений в план закупки по каждой закупке.</w:t>
      </w:r>
    </w:p>
    <w:p w:rsidR="00B920F2" w:rsidRPr="008B78FB" w:rsidRDefault="00B920F2" w:rsidP="00B920F2">
      <w:pPr>
        <w:pStyle w:val="aff5"/>
        <w:ind w:firstLine="851"/>
        <w:jc w:val="both"/>
        <w:rPr>
          <w:rFonts w:ascii="Times New Roman" w:hAnsi="Times New Roman"/>
          <w:sz w:val="24"/>
          <w:szCs w:val="24"/>
          <w:lang w:val="ru-RU"/>
        </w:rPr>
      </w:pPr>
      <w:r w:rsidRPr="008B78FB">
        <w:rPr>
          <w:rFonts w:ascii="Times New Roman" w:hAnsi="Times New Roman"/>
          <w:sz w:val="24"/>
          <w:szCs w:val="24"/>
          <w:lang w:val="ru-RU"/>
        </w:rPr>
        <w:lastRenderedPageBreak/>
        <w:t>Обязательная форма заявки на изменение в план закупки представлена в Приложении Б.</w:t>
      </w:r>
    </w:p>
    <w:p w:rsidR="00716D5C" w:rsidRPr="008B78FB" w:rsidRDefault="00716D5C" w:rsidP="00716D5C">
      <w:pPr>
        <w:ind w:firstLine="708"/>
        <w:jc w:val="both"/>
      </w:pPr>
      <w:r w:rsidRPr="008B78FB">
        <w:t xml:space="preserve">Вместе с заявкой на </w:t>
      </w:r>
      <w:r w:rsidR="00751A82" w:rsidRPr="008B78FB">
        <w:t>изменение</w:t>
      </w:r>
      <w:r w:rsidRPr="008B78FB">
        <w:t xml:space="preserve"> в план закупки подразделение-инициатор передает в </w:t>
      </w:r>
      <w:r w:rsidR="00B747AC" w:rsidRPr="008B78FB">
        <w:t xml:space="preserve">бюро </w:t>
      </w:r>
      <w:r w:rsidR="00170A35">
        <w:t>О</w:t>
      </w:r>
      <w:r w:rsidR="00B747AC" w:rsidRPr="008B78FB">
        <w:t>ЗП</w:t>
      </w:r>
      <w:r w:rsidRPr="008B78FB">
        <w:t xml:space="preserve"> электронную версию такой заявки.</w:t>
      </w:r>
    </w:p>
    <w:p w:rsidR="00716D5C" w:rsidRPr="008B78FB" w:rsidRDefault="00716D5C" w:rsidP="00716D5C">
      <w:pPr>
        <w:ind w:firstLine="708"/>
        <w:jc w:val="both"/>
      </w:pPr>
      <w:r w:rsidRPr="008B78FB">
        <w:t xml:space="preserve">На </w:t>
      </w:r>
      <w:r w:rsidR="00F87D8C" w:rsidRPr="008B78FB">
        <w:t>основании служебной записки</w:t>
      </w:r>
      <w:r w:rsidRPr="008B78FB">
        <w:t>, поступивш</w:t>
      </w:r>
      <w:r w:rsidR="00F87D8C" w:rsidRPr="008B78FB">
        <w:t>ей</w:t>
      </w:r>
      <w:r w:rsidRPr="008B78FB">
        <w:t xml:space="preserve"> от подразделени</w:t>
      </w:r>
      <w:r w:rsidR="00F87D8C" w:rsidRPr="008B78FB">
        <w:t>я</w:t>
      </w:r>
      <w:r w:rsidRPr="008B78FB">
        <w:t>-инициатор</w:t>
      </w:r>
      <w:r w:rsidR="00F87D8C" w:rsidRPr="008B78FB">
        <w:t>а</w:t>
      </w:r>
      <w:r w:rsidRPr="008B78FB">
        <w:t xml:space="preserve">, </w:t>
      </w:r>
      <w:r w:rsidR="003F3C81" w:rsidRPr="008B78FB">
        <w:t xml:space="preserve">бюро </w:t>
      </w:r>
      <w:r w:rsidR="00170A35">
        <w:t>О</w:t>
      </w:r>
      <w:r w:rsidR="003F3C81" w:rsidRPr="008B78FB">
        <w:t>ЗП</w:t>
      </w:r>
      <w:r w:rsidRPr="008B78FB">
        <w:t xml:space="preserve"> </w:t>
      </w:r>
      <w:r w:rsidR="00D94FDE" w:rsidRPr="008B78FB">
        <w:t>включает изменения</w:t>
      </w:r>
      <w:r w:rsidRPr="008B78FB">
        <w:t xml:space="preserve"> </w:t>
      </w:r>
      <w:r w:rsidR="00310EB6" w:rsidRPr="008B78FB">
        <w:t xml:space="preserve">в </w:t>
      </w:r>
      <w:r w:rsidRPr="008B78FB">
        <w:t>план закупки и представляет на утверждение директору предприятия</w:t>
      </w:r>
      <w:r w:rsidR="00E04925" w:rsidRPr="008B78FB">
        <w:t xml:space="preserve"> план закупки с внесенными в него изменениями</w:t>
      </w:r>
      <w:r w:rsidRPr="008B78FB">
        <w:t>.</w:t>
      </w:r>
    </w:p>
    <w:p w:rsidR="00716D5C" w:rsidRPr="008B78FB" w:rsidRDefault="00716D5C" w:rsidP="00716D5C">
      <w:pPr>
        <w:ind w:firstLine="708"/>
        <w:jc w:val="both"/>
      </w:pPr>
      <w:r w:rsidRPr="008B78FB">
        <w:t xml:space="preserve">Утвержденный план закупки </w:t>
      </w:r>
      <w:r w:rsidR="00D94FDE" w:rsidRPr="008B78FB">
        <w:t xml:space="preserve">с внесенными в него изменениями </w:t>
      </w:r>
      <w:r w:rsidRPr="008B78FB">
        <w:t xml:space="preserve">размещается </w:t>
      </w:r>
      <w:r w:rsidR="00B747AC" w:rsidRPr="008B78FB">
        <w:t xml:space="preserve">бюро </w:t>
      </w:r>
      <w:r w:rsidR="00170A35">
        <w:t>О</w:t>
      </w:r>
      <w:r w:rsidR="00B747AC" w:rsidRPr="008B78FB">
        <w:t>ЗП</w:t>
      </w:r>
      <w:r w:rsidRPr="008B78FB">
        <w:t xml:space="preserve"> в единой информационной системе в установленном порядк</w:t>
      </w:r>
      <w:r w:rsidR="00AF260A" w:rsidRPr="008B78FB">
        <w:t>е:</w:t>
      </w:r>
    </w:p>
    <w:p w:rsidR="00AF260A" w:rsidRPr="008B78FB" w:rsidRDefault="00E51055" w:rsidP="00AF260A">
      <w:pPr>
        <w:ind w:firstLine="708"/>
        <w:jc w:val="both"/>
      </w:pPr>
      <w:r>
        <w:t>Р</w:t>
      </w:r>
      <w:r w:rsidR="00AF260A" w:rsidRPr="008B78FB">
        <w:t xml:space="preserve">азмещение плана закупок товаров, работ, услуг, информации о внесении в него </w:t>
      </w:r>
      <w:r w:rsidRPr="008B78FB">
        <w:t>изменений в</w:t>
      </w:r>
      <w:r w:rsidR="00AF260A" w:rsidRPr="008B78FB">
        <w:t xml:space="preserve"> единой информационной системе осуществляется в течение 10 календарных дней с даты утверждения плана или </w:t>
      </w:r>
      <w:r w:rsidRPr="008B78FB">
        <w:t>внесения в</w:t>
      </w:r>
      <w:r w:rsidR="00AF260A" w:rsidRPr="008B78FB">
        <w:t xml:space="preserve"> него изменений.</w:t>
      </w:r>
    </w:p>
    <w:p w:rsidR="00AF260A" w:rsidRPr="008B78FB" w:rsidRDefault="00E51055" w:rsidP="00AF260A">
      <w:pPr>
        <w:ind w:firstLine="708"/>
        <w:jc w:val="both"/>
      </w:pPr>
      <w:r>
        <w:t>Р</w:t>
      </w:r>
      <w:r w:rsidRPr="008B78FB">
        <w:t>азмещение плана</w:t>
      </w:r>
      <w:r w:rsidR="00AF260A" w:rsidRPr="008B78FB">
        <w:t xml:space="preserve"> </w:t>
      </w:r>
      <w:r w:rsidRPr="008B78FB">
        <w:t>закупок товаров, работ, услуг</w:t>
      </w:r>
      <w:r w:rsidR="00AF260A" w:rsidRPr="008B78FB">
        <w:t xml:space="preserve">   </w:t>
      </w:r>
      <w:r w:rsidRPr="008B78FB">
        <w:t>в единой информационной системе осуществляется</w:t>
      </w:r>
      <w:r w:rsidR="00AF260A" w:rsidRPr="008B78FB">
        <w:t xml:space="preserve"> не позднее </w:t>
      </w:r>
      <w:r w:rsidRPr="008B78FB">
        <w:t>31 декабря текущего</w:t>
      </w:r>
      <w:r w:rsidR="00AF260A" w:rsidRPr="008B78FB">
        <w:t xml:space="preserve"> календарного года.</w:t>
      </w:r>
    </w:p>
    <w:p w:rsidR="00AF260A" w:rsidRPr="008B78FB" w:rsidRDefault="00AF260A" w:rsidP="00AF260A">
      <w:pPr>
        <w:ind w:firstLine="708"/>
        <w:jc w:val="both"/>
      </w:pPr>
    </w:p>
    <w:p w:rsidR="00AF260A" w:rsidRPr="008B78FB" w:rsidRDefault="00AF260A" w:rsidP="00AF260A">
      <w:pPr>
        <w:ind w:firstLine="708"/>
        <w:jc w:val="both"/>
      </w:pPr>
      <w:r w:rsidRPr="008B78FB">
        <w:t>6.1.3.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F260A" w:rsidRPr="008B78FB" w:rsidRDefault="00AF260A" w:rsidP="00AF260A">
      <w:pPr>
        <w:ind w:firstLine="708"/>
        <w:jc w:val="both"/>
      </w:pPr>
      <w:r w:rsidRPr="008B78FB">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AF260A" w:rsidRPr="008B78FB" w:rsidRDefault="00AF260A" w:rsidP="00AF260A">
      <w:pPr>
        <w:ind w:firstLine="708"/>
        <w:jc w:val="both"/>
      </w:pPr>
      <w:r w:rsidRPr="008B78FB">
        <w:t xml:space="preserve">Заказчик на основании критериев, предусмотренных настоящим пунктом, в случае включения Заказчика в </w:t>
      </w:r>
      <w:r w:rsidR="00E51055" w:rsidRPr="008B78FB">
        <w:t>перечень, определенный</w:t>
      </w:r>
      <w:r w:rsidRPr="008B78FB">
        <w:t xml:space="preserve"> Правительством Российской Федерации в соответствии с пунктом 1 части 8.2 статьи 3 Федерального закона № 223-ФЗ, устанавливает:</w:t>
      </w:r>
    </w:p>
    <w:p w:rsidR="00AF260A" w:rsidRPr="008B78FB" w:rsidRDefault="00AF260A" w:rsidP="00AF260A">
      <w:pPr>
        <w:ind w:firstLine="708"/>
        <w:jc w:val="both"/>
      </w:pPr>
      <w:r w:rsidRPr="008B78FB">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AF260A" w:rsidRPr="008B78FB" w:rsidRDefault="00AF260A" w:rsidP="00AF260A">
      <w:pPr>
        <w:ind w:firstLine="708"/>
        <w:jc w:val="both"/>
      </w:pPr>
      <w:r w:rsidRPr="008B78FB">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AF260A" w:rsidRPr="008B78FB" w:rsidRDefault="00AF260A" w:rsidP="00716D5C">
      <w:pPr>
        <w:ind w:firstLine="708"/>
        <w:jc w:val="both"/>
      </w:pPr>
    </w:p>
    <w:p w:rsidR="00AF260A" w:rsidRPr="008B78FB" w:rsidRDefault="00AF260A" w:rsidP="00AF260A">
      <w:pPr>
        <w:ind w:firstLine="708"/>
        <w:jc w:val="both"/>
      </w:pPr>
      <w:r w:rsidRPr="008B78FB">
        <w:t xml:space="preserve">6.1.4. Размещение информации и документов, связанных с закупочной деятельностью заказчика осуществляется в единой информационной </w:t>
      </w:r>
      <w:r w:rsidR="00E51055" w:rsidRPr="008B78FB">
        <w:t>системе в</w:t>
      </w:r>
      <w:r w:rsidRPr="008B78FB">
        <w:t xml:space="preserve"> порядке, установленном Правительством Российской Федерации» от 10 сентября 2012 г. № 908 </w:t>
      </w:r>
      <w:r w:rsidR="00E51055" w:rsidRPr="008B78FB">
        <w:br/>
        <w:t xml:space="preserve"> </w:t>
      </w:r>
      <w:r w:rsidRPr="008B78FB">
        <w:t xml:space="preserve">« Об утверждении Положения о размещении в единой информационной системе информации о закупке». </w:t>
      </w:r>
    </w:p>
    <w:p w:rsidR="00AF260A" w:rsidRPr="008B78FB" w:rsidRDefault="00AF260A" w:rsidP="00AF260A">
      <w:pPr>
        <w:ind w:firstLine="708"/>
        <w:jc w:val="both"/>
      </w:pPr>
      <w:r w:rsidRPr="008B78FB">
        <w:t xml:space="preserve">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w:t>
      </w:r>
      <w:r w:rsidR="00E51055" w:rsidRPr="008B78FB">
        <w:br/>
      </w:r>
      <w:r w:rsidRPr="008B78FB">
        <w:t>№ 223-</w:t>
      </w:r>
      <w:r w:rsidR="00E51055" w:rsidRPr="008B78FB">
        <w:t>ФЗ не</w:t>
      </w:r>
      <w:r w:rsidRPr="008B78FB">
        <w:t xml:space="preserve"> позднее 15 дней со дня их принятия (утверждения).</w:t>
      </w:r>
    </w:p>
    <w:p w:rsidR="00AF260A" w:rsidRPr="008B78FB" w:rsidRDefault="00AF260A" w:rsidP="00AF260A">
      <w:pPr>
        <w:ind w:firstLine="708"/>
        <w:jc w:val="both"/>
      </w:pPr>
      <w:r w:rsidRPr="008B78FB">
        <w:t>Размещенные в единой информационной системе в соответствии с настоящим Положением о закупке информация о закупке, положение, планы закупки должны быть доступны для ознакомления без взимания платы.</w:t>
      </w:r>
    </w:p>
    <w:p w:rsidR="00AF260A" w:rsidRPr="008B78FB" w:rsidRDefault="00AF260A" w:rsidP="00AF260A">
      <w:pPr>
        <w:ind w:firstLine="708"/>
        <w:jc w:val="both"/>
      </w:pPr>
      <w:r w:rsidRPr="008B78FB">
        <w:lastRenderedPageBreak/>
        <w:t>В единой информационной системе также подлежит размещению следующая информация:</w:t>
      </w:r>
    </w:p>
    <w:p w:rsidR="00AF260A" w:rsidRPr="008B78FB" w:rsidRDefault="00AF260A" w:rsidP="00AF260A">
      <w:pPr>
        <w:ind w:firstLine="708"/>
        <w:jc w:val="both"/>
      </w:pPr>
      <w:r w:rsidRPr="008B78FB">
        <w:t xml:space="preserve"> - извещение об осуществлении конкурентной </w:t>
      </w:r>
      <w:r w:rsidR="00E51055" w:rsidRPr="008B78FB">
        <w:t>закупки (</w:t>
      </w:r>
      <w:r w:rsidRPr="008B78FB">
        <w:t>далее также – извещение о закупке) и вносимые в него изменения;</w:t>
      </w:r>
    </w:p>
    <w:p w:rsidR="00AF260A" w:rsidRPr="008B78FB" w:rsidRDefault="00AF260A" w:rsidP="00AF260A">
      <w:pPr>
        <w:ind w:firstLine="708"/>
        <w:jc w:val="both"/>
      </w:pPr>
      <w:r w:rsidRPr="008B78FB">
        <w:t xml:space="preserve"> - документация о конкурентной закупке (далее также – документация о </w:t>
      </w:r>
      <w:r w:rsidR="00257925" w:rsidRPr="008B78FB">
        <w:t>закупке</w:t>
      </w:r>
      <w:r w:rsidRPr="008B78FB">
        <w:t xml:space="preserve">), за исключением запроса </w:t>
      </w:r>
      <w:r w:rsidR="00E51055" w:rsidRPr="008B78FB">
        <w:t>котировок, и</w:t>
      </w:r>
      <w:r w:rsidRPr="008B78FB">
        <w:t xml:space="preserve"> вносимые в нее изменения;</w:t>
      </w:r>
    </w:p>
    <w:p w:rsidR="00AF260A" w:rsidRPr="008B78FB" w:rsidRDefault="00AF260A" w:rsidP="00AF260A">
      <w:pPr>
        <w:ind w:firstLine="708"/>
        <w:jc w:val="both"/>
      </w:pPr>
      <w:r w:rsidRPr="008B78FB">
        <w:t xml:space="preserve"> - проект договора, заключаемого по итогам процедуры закупки;</w:t>
      </w:r>
    </w:p>
    <w:p w:rsidR="00AF260A" w:rsidRPr="008B78FB" w:rsidRDefault="00AF260A" w:rsidP="00AF260A">
      <w:pPr>
        <w:ind w:firstLine="708"/>
        <w:jc w:val="both"/>
      </w:pPr>
      <w:r w:rsidRPr="008B78FB">
        <w:t xml:space="preserve"> - разъяснения закупочной документации;</w:t>
      </w:r>
    </w:p>
    <w:p w:rsidR="00AF260A" w:rsidRPr="008B78FB" w:rsidRDefault="00AF260A" w:rsidP="00AF260A">
      <w:pPr>
        <w:ind w:firstLine="708"/>
        <w:jc w:val="both"/>
      </w:pPr>
      <w:r w:rsidRPr="008B78FB">
        <w:t xml:space="preserve"> - протоколы, составляемые в ходе осуществления закупки;</w:t>
      </w:r>
    </w:p>
    <w:p w:rsidR="00AF260A" w:rsidRPr="008B78FB" w:rsidRDefault="00AF260A" w:rsidP="00AF260A">
      <w:pPr>
        <w:ind w:firstLine="708"/>
        <w:jc w:val="both"/>
      </w:pPr>
      <w:r w:rsidRPr="008B78FB">
        <w:t xml:space="preserve"> - итоговый протокол;</w:t>
      </w:r>
    </w:p>
    <w:p w:rsidR="00AF260A" w:rsidRPr="008B78FB" w:rsidRDefault="00AF260A" w:rsidP="00AF260A">
      <w:pPr>
        <w:ind w:firstLine="708"/>
        <w:jc w:val="both"/>
      </w:pPr>
      <w:r w:rsidRPr="008B78FB">
        <w:t xml:space="preserve"> - иная информация, предусмотренная настоящим Положением.</w:t>
      </w:r>
    </w:p>
    <w:p w:rsidR="00AF260A" w:rsidRDefault="00AF260A" w:rsidP="00AF260A">
      <w:pPr>
        <w:ind w:firstLine="708"/>
        <w:jc w:val="both"/>
      </w:pPr>
      <w:r w:rsidRPr="008B78FB">
        <w:t>Заказчик вправе публиковать извещение о закупке дополнительно на иных информационных ресурсах, в том числе на официальном сайте заказчика, а также в средствах массовой информации.</w:t>
      </w:r>
    </w:p>
    <w:p w:rsidR="00595F2C" w:rsidRPr="008B78FB" w:rsidRDefault="00595F2C" w:rsidP="00AF260A">
      <w:pPr>
        <w:ind w:firstLine="708"/>
        <w:jc w:val="both"/>
      </w:pPr>
    </w:p>
    <w:p w:rsidR="00AF260A" w:rsidRPr="00B14BF4" w:rsidRDefault="00B14BF4" w:rsidP="00AF260A">
      <w:pPr>
        <w:ind w:firstLine="708"/>
        <w:jc w:val="both"/>
      </w:pPr>
      <w:r w:rsidRPr="00B14BF4">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w:t>
      </w:r>
      <w:r w:rsidR="006B0851" w:rsidRPr="00B14BF4">
        <w:t xml:space="preserve"> Правительства Российской Федерации в соответствии с частью 16 статьи 4 Федерального закона </w:t>
      </w:r>
      <w:r w:rsidR="009B7553" w:rsidRPr="008B78FB">
        <w:br/>
      </w:r>
      <w:r w:rsidR="006B0851" w:rsidRPr="00B14BF4">
        <w:t>№ 223-ФЗ.</w:t>
      </w:r>
    </w:p>
    <w:p w:rsidR="006130ED" w:rsidRPr="008B78FB" w:rsidRDefault="006130ED" w:rsidP="00AF260A">
      <w:pPr>
        <w:ind w:firstLine="708"/>
        <w:jc w:val="both"/>
      </w:pPr>
    </w:p>
    <w:p w:rsidR="00AF260A" w:rsidRPr="00B14BF4" w:rsidRDefault="006130ED" w:rsidP="00AF260A">
      <w:pPr>
        <w:ind w:firstLine="708"/>
        <w:jc w:val="both"/>
      </w:pPr>
      <w:r w:rsidRPr="008B78FB">
        <w:t xml:space="preserve">6.1.5. </w:t>
      </w:r>
      <w:r w:rsidR="00AF260A" w:rsidRPr="00B14BF4">
        <w:t xml:space="preserve">Заказчик </w:t>
      </w:r>
      <w:r w:rsidR="00B14BF4" w:rsidRPr="00B14BF4">
        <w:t xml:space="preserve">вправе не размещать </w:t>
      </w:r>
      <w:r w:rsidR="00AF260A" w:rsidRPr="00B14BF4">
        <w:t xml:space="preserve">в единой информационной системе следующие сведения: </w:t>
      </w:r>
    </w:p>
    <w:p w:rsidR="00AF260A" w:rsidRPr="008B78FB" w:rsidRDefault="006130ED" w:rsidP="00AF260A">
      <w:pPr>
        <w:ind w:firstLine="708"/>
        <w:jc w:val="both"/>
      </w:pPr>
      <w:r w:rsidRPr="008B78FB">
        <w:t xml:space="preserve"> - </w:t>
      </w:r>
      <w:r w:rsidR="00AF260A" w:rsidRPr="008B78FB">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F260A" w:rsidRPr="008B78FB" w:rsidRDefault="006130ED" w:rsidP="00AF260A">
      <w:pPr>
        <w:ind w:firstLine="708"/>
        <w:jc w:val="both"/>
      </w:pPr>
      <w:r w:rsidRPr="008B78FB">
        <w:t xml:space="preserve"> - </w:t>
      </w:r>
      <w:r w:rsidR="00AF260A" w:rsidRPr="008B78F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F260A" w:rsidRPr="008B78FB" w:rsidRDefault="006130ED" w:rsidP="00AF260A">
      <w:pPr>
        <w:ind w:firstLine="708"/>
        <w:jc w:val="both"/>
      </w:pPr>
      <w:r w:rsidRPr="008B78FB">
        <w:t xml:space="preserve"> - </w:t>
      </w:r>
      <w:r w:rsidR="00AF260A" w:rsidRPr="008B78F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130ED" w:rsidRPr="008B78FB" w:rsidRDefault="006130ED" w:rsidP="00AF260A">
      <w:pPr>
        <w:ind w:firstLine="708"/>
        <w:jc w:val="both"/>
      </w:pPr>
    </w:p>
    <w:p w:rsidR="00AF260A" w:rsidRPr="008B78FB" w:rsidRDefault="006130ED" w:rsidP="00B46A28">
      <w:pPr>
        <w:ind w:firstLine="708"/>
        <w:jc w:val="both"/>
      </w:pPr>
      <w:r w:rsidRPr="008B78FB">
        <w:t xml:space="preserve">6.1.6. </w:t>
      </w:r>
      <w:r w:rsidR="00AF260A" w:rsidRPr="008B78FB">
        <w:t>Заказчик не размещает в единой информационной системе извещение о закупке, документацию о закупке, проект договора, протоколы, в том числе итоговый протокол в случае осуществления закупки у единственного поставщика (исполнителя, подрядчика).</w:t>
      </w:r>
    </w:p>
    <w:p w:rsidR="006130ED" w:rsidRPr="008B78FB" w:rsidRDefault="006130ED" w:rsidP="00AF260A">
      <w:pPr>
        <w:ind w:firstLine="708"/>
        <w:jc w:val="both"/>
      </w:pPr>
    </w:p>
    <w:p w:rsidR="00AF260A" w:rsidRPr="008B78FB" w:rsidRDefault="006130ED" w:rsidP="00AF260A">
      <w:pPr>
        <w:ind w:firstLine="708"/>
        <w:jc w:val="both"/>
      </w:pPr>
      <w:r w:rsidRPr="008B78FB">
        <w:t xml:space="preserve">6.1.7. </w:t>
      </w:r>
      <w:r w:rsidR="00AF260A" w:rsidRPr="008B78FB">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130ED" w:rsidRPr="008B78FB" w:rsidRDefault="006130ED" w:rsidP="00AF260A">
      <w:pPr>
        <w:ind w:firstLine="708"/>
        <w:jc w:val="both"/>
      </w:pPr>
    </w:p>
    <w:p w:rsidR="00AF260A" w:rsidRPr="008B78FB" w:rsidRDefault="006130ED" w:rsidP="00AF260A">
      <w:pPr>
        <w:ind w:firstLine="708"/>
        <w:jc w:val="both"/>
      </w:pPr>
      <w:r w:rsidRPr="008B78FB">
        <w:t xml:space="preserve">6.1.8. </w:t>
      </w:r>
      <w:r w:rsidR="00AF260A" w:rsidRPr="008B78F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по результатам проведения конкурса и аукциона пять лет, по иным конкурентным способам закупки – три года.</w:t>
      </w:r>
    </w:p>
    <w:p w:rsidR="006E24CA" w:rsidRDefault="006E24CA" w:rsidP="000414B1">
      <w:pPr>
        <w:ind w:firstLine="708"/>
        <w:jc w:val="both"/>
      </w:pPr>
    </w:p>
    <w:p w:rsidR="002A0101" w:rsidRDefault="002A0101" w:rsidP="002A0101">
      <w:pPr>
        <w:ind w:firstLine="708"/>
        <w:jc w:val="both"/>
        <w:rPr>
          <w:b/>
        </w:rPr>
      </w:pPr>
      <w:r w:rsidRPr="00233961">
        <w:rPr>
          <w:b/>
        </w:rPr>
        <w:t>6.2 Порядок определения и обоснования начальной (максимальной) цены</w:t>
      </w:r>
      <w:r w:rsidR="009B7553" w:rsidRPr="008B78FB">
        <w:br/>
      </w:r>
      <w:r w:rsidR="009B7553">
        <w:rPr>
          <w:b/>
        </w:rPr>
        <w:t xml:space="preserve"> догов</w:t>
      </w:r>
      <w:r w:rsidRPr="00233961">
        <w:rPr>
          <w:b/>
        </w:rPr>
        <w:t>ора</w:t>
      </w:r>
    </w:p>
    <w:p w:rsidR="009B7553" w:rsidRPr="00233961" w:rsidRDefault="009B7553" w:rsidP="002A0101">
      <w:pPr>
        <w:ind w:firstLine="708"/>
        <w:jc w:val="both"/>
        <w:rPr>
          <w:b/>
        </w:rPr>
      </w:pPr>
    </w:p>
    <w:p w:rsidR="002A0101" w:rsidRDefault="00307AF5" w:rsidP="002A0101">
      <w:pPr>
        <w:adjustRightInd w:val="0"/>
        <w:ind w:firstLine="709"/>
        <w:jc w:val="both"/>
        <w:rPr>
          <w:color w:val="000000"/>
        </w:rPr>
      </w:pPr>
      <w:r w:rsidRPr="00233961">
        <w:rPr>
          <w:color w:val="000000"/>
        </w:rPr>
        <w:t>6</w:t>
      </w:r>
      <w:r w:rsidR="002A0101" w:rsidRPr="00233961">
        <w:rPr>
          <w:color w:val="000000"/>
        </w:rPr>
        <w:t>.</w:t>
      </w:r>
      <w:r w:rsidRPr="00233961">
        <w:rPr>
          <w:color w:val="000000"/>
        </w:rPr>
        <w:t>2</w:t>
      </w:r>
      <w:r w:rsidR="002A0101" w:rsidRPr="00233961">
        <w:rPr>
          <w:color w:val="000000"/>
        </w:rPr>
        <w:t xml:space="preserve">.1. Начальная (максимальная) цена </w:t>
      </w:r>
      <w:r w:rsidRPr="00233961">
        <w:rPr>
          <w:color w:val="000000"/>
        </w:rPr>
        <w:t>договора (далее – НМЦ договора</w:t>
      </w:r>
      <w:r w:rsidR="002A0101" w:rsidRPr="00233961">
        <w:rPr>
          <w:color w:val="000000"/>
        </w:rPr>
        <w:t xml:space="preserve">)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r w:rsidRPr="00233961">
        <w:t>методическими рекомендациями по определению НМЦ договора, действующими во ФГУП «НТЦ «Орион»</w:t>
      </w:r>
      <w:r w:rsidR="002A0101" w:rsidRPr="00233961">
        <w:rPr>
          <w:color w:val="000000"/>
        </w:rPr>
        <w:t>.</w:t>
      </w:r>
    </w:p>
    <w:p w:rsidR="002F1EEE" w:rsidRPr="00233961" w:rsidRDefault="002F1EEE" w:rsidP="002A0101">
      <w:pPr>
        <w:adjustRightInd w:val="0"/>
        <w:ind w:firstLine="709"/>
        <w:jc w:val="both"/>
        <w:rPr>
          <w:color w:val="000000"/>
        </w:rPr>
      </w:pPr>
    </w:p>
    <w:p w:rsidR="002A0101" w:rsidRDefault="00307AF5" w:rsidP="002A0101">
      <w:pPr>
        <w:adjustRightInd w:val="0"/>
        <w:ind w:firstLine="709"/>
        <w:jc w:val="both"/>
        <w:rPr>
          <w:bCs/>
          <w:spacing w:val="-2"/>
        </w:rPr>
      </w:pPr>
      <w:r w:rsidRPr="00233961">
        <w:rPr>
          <w:bCs/>
          <w:spacing w:val="-2"/>
        </w:rPr>
        <w:t>6</w:t>
      </w:r>
      <w:r w:rsidR="002A0101" w:rsidRPr="00233961">
        <w:rPr>
          <w:bCs/>
          <w:spacing w:val="-2"/>
        </w:rPr>
        <w:t>.</w:t>
      </w:r>
      <w:r w:rsidRPr="00233961">
        <w:rPr>
          <w:bCs/>
          <w:spacing w:val="-2"/>
        </w:rPr>
        <w:t>2</w:t>
      </w:r>
      <w:r w:rsidR="002A0101" w:rsidRPr="00233961">
        <w:rPr>
          <w:bCs/>
          <w:spacing w:val="-2"/>
        </w:rPr>
        <w:t xml:space="preserve">.2. В случае невозможности применения методов, указанных в подпункте </w:t>
      </w:r>
      <w:r w:rsidRPr="00233961">
        <w:rPr>
          <w:bCs/>
          <w:spacing w:val="-2"/>
        </w:rPr>
        <w:t>6</w:t>
      </w:r>
      <w:r w:rsidR="002A0101" w:rsidRPr="00233961">
        <w:rPr>
          <w:bCs/>
          <w:spacing w:val="-2"/>
        </w:rPr>
        <w:t>.</w:t>
      </w:r>
      <w:r w:rsidRPr="00233961">
        <w:rPr>
          <w:bCs/>
          <w:spacing w:val="-2"/>
        </w:rPr>
        <w:t>2</w:t>
      </w:r>
      <w:r w:rsidR="002A0101" w:rsidRPr="00233961">
        <w:rPr>
          <w:bCs/>
          <w:spacing w:val="-2"/>
        </w:rPr>
        <w:t xml:space="preserve">.1 настоящего </w:t>
      </w:r>
      <w:r w:rsidRPr="00233961">
        <w:rPr>
          <w:bCs/>
          <w:spacing w:val="-2"/>
        </w:rPr>
        <w:t>Положения, для определения НМЦ договора,</w:t>
      </w:r>
      <w:r w:rsidR="002A0101" w:rsidRPr="00233961">
        <w:rPr>
          <w:bCs/>
          <w:spacing w:val="-2"/>
        </w:rPr>
        <w:t xml:space="preserve"> цены договора, заключаемого</w:t>
      </w:r>
      <w:r w:rsidRPr="00233961">
        <w:rPr>
          <w:bCs/>
          <w:spacing w:val="-2"/>
        </w:rPr>
        <w:t xml:space="preserve"> </w:t>
      </w:r>
      <w:r w:rsidR="002A0101" w:rsidRPr="00233961">
        <w:rPr>
          <w:bCs/>
          <w:spacing w:val="-2"/>
        </w:rPr>
        <w:t>с единственным поставщиком (подрядчиком, исполнителем), Заказчик вправе применить иные методы с обоснованием такой невозможности.</w:t>
      </w:r>
    </w:p>
    <w:p w:rsidR="002F1EEE" w:rsidRPr="00233961" w:rsidRDefault="002F1EEE" w:rsidP="002A0101">
      <w:pPr>
        <w:adjustRightInd w:val="0"/>
        <w:ind w:firstLine="709"/>
        <w:jc w:val="both"/>
      </w:pPr>
    </w:p>
    <w:p w:rsidR="002A0101" w:rsidRDefault="00307AF5" w:rsidP="002A0101">
      <w:pPr>
        <w:ind w:firstLine="709"/>
        <w:jc w:val="both"/>
        <w:rPr>
          <w:rFonts w:eastAsia="Calibri"/>
        </w:rPr>
      </w:pPr>
      <w:r w:rsidRPr="00233961">
        <w:rPr>
          <w:rFonts w:eastAsia="Calibri"/>
        </w:rPr>
        <w:t>6</w:t>
      </w:r>
      <w:r w:rsidR="002A0101" w:rsidRPr="00233961">
        <w:rPr>
          <w:rFonts w:eastAsia="Calibri"/>
        </w:rPr>
        <w:t>.</w:t>
      </w:r>
      <w:r w:rsidRPr="00233961">
        <w:rPr>
          <w:rFonts w:eastAsia="Calibri"/>
        </w:rPr>
        <w:t>2</w:t>
      </w:r>
      <w:r w:rsidR="002A0101" w:rsidRPr="00233961">
        <w:rPr>
          <w:rFonts w:eastAsia="Calibri"/>
        </w:rPr>
        <w:t xml:space="preserve">.3. В случае, если при заключении договора объем подлежащих к поставке товаров, выполнении работ, оказании услуг невозможно определить, вместо начальной (максимальной) цены договора (лота), цены договора, заключаемого с единственными поставщиком, указывается цена за единицу товара (сумму единиц товаров), цена единицы работы или услуги (сумма цен единиц работ или услуг). </w:t>
      </w:r>
    </w:p>
    <w:p w:rsidR="002F1EEE" w:rsidRPr="00233961" w:rsidRDefault="002F1EEE" w:rsidP="002A0101">
      <w:pPr>
        <w:ind w:firstLine="709"/>
        <w:jc w:val="both"/>
        <w:rPr>
          <w:rFonts w:eastAsia="Calibri"/>
        </w:rPr>
      </w:pPr>
    </w:p>
    <w:p w:rsidR="002A0101" w:rsidRDefault="00307AF5" w:rsidP="002A0101">
      <w:pPr>
        <w:ind w:firstLine="709"/>
        <w:jc w:val="both"/>
        <w:rPr>
          <w:rFonts w:eastAsia="Calibri"/>
        </w:rPr>
      </w:pPr>
      <w:r w:rsidRPr="00233961">
        <w:rPr>
          <w:rFonts w:eastAsia="Calibri"/>
        </w:rPr>
        <w:t>6</w:t>
      </w:r>
      <w:r w:rsidR="002A0101" w:rsidRPr="00233961">
        <w:rPr>
          <w:rFonts w:eastAsia="Calibri"/>
        </w:rPr>
        <w:t>.</w:t>
      </w:r>
      <w:r w:rsidRPr="00233961">
        <w:rPr>
          <w:rFonts w:eastAsia="Calibri"/>
        </w:rPr>
        <w:t>2</w:t>
      </w:r>
      <w:r w:rsidR="002A0101" w:rsidRPr="00233961">
        <w:rPr>
          <w:rFonts w:eastAsia="Calibri"/>
        </w:rPr>
        <w:t xml:space="preserve">.4. </w:t>
      </w:r>
      <w:r w:rsidR="00233961" w:rsidRPr="00233961">
        <w:rPr>
          <w:rFonts w:eastAsia="Calibri"/>
        </w:rPr>
        <w:t>НМЦ</w:t>
      </w:r>
      <w:r w:rsidR="002A0101" w:rsidRPr="00233961">
        <w:rPr>
          <w:rFonts w:eastAsia="Calibri"/>
        </w:rPr>
        <w:t xml:space="preserve"> договора (лота), цена договора, заключаемого с единственным поставщиком, может указываться</w:t>
      </w:r>
      <w:r w:rsidR="002C2035">
        <w:rPr>
          <w:rFonts w:eastAsia="Calibri"/>
        </w:rPr>
        <w:t xml:space="preserve"> как с учетом, так и без учета НДС</w:t>
      </w:r>
      <w:r w:rsidR="002A0101" w:rsidRPr="00233961">
        <w:rPr>
          <w:rFonts w:eastAsia="Calibri"/>
        </w:rPr>
        <w:t>.</w:t>
      </w:r>
    </w:p>
    <w:p w:rsidR="002F1EEE" w:rsidRPr="00233961" w:rsidRDefault="002F1EEE" w:rsidP="002A0101">
      <w:pPr>
        <w:ind w:firstLine="709"/>
        <w:jc w:val="both"/>
        <w:rPr>
          <w:rFonts w:eastAsia="Calibri"/>
        </w:rPr>
      </w:pPr>
    </w:p>
    <w:p w:rsidR="002A0101" w:rsidRDefault="00307AF5" w:rsidP="002A0101">
      <w:pPr>
        <w:ind w:firstLine="709"/>
        <w:jc w:val="both"/>
        <w:rPr>
          <w:rFonts w:eastAsia="Calibri"/>
        </w:rPr>
      </w:pPr>
      <w:r w:rsidRPr="00233961">
        <w:rPr>
          <w:rFonts w:eastAsia="Calibri"/>
        </w:rPr>
        <w:lastRenderedPageBreak/>
        <w:t>6</w:t>
      </w:r>
      <w:r w:rsidR="002A0101" w:rsidRPr="00233961">
        <w:rPr>
          <w:rFonts w:eastAsia="Calibri"/>
        </w:rPr>
        <w:t>.</w:t>
      </w:r>
      <w:r w:rsidRPr="00233961">
        <w:rPr>
          <w:rFonts w:eastAsia="Calibri"/>
        </w:rPr>
        <w:t>2</w:t>
      </w:r>
      <w:r w:rsidR="002A0101" w:rsidRPr="00233961">
        <w:rPr>
          <w:rFonts w:eastAsia="Calibri"/>
        </w:rPr>
        <w:t xml:space="preserve">.5. </w:t>
      </w:r>
      <w:r w:rsidR="00233961" w:rsidRPr="00233961">
        <w:rPr>
          <w:rFonts w:eastAsia="Calibri"/>
        </w:rPr>
        <w:t xml:space="preserve">НМЦ </w:t>
      </w:r>
      <w:r w:rsidR="002A0101" w:rsidRPr="00233961">
        <w:rPr>
          <w:rFonts w:eastAsia="Calibri"/>
        </w:rPr>
        <w:t xml:space="preserve">договора (лота), цена договора, заключаемого с единственным поставщиком, может выражаться в иностранной валюте. </w:t>
      </w:r>
    </w:p>
    <w:p w:rsidR="002A0101" w:rsidRPr="00307AF5" w:rsidRDefault="002A0101" w:rsidP="002A0101">
      <w:pPr>
        <w:ind w:firstLine="709"/>
        <w:jc w:val="both"/>
        <w:rPr>
          <w:rFonts w:eastAsia="Calibri"/>
        </w:rPr>
      </w:pPr>
      <w:r w:rsidRPr="00233961">
        <w:rPr>
          <w:rFonts w:eastAsia="Calibri"/>
        </w:rPr>
        <w:t>В данном случае, в документации (извещении) о закупке, проекте договора, договора с единственным поставщиком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участника закупки и оплате заключенного договора.</w:t>
      </w:r>
    </w:p>
    <w:p w:rsidR="002A0101" w:rsidRPr="002A0101" w:rsidRDefault="002A0101" w:rsidP="000414B1">
      <w:pPr>
        <w:ind w:firstLine="708"/>
        <w:jc w:val="both"/>
        <w:rPr>
          <w:b/>
        </w:rPr>
      </w:pPr>
    </w:p>
    <w:p w:rsidR="00FD568F" w:rsidRPr="008B78FB" w:rsidRDefault="00FD568F" w:rsidP="00A168A2">
      <w:pPr>
        <w:tabs>
          <w:tab w:val="left" w:pos="709"/>
        </w:tabs>
        <w:ind w:left="1276" w:hanging="1134"/>
        <w:jc w:val="both"/>
        <w:rPr>
          <w:b/>
        </w:rPr>
      </w:pPr>
      <w:r w:rsidRPr="008B78FB">
        <w:rPr>
          <w:b/>
        </w:rPr>
        <w:tab/>
      </w:r>
      <w:r w:rsidR="00B1729D" w:rsidRPr="008B78FB">
        <w:rPr>
          <w:b/>
        </w:rPr>
        <w:t>6.</w:t>
      </w:r>
      <w:r w:rsidR="002A0101">
        <w:rPr>
          <w:b/>
        </w:rPr>
        <w:t>3</w:t>
      </w:r>
      <w:r w:rsidR="00B1729D" w:rsidRPr="008B78FB">
        <w:rPr>
          <w:b/>
        </w:rPr>
        <w:t xml:space="preserve"> Принятие решения о проведении закупки и возможность отказа от</w:t>
      </w:r>
      <w:r w:rsidR="00A168A2" w:rsidRPr="008B78FB">
        <w:rPr>
          <w:b/>
        </w:rPr>
        <w:t xml:space="preserve"> проведения закупки</w:t>
      </w:r>
    </w:p>
    <w:p w:rsidR="00FD568F" w:rsidRPr="008B78FB" w:rsidRDefault="00FD568F" w:rsidP="00FD568F">
      <w:pPr>
        <w:jc w:val="both"/>
      </w:pPr>
    </w:p>
    <w:p w:rsidR="00555540" w:rsidRPr="008B78FB" w:rsidRDefault="00FD568F" w:rsidP="006910D2">
      <w:pPr>
        <w:ind w:firstLine="709"/>
        <w:jc w:val="both"/>
      </w:pPr>
      <w:r w:rsidRPr="008B78FB">
        <w:t>6.</w:t>
      </w:r>
      <w:r w:rsidR="002A0101">
        <w:t>3</w:t>
      </w:r>
      <w:r w:rsidRPr="008B78FB">
        <w:t xml:space="preserve">.1 </w:t>
      </w:r>
      <w:r w:rsidR="00A927CA" w:rsidRPr="008B78FB">
        <w:t>Решение о проведении закупки</w:t>
      </w:r>
      <w:r w:rsidR="00702217" w:rsidRPr="008B78FB">
        <w:t xml:space="preserve"> (в том числе закупки у единственного поставщика)</w:t>
      </w:r>
      <w:r w:rsidR="00A927CA" w:rsidRPr="008B78FB">
        <w:t xml:space="preserve">, включенной </w:t>
      </w:r>
      <w:r w:rsidR="007C16E2" w:rsidRPr="008B78FB">
        <w:t>или не включенной (в случае, предусмотренном пунктом 7.7 Положения о закупке</w:t>
      </w:r>
      <w:r w:rsidR="00431244" w:rsidRPr="008B78FB">
        <w:t>, а также в случаях, предусмотренных частью 15 и 16 статьи 4 Федерального закона № 223-ФЗ</w:t>
      </w:r>
      <w:r w:rsidR="007C16E2" w:rsidRPr="008B78FB">
        <w:t xml:space="preserve">) </w:t>
      </w:r>
      <w:r w:rsidR="00A927CA" w:rsidRPr="008B78FB">
        <w:t>в утвержденный план закупки</w:t>
      </w:r>
      <w:r w:rsidR="009F35D7" w:rsidRPr="008B78FB">
        <w:t>,</w:t>
      </w:r>
      <w:r w:rsidR="00A927CA" w:rsidRPr="008B78FB">
        <w:t xml:space="preserve"> подразделение-инициатор оформляет в форме служебной записки</w:t>
      </w:r>
      <w:r w:rsidR="000A6032" w:rsidRPr="008B78FB">
        <w:t xml:space="preserve"> </w:t>
      </w:r>
      <w:r w:rsidR="003D4284" w:rsidRPr="008B78FB">
        <w:t>об инициации процедуры закупки на имя</w:t>
      </w:r>
      <w:r w:rsidR="00C87420" w:rsidRPr="008B78FB">
        <w:t xml:space="preserve"> </w:t>
      </w:r>
      <w:r w:rsidR="00952F77" w:rsidRPr="008B78FB">
        <w:t>директор</w:t>
      </w:r>
      <w:r w:rsidR="003D4284" w:rsidRPr="008B78FB">
        <w:t>а</w:t>
      </w:r>
      <w:r w:rsidR="00952F77" w:rsidRPr="008B78FB">
        <w:t xml:space="preserve"> </w:t>
      </w:r>
      <w:r w:rsidR="00124DA1" w:rsidRPr="008B78FB">
        <w:t>предприятия</w:t>
      </w:r>
      <w:r w:rsidR="00952F77" w:rsidRPr="008B78FB">
        <w:t>.</w:t>
      </w:r>
    </w:p>
    <w:p w:rsidR="009F236A" w:rsidRPr="008B78FB" w:rsidRDefault="009D6A69" w:rsidP="009F236A">
      <w:pPr>
        <w:ind w:firstLine="708"/>
        <w:jc w:val="both"/>
      </w:pPr>
      <w:r w:rsidRPr="008B78FB">
        <w:t xml:space="preserve">Обязательная форма </w:t>
      </w:r>
      <w:r w:rsidR="00B57B5F" w:rsidRPr="008B78FB">
        <w:t xml:space="preserve">сведений, подлежащих включению в служебную записку </w:t>
      </w:r>
      <w:r w:rsidR="00711F31" w:rsidRPr="008B78FB">
        <w:t>об</w:t>
      </w:r>
      <w:r w:rsidR="001E51C4" w:rsidRPr="008B78FB">
        <w:t xml:space="preserve"> инициации процедуры закупки</w:t>
      </w:r>
      <w:r w:rsidR="00B57B5F" w:rsidRPr="008B78FB">
        <w:t>,</w:t>
      </w:r>
      <w:r w:rsidR="001E51C4" w:rsidRPr="008B78FB">
        <w:t xml:space="preserve"> </w:t>
      </w:r>
      <w:r w:rsidRPr="008B78FB">
        <w:t xml:space="preserve">представлена в Приложении </w:t>
      </w:r>
      <w:r w:rsidR="001E51C4" w:rsidRPr="008B78FB">
        <w:t>В</w:t>
      </w:r>
      <w:r w:rsidRPr="008B78FB">
        <w:t>.</w:t>
      </w:r>
    </w:p>
    <w:p w:rsidR="00A168A2" w:rsidRPr="000F06FF" w:rsidRDefault="00E367A9" w:rsidP="00555540">
      <w:pPr>
        <w:ind w:firstLine="709"/>
        <w:jc w:val="both"/>
      </w:pPr>
      <w:r>
        <w:t>В</w:t>
      </w:r>
      <w:r w:rsidR="000C04EA" w:rsidRPr="008B78FB">
        <w:t xml:space="preserve"> служебной записке должен </w:t>
      </w:r>
      <w:r w:rsidR="000C04EA" w:rsidRPr="000F06FF">
        <w:t xml:space="preserve">быть </w:t>
      </w:r>
      <w:r w:rsidRPr="000F06FF">
        <w:t>указан</w:t>
      </w:r>
      <w:r w:rsidR="000C04EA" w:rsidRPr="000F06FF">
        <w:t xml:space="preserve"> </w:t>
      </w:r>
      <w:r w:rsidR="000F06FF" w:rsidRPr="000F06FF">
        <w:t xml:space="preserve">номер </w:t>
      </w:r>
      <w:r w:rsidR="000C04EA" w:rsidRPr="000F06FF">
        <w:t>документ</w:t>
      </w:r>
      <w:r w:rsidR="000F06FF" w:rsidRPr="000F06FF">
        <w:t>а</w:t>
      </w:r>
      <w:r w:rsidR="000C04EA" w:rsidRPr="000F06FF">
        <w:t xml:space="preserve"> о согласовании крупной сделки с собственником имущества Заказчика</w:t>
      </w:r>
      <w:r w:rsidR="00711F31" w:rsidRPr="000F06FF">
        <w:t xml:space="preserve"> </w:t>
      </w:r>
      <w:r w:rsidR="003D4284" w:rsidRPr="000F06FF">
        <w:t xml:space="preserve">в соответствии с законодательством Российской Федерации </w:t>
      </w:r>
      <w:r w:rsidR="00711F31" w:rsidRPr="000F06FF">
        <w:t>(при необходимости)</w:t>
      </w:r>
      <w:r w:rsidR="000C04EA" w:rsidRPr="000F06FF">
        <w:t>.</w:t>
      </w:r>
    </w:p>
    <w:p w:rsidR="000F06FF" w:rsidRPr="000F06FF" w:rsidRDefault="009F236A" w:rsidP="009F236A">
      <w:pPr>
        <w:ind w:firstLine="708"/>
        <w:jc w:val="both"/>
      </w:pPr>
      <w:r w:rsidRPr="000F06FF">
        <w:t>В случае закрытой процедуры закупки (пункт 7.7 Поло</w:t>
      </w:r>
      <w:r w:rsidR="000F06FF" w:rsidRPr="000F06FF">
        <w:t>жения о закупке):</w:t>
      </w:r>
    </w:p>
    <w:p w:rsidR="009F236A" w:rsidRPr="000F06FF" w:rsidRDefault="000F06FF" w:rsidP="000F06FF">
      <w:pPr>
        <w:ind w:firstLine="708"/>
        <w:jc w:val="both"/>
      </w:pPr>
      <w:r w:rsidRPr="000F06FF">
        <w:t>1) к</w:t>
      </w:r>
      <w:r w:rsidR="009F236A" w:rsidRPr="000F06FF">
        <w:t xml:space="preserve"> служебной записке </w:t>
      </w:r>
      <w:r w:rsidRPr="000F06FF">
        <w:t>должно быть приложено о</w:t>
      </w:r>
      <w:r w:rsidR="009F236A" w:rsidRPr="000F06FF">
        <w:t>боснование НМЦ договора. Подразделение-инициатор определяет и обосновывает НМЦ договора, руководствуясь методическими рекомендациями по определению НМЦ договора, действующими во ФГУП «НТЦ «Орион».</w:t>
      </w:r>
    </w:p>
    <w:p w:rsidR="000F06FF" w:rsidRPr="000F06FF" w:rsidRDefault="002F1EEE" w:rsidP="000F06FF">
      <w:pPr>
        <w:ind w:firstLine="708"/>
        <w:jc w:val="both"/>
      </w:pPr>
      <w:r w:rsidRPr="000F06FF">
        <w:t>2</w:t>
      </w:r>
      <w:r w:rsidR="000F06FF" w:rsidRPr="000F06FF">
        <w:t>) в служебной записке должны</w:t>
      </w:r>
      <w:r w:rsidRPr="000F06FF">
        <w:t xml:space="preserve"> быть указан</w:t>
      </w:r>
      <w:r w:rsidR="000F06FF" w:rsidRPr="000F06FF">
        <w:t>ы:</w:t>
      </w:r>
    </w:p>
    <w:p w:rsidR="002F1EEE" w:rsidRPr="000F06FF" w:rsidRDefault="000F06FF" w:rsidP="000F06FF">
      <w:pPr>
        <w:ind w:firstLine="708"/>
        <w:jc w:val="both"/>
      </w:pPr>
      <w:r w:rsidRPr="000F06FF">
        <w:t>-</w:t>
      </w:r>
      <w:r w:rsidR="002F1EEE" w:rsidRPr="000F06FF">
        <w:t xml:space="preserve"> номер документа о согласовании крупной сделки с собственником имущества Заказчика в соответствии с законодательством Российской Федерации (при необходимости)</w:t>
      </w:r>
      <w:r w:rsidRPr="000F06FF">
        <w:t>;</w:t>
      </w:r>
    </w:p>
    <w:p w:rsidR="009F236A" w:rsidRPr="007C45C6" w:rsidRDefault="000F06FF" w:rsidP="007C45C6">
      <w:pPr>
        <w:ind w:firstLine="708"/>
        <w:jc w:val="both"/>
      </w:pPr>
      <w:r w:rsidRPr="000F06FF">
        <w:t>- номер п</w:t>
      </w:r>
      <w:r w:rsidR="002023EA" w:rsidRPr="000F06FF">
        <w:t>ротокол</w:t>
      </w:r>
      <w:r w:rsidRPr="000F06FF">
        <w:t>а</w:t>
      </w:r>
      <w:r w:rsidR="002023EA" w:rsidRPr="000F06FF">
        <w:t xml:space="preserve">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r w:rsidR="009F236A" w:rsidRPr="000F06FF">
        <w:t>.</w:t>
      </w:r>
    </w:p>
    <w:p w:rsidR="00162425" w:rsidRPr="008B78FB" w:rsidRDefault="00162425" w:rsidP="00162425">
      <w:pPr>
        <w:ind w:firstLine="709"/>
        <w:jc w:val="both"/>
      </w:pPr>
      <w:r w:rsidRPr="008B78FB">
        <w:t xml:space="preserve">Обязательная форма сведений, </w:t>
      </w:r>
      <w:r w:rsidR="00D14B0A" w:rsidRPr="008B78FB">
        <w:t>необходимы</w:t>
      </w:r>
      <w:r w:rsidR="009F236A" w:rsidRPr="008B78FB">
        <w:t>х</w:t>
      </w:r>
      <w:r w:rsidR="00D14B0A" w:rsidRPr="008B78FB">
        <w:t xml:space="preserve"> для инициации процедуры закупки</w:t>
      </w:r>
      <w:r w:rsidRPr="008B78FB">
        <w:t xml:space="preserve">, представлена в Приложении </w:t>
      </w:r>
      <w:r w:rsidR="00D14B0A" w:rsidRPr="008B78FB">
        <w:t>Г</w:t>
      </w:r>
      <w:r w:rsidRPr="008B78FB">
        <w:t>.</w:t>
      </w:r>
    </w:p>
    <w:p w:rsidR="00162425" w:rsidRPr="008B78FB" w:rsidRDefault="008C698B" w:rsidP="00162425">
      <w:pPr>
        <w:ind w:firstLine="709"/>
        <w:jc w:val="both"/>
      </w:pPr>
      <w:r w:rsidRPr="008B78FB">
        <w:t xml:space="preserve">На основании указания директора предприятия </w:t>
      </w:r>
      <w:r w:rsidR="00E85060" w:rsidRPr="008B78FB">
        <w:t xml:space="preserve">данная </w:t>
      </w:r>
      <w:r w:rsidRPr="008B78FB">
        <w:t xml:space="preserve">служебная записка поступает в договорное бюро </w:t>
      </w:r>
      <w:r w:rsidR="0069581C" w:rsidRPr="008B78FB">
        <w:t xml:space="preserve">предприятия </w:t>
      </w:r>
      <w:r w:rsidRPr="008B78FB">
        <w:t xml:space="preserve">для </w:t>
      </w:r>
      <w:r w:rsidR="000F64A5" w:rsidRPr="008B78FB">
        <w:t>подготовки</w:t>
      </w:r>
      <w:r w:rsidRPr="008B78FB">
        <w:t xml:space="preserve"> проекта договора.</w:t>
      </w:r>
    </w:p>
    <w:p w:rsidR="0057157F" w:rsidRPr="008B78FB" w:rsidRDefault="000F64A5" w:rsidP="00555540">
      <w:pPr>
        <w:ind w:firstLine="709"/>
        <w:jc w:val="both"/>
      </w:pPr>
      <w:r w:rsidRPr="008B78FB">
        <w:t xml:space="preserve">Договорное бюро предприятия оформляет проект договора на основании данных служебной записки </w:t>
      </w:r>
      <w:r w:rsidR="00C87420" w:rsidRPr="008B78FB">
        <w:t xml:space="preserve">и </w:t>
      </w:r>
      <w:r w:rsidR="0057157F" w:rsidRPr="008B78FB">
        <w:t>согласов</w:t>
      </w:r>
      <w:r w:rsidRPr="008B78FB">
        <w:t>ывает его</w:t>
      </w:r>
      <w:r w:rsidR="0057157F" w:rsidRPr="008B78FB">
        <w:t xml:space="preserve"> с начальником подразделения-инициатора</w:t>
      </w:r>
      <w:r w:rsidRPr="008B78FB">
        <w:t xml:space="preserve"> и</w:t>
      </w:r>
      <w:r w:rsidR="0057157F" w:rsidRPr="008B78FB">
        <w:t xml:space="preserve"> юрисконсультом</w:t>
      </w:r>
      <w:r w:rsidRPr="008B78FB">
        <w:t>.</w:t>
      </w:r>
      <w:r w:rsidR="008C698B" w:rsidRPr="008B78FB">
        <w:t xml:space="preserve"> </w:t>
      </w:r>
      <w:r w:rsidRPr="008B78FB">
        <w:t xml:space="preserve">Согласованный </w:t>
      </w:r>
      <w:r w:rsidR="00EA799D" w:rsidRPr="008B78FB">
        <w:t xml:space="preserve">и зарегистрированный </w:t>
      </w:r>
      <w:r w:rsidR="00192049" w:rsidRPr="008B78FB">
        <w:t xml:space="preserve">в </w:t>
      </w:r>
      <w:r w:rsidR="003A7BA9" w:rsidRPr="008B78FB">
        <w:t>ж</w:t>
      </w:r>
      <w:r w:rsidR="00192049" w:rsidRPr="008B78FB">
        <w:t xml:space="preserve">урнале учета подготовленных документов </w:t>
      </w:r>
      <w:r w:rsidR="00EA799D" w:rsidRPr="008B78FB">
        <w:t xml:space="preserve">проект договора </w:t>
      </w:r>
      <w:r w:rsidRPr="008B78FB">
        <w:t xml:space="preserve">договорное бюро </w:t>
      </w:r>
      <w:r w:rsidR="0069581C" w:rsidRPr="008B78FB">
        <w:t xml:space="preserve">предприятия </w:t>
      </w:r>
      <w:r w:rsidR="008C698B" w:rsidRPr="008B78FB">
        <w:t xml:space="preserve">передает в </w:t>
      </w:r>
      <w:r w:rsidR="00B747AC" w:rsidRPr="008B78FB">
        <w:t xml:space="preserve">бюро </w:t>
      </w:r>
      <w:r w:rsidR="00170A35">
        <w:t>О</w:t>
      </w:r>
      <w:r w:rsidR="00B747AC" w:rsidRPr="008B78FB">
        <w:t>ЗП</w:t>
      </w:r>
      <w:r w:rsidR="00C87420" w:rsidRPr="008B78FB">
        <w:t xml:space="preserve"> </w:t>
      </w:r>
      <w:r w:rsidR="00E85060" w:rsidRPr="008B78FB">
        <w:t xml:space="preserve">вместе с указанной выше </w:t>
      </w:r>
      <w:r w:rsidR="00C87420" w:rsidRPr="008B78FB">
        <w:t>служебной запиской</w:t>
      </w:r>
      <w:r w:rsidR="0057157F" w:rsidRPr="008B78FB">
        <w:t>.</w:t>
      </w:r>
    </w:p>
    <w:p w:rsidR="00C02F5D" w:rsidRDefault="003418D0" w:rsidP="00540C1D">
      <w:pPr>
        <w:ind w:firstLine="851"/>
        <w:jc w:val="both"/>
      </w:pPr>
      <w:r w:rsidRPr="008B78FB">
        <w:t xml:space="preserve">Договорное бюро </w:t>
      </w:r>
      <w:r w:rsidR="0069581C" w:rsidRPr="008B78FB">
        <w:t xml:space="preserve">предприятия </w:t>
      </w:r>
      <w:r w:rsidR="00E85060" w:rsidRPr="008B78FB">
        <w:t>также</w:t>
      </w:r>
      <w:r w:rsidR="00540C1D" w:rsidRPr="008B78FB">
        <w:t xml:space="preserve"> передает в </w:t>
      </w:r>
      <w:r w:rsidR="00B747AC" w:rsidRPr="008B78FB">
        <w:t xml:space="preserve">бюро </w:t>
      </w:r>
      <w:r w:rsidR="00170A35">
        <w:t>О</w:t>
      </w:r>
      <w:r w:rsidR="00B747AC" w:rsidRPr="008B78FB">
        <w:t>ЗП</w:t>
      </w:r>
      <w:r w:rsidR="00C02F5D" w:rsidRPr="008B78FB">
        <w:t xml:space="preserve"> </w:t>
      </w:r>
      <w:r w:rsidR="00540C1D" w:rsidRPr="008B78FB">
        <w:t xml:space="preserve">электронную версию </w:t>
      </w:r>
      <w:r w:rsidR="000E284C" w:rsidRPr="008B78FB">
        <w:t>проекта договора</w:t>
      </w:r>
      <w:r w:rsidRPr="008B78FB">
        <w:t xml:space="preserve"> для размещения </w:t>
      </w:r>
      <w:r w:rsidR="00E85060" w:rsidRPr="008B78FB">
        <w:t xml:space="preserve">ее </w:t>
      </w:r>
      <w:r w:rsidRPr="008B78FB">
        <w:t>в единой информационной системе</w:t>
      </w:r>
      <w:r w:rsidR="00022863" w:rsidRPr="008B78FB">
        <w:t xml:space="preserve"> в установленном порядке</w:t>
      </w:r>
      <w:r w:rsidR="00C02F5D" w:rsidRPr="008B78FB">
        <w:t>.</w:t>
      </w:r>
    </w:p>
    <w:p w:rsidR="007C45C6" w:rsidRPr="008B78FB" w:rsidRDefault="007C45C6" w:rsidP="00540C1D">
      <w:pPr>
        <w:ind w:firstLine="851"/>
        <w:jc w:val="both"/>
      </w:pPr>
    </w:p>
    <w:p w:rsidR="0057157F" w:rsidRPr="008B78FB" w:rsidRDefault="006D0248" w:rsidP="006D0248">
      <w:pPr>
        <w:ind w:firstLine="709"/>
        <w:jc w:val="both"/>
      </w:pPr>
      <w:r w:rsidRPr="008B78FB">
        <w:lastRenderedPageBreak/>
        <w:t>6.</w:t>
      </w:r>
      <w:r w:rsidR="002A0101">
        <w:t>3</w:t>
      </w:r>
      <w:r w:rsidRPr="008B78FB">
        <w:t xml:space="preserve">.2 </w:t>
      </w:r>
      <w:r w:rsidR="0057157F" w:rsidRPr="008B78FB">
        <w:t xml:space="preserve">На основании поступившей </w:t>
      </w:r>
      <w:r w:rsidR="007D7440" w:rsidRPr="008B78FB">
        <w:t>из договорного бюро предприятия</w:t>
      </w:r>
      <w:r w:rsidR="0057157F" w:rsidRPr="008B78FB">
        <w:t xml:space="preserve"> служебной записки</w:t>
      </w:r>
      <w:r w:rsidR="007D7440" w:rsidRPr="008B78FB">
        <w:t xml:space="preserve">, указанной в </w:t>
      </w:r>
      <w:r w:rsidR="00EA799D" w:rsidRPr="008B78FB">
        <w:t xml:space="preserve">пункте </w:t>
      </w:r>
      <w:r w:rsidR="007D7440" w:rsidRPr="008B78FB">
        <w:t>6.</w:t>
      </w:r>
      <w:r w:rsidR="002A0101">
        <w:t>3</w:t>
      </w:r>
      <w:r w:rsidR="007D7440" w:rsidRPr="008B78FB">
        <w:t>.1</w:t>
      </w:r>
      <w:r w:rsidR="00364C71" w:rsidRPr="008B78FB">
        <w:t xml:space="preserve"> Положения о закупке</w:t>
      </w:r>
      <w:r w:rsidR="007D7440" w:rsidRPr="008B78FB">
        <w:t>,</w:t>
      </w:r>
      <w:r w:rsidR="004A0796" w:rsidRPr="008B78FB">
        <w:t xml:space="preserve"> с приложенным к ней проектом договора</w:t>
      </w:r>
      <w:r w:rsidR="0057157F" w:rsidRPr="008B78FB">
        <w:t xml:space="preserve">, </w:t>
      </w:r>
      <w:r w:rsidR="003F3C81" w:rsidRPr="008B78FB">
        <w:t xml:space="preserve">бюро </w:t>
      </w:r>
      <w:r w:rsidR="00170A35">
        <w:t>О</w:t>
      </w:r>
      <w:r w:rsidR="003F3C81" w:rsidRPr="008B78FB">
        <w:t>ЗП</w:t>
      </w:r>
      <w:r w:rsidR="0057157F" w:rsidRPr="008B78FB">
        <w:t xml:space="preserve"> разрабатывает извещение о закупке и документацию о закупке.</w:t>
      </w:r>
    </w:p>
    <w:p w:rsidR="00D827CF" w:rsidRPr="008B78FB" w:rsidRDefault="00C55AD6" w:rsidP="00A64974">
      <w:pPr>
        <w:ind w:firstLine="709"/>
        <w:jc w:val="both"/>
      </w:pPr>
      <w:r w:rsidRPr="008B78FB">
        <w:t xml:space="preserve">Разработанные </w:t>
      </w:r>
      <w:r w:rsidR="00D827CF" w:rsidRPr="008B78FB">
        <w:t>извещение о закупке и документацию о закупке</w:t>
      </w:r>
      <w:r w:rsidRPr="008B78FB">
        <w:t xml:space="preserve"> </w:t>
      </w:r>
      <w:r w:rsidR="003F3C81" w:rsidRPr="008B78FB">
        <w:t xml:space="preserve">бюро </w:t>
      </w:r>
      <w:r w:rsidR="00170A35">
        <w:t>О</w:t>
      </w:r>
      <w:r w:rsidR="003F3C81" w:rsidRPr="008B78FB">
        <w:t>ЗП</w:t>
      </w:r>
      <w:r w:rsidRPr="008B78FB">
        <w:t xml:space="preserve"> предоставляет на утверждение директору </w:t>
      </w:r>
      <w:r w:rsidR="00455E30" w:rsidRPr="008B78FB">
        <w:t>предприятия</w:t>
      </w:r>
      <w:r w:rsidR="00D827CF" w:rsidRPr="008B78FB">
        <w:t>.</w:t>
      </w:r>
    </w:p>
    <w:p w:rsidR="00450A43" w:rsidRDefault="004B4E37" w:rsidP="00A64974">
      <w:pPr>
        <w:ind w:firstLine="709"/>
        <w:jc w:val="both"/>
      </w:pPr>
      <w:r w:rsidRPr="008B78FB">
        <w:t>У</w:t>
      </w:r>
      <w:r w:rsidR="00B419FB" w:rsidRPr="008B78FB">
        <w:t>твержденн</w:t>
      </w:r>
      <w:r w:rsidR="00DC6CC9" w:rsidRPr="008B78FB">
        <w:t>ые</w:t>
      </w:r>
      <w:r w:rsidR="00B419FB" w:rsidRPr="008B78FB">
        <w:t xml:space="preserve"> </w:t>
      </w:r>
      <w:r w:rsidRPr="008B78FB">
        <w:t xml:space="preserve">директором </w:t>
      </w:r>
      <w:r w:rsidR="00455E30" w:rsidRPr="008B78FB">
        <w:t>предприятия</w:t>
      </w:r>
      <w:r w:rsidR="00F92C3D" w:rsidRPr="008B78FB">
        <w:t xml:space="preserve"> </w:t>
      </w:r>
      <w:r w:rsidR="0002402B" w:rsidRPr="008B78FB">
        <w:t>извещение о закупке</w:t>
      </w:r>
      <w:r w:rsidR="00DC6CC9" w:rsidRPr="008B78FB">
        <w:t>,</w:t>
      </w:r>
      <w:r w:rsidR="0002402B" w:rsidRPr="008B78FB">
        <w:t xml:space="preserve"> документацию о закупке</w:t>
      </w:r>
      <w:r w:rsidR="00DC6CC9" w:rsidRPr="008B78FB">
        <w:t>,</w:t>
      </w:r>
      <w:r w:rsidR="007D7440" w:rsidRPr="008B78FB">
        <w:t xml:space="preserve"> зарегистрированные в </w:t>
      </w:r>
      <w:r w:rsidR="00EA799D" w:rsidRPr="008B78FB">
        <w:t>ж</w:t>
      </w:r>
      <w:r w:rsidR="007D7440" w:rsidRPr="008B78FB">
        <w:t>урнале учета подготовленных документов, и</w:t>
      </w:r>
      <w:r w:rsidR="00DC6CC9" w:rsidRPr="008B78FB">
        <w:t xml:space="preserve"> проект договора, являющийся неотъемлемой частью извещения о закупке и документации о закупке</w:t>
      </w:r>
      <w:r w:rsidRPr="008B78FB">
        <w:t xml:space="preserve">, </w:t>
      </w:r>
      <w:r w:rsidR="003F3C81" w:rsidRPr="008B78FB">
        <w:t xml:space="preserve">бюро </w:t>
      </w:r>
      <w:r w:rsidR="00170A35">
        <w:t>О</w:t>
      </w:r>
      <w:r w:rsidR="003F3C81" w:rsidRPr="008B78FB">
        <w:t>ЗП</w:t>
      </w:r>
      <w:r w:rsidRPr="008B78FB">
        <w:t xml:space="preserve"> размещает в единой информационной системе и на электронной торговой площадке с соблюдением установленных норм и правил.</w:t>
      </w:r>
    </w:p>
    <w:p w:rsidR="007C45C6" w:rsidRPr="008B78FB" w:rsidRDefault="007C45C6" w:rsidP="00A64974">
      <w:pPr>
        <w:ind w:firstLine="709"/>
        <w:jc w:val="both"/>
      </w:pPr>
    </w:p>
    <w:p w:rsidR="00ED59B8" w:rsidRDefault="00450A43" w:rsidP="00431244">
      <w:pPr>
        <w:ind w:firstLine="709"/>
        <w:jc w:val="both"/>
      </w:pPr>
      <w:r w:rsidRPr="008B78FB">
        <w:t>6.</w:t>
      </w:r>
      <w:r w:rsidR="002A0101">
        <w:t>3</w:t>
      </w:r>
      <w:r w:rsidRPr="008B78FB">
        <w:t>.3</w:t>
      </w:r>
      <w:r w:rsidR="00334ABF" w:rsidRPr="008B78FB">
        <w:t xml:space="preserve"> </w:t>
      </w:r>
      <w:r w:rsidR="00431244" w:rsidRPr="008B78FB">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777C6C" w:rsidRDefault="00431244" w:rsidP="00431244">
      <w:pPr>
        <w:ind w:firstLine="709"/>
        <w:jc w:val="both"/>
      </w:pPr>
      <w:r w:rsidRPr="008B78FB">
        <w:t xml:space="preserve">Решение об отмене конкурентной закупки размещается в единой информационной системе </w:t>
      </w:r>
      <w:r w:rsidR="00777C6C">
        <w:t xml:space="preserve">(на специализированной электронной площадке при проведении закрытых конкурентных закупок в электронной форме) </w:t>
      </w:r>
      <w:r w:rsidRPr="008B78FB">
        <w:t xml:space="preserve">в день принятия этого решения. </w:t>
      </w:r>
    </w:p>
    <w:p w:rsidR="00777C6C" w:rsidRDefault="00777C6C" w:rsidP="00431244">
      <w:pPr>
        <w:ind w:firstLine="709"/>
        <w:jc w:val="both"/>
      </w:pPr>
      <w:r>
        <w:t>При проведении закрытых конкурентных закупок решение об отмене в единой информационной системе не размещается. В день принятия решения об отмене закрытой конкурентной закупки, Заказчик направляет в письменной форме решение об отмене всем участникам закупки, которым ранее было направлено извещение о закупке и документация о закупке.</w:t>
      </w:r>
    </w:p>
    <w:p w:rsidR="00431244" w:rsidRPr="008B78FB" w:rsidRDefault="00431244" w:rsidP="00431244">
      <w:pPr>
        <w:ind w:firstLine="709"/>
        <w:jc w:val="both"/>
      </w:pPr>
      <w:r w:rsidRPr="008B78FB">
        <w:t>По истечении срока отмены конкурентной закупки</w:t>
      </w:r>
      <w:r w:rsidR="00016979">
        <w:t>, указанного</w:t>
      </w:r>
      <w:r w:rsidRPr="008B78FB">
        <w:t xml:space="preserve">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63399" w:rsidRPr="008B78FB" w:rsidRDefault="00C63399" w:rsidP="00431244">
      <w:pPr>
        <w:ind w:firstLine="709"/>
        <w:jc w:val="both"/>
        <w:rPr>
          <w:b/>
        </w:rPr>
      </w:pPr>
    </w:p>
    <w:p w:rsidR="00FD568F" w:rsidRPr="008B78FB" w:rsidRDefault="00FD568F" w:rsidP="00FD568F">
      <w:pPr>
        <w:jc w:val="both"/>
        <w:rPr>
          <w:b/>
        </w:rPr>
      </w:pPr>
      <w:r w:rsidRPr="008B78FB">
        <w:rPr>
          <w:b/>
        </w:rPr>
        <w:tab/>
        <w:t>6.</w:t>
      </w:r>
      <w:r w:rsidR="002A0101">
        <w:rPr>
          <w:b/>
        </w:rPr>
        <w:t>4</w:t>
      </w:r>
      <w:r w:rsidRPr="008B78FB">
        <w:rPr>
          <w:b/>
        </w:rPr>
        <w:t xml:space="preserve"> </w:t>
      </w:r>
      <w:r w:rsidR="00D06DD4" w:rsidRPr="008B78FB">
        <w:rPr>
          <w:b/>
        </w:rPr>
        <w:t>К</w:t>
      </w:r>
      <w:r w:rsidRPr="008B78FB">
        <w:rPr>
          <w:b/>
        </w:rPr>
        <w:t>омисси</w:t>
      </w:r>
      <w:r w:rsidR="00D06DD4" w:rsidRPr="008B78FB">
        <w:rPr>
          <w:b/>
        </w:rPr>
        <w:t>я</w:t>
      </w:r>
      <w:r w:rsidRPr="008B78FB">
        <w:rPr>
          <w:b/>
        </w:rPr>
        <w:t xml:space="preserve"> по закупкам</w:t>
      </w:r>
    </w:p>
    <w:p w:rsidR="00FD568F" w:rsidRPr="008B78FB" w:rsidRDefault="00FD568F" w:rsidP="00FD568F">
      <w:pPr>
        <w:jc w:val="both"/>
        <w:rPr>
          <w:b/>
        </w:rPr>
      </w:pPr>
    </w:p>
    <w:p w:rsidR="00FD568F" w:rsidRDefault="00FD568F" w:rsidP="006F1B8F">
      <w:pPr>
        <w:jc w:val="both"/>
      </w:pPr>
      <w:r w:rsidRPr="008B78FB">
        <w:tab/>
        <w:t>6.</w:t>
      </w:r>
      <w:r w:rsidR="002A0101">
        <w:t>4</w:t>
      </w:r>
      <w:r w:rsidRPr="008B78FB">
        <w:t xml:space="preserve">.1 Комиссия по закупкам действует на основании </w:t>
      </w:r>
      <w:r w:rsidR="006F1B8F" w:rsidRPr="008B78FB">
        <w:t>«Положения о комиссии по закупкам товаров, работ, услуг федерального государственного унитарного предприятия «Научно-технический центр «Орион» Федеральной службы безопасности Российской Федерации»</w:t>
      </w:r>
      <w:r w:rsidRPr="008B78FB">
        <w:t>, утвержденного</w:t>
      </w:r>
      <w:r w:rsidR="00783C8B" w:rsidRPr="008B78FB">
        <w:t xml:space="preserve"> </w:t>
      </w:r>
      <w:r w:rsidR="00BF26C8" w:rsidRPr="008B78FB">
        <w:t>директором предприятия</w:t>
      </w:r>
      <w:r w:rsidR="00F92C3D" w:rsidRPr="008B78FB">
        <w:t>.</w:t>
      </w:r>
    </w:p>
    <w:p w:rsidR="007C45C6" w:rsidRPr="008B78FB" w:rsidRDefault="007C45C6" w:rsidP="006F1B8F">
      <w:pPr>
        <w:jc w:val="both"/>
      </w:pPr>
    </w:p>
    <w:p w:rsidR="00FD568F" w:rsidRDefault="00FD568F" w:rsidP="00FD568F">
      <w:pPr>
        <w:jc w:val="both"/>
      </w:pPr>
      <w:r w:rsidRPr="008B78FB">
        <w:tab/>
        <w:t>6.</w:t>
      </w:r>
      <w:r w:rsidR="002A0101">
        <w:t>4</w:t>
      </w:r>
      <w:r w:rsidRPr="008B78FB">
        <w:t xml:space="preserve">.2 Комиссия по закупкам формируется из числа работников </w:t>
      </w:r>
      <w:r w:rsidR="00307052" w:rsidRPr="008B78FB">
        <w:t>Заказчика</w:t>
      </w:r>
      <w:r w:rsidRPr="008B78FB">
        <w:t xml:space="preserve">. Количество членов комиссии по закупкам должно составлять не менее трех человек. </w:t>
      </w:r>
    </w:p>
    <w:p w:rsidR="007C45C6" w:rsidRPr="008B78FB" w:rsidRDefault="007C45C6" w:rsidP="00FD568F">
      <w:pPr>
        <w:jc w:val="both"/>
      </w:pPr>
    </w:p>
    <w:p w:rsidR="003A030D" w:rsidRDefault="00FD568F" w:rsidP="00FD568F">
      <w:pPr>
        <w:jc w:val="both"/>
      </w:pPr>
      <w:r w:rsidRPr="008B78FB">
        <w:tab/>
        <w:t>6.</w:t>
      </w:r>
      <w:r w:rsidR="002A0101">
        <w:t>4</w:t>
      </w:r>
      <w:r w:rsidRPr="008B78FB">
        <w:t xml:space="preserve">.3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по закупкам </w:t>
      </w:r>
      <w:r w:rsidR="00BF26C8" w:rsidRPr="008B78FB">
        <w:t>директор предприятия</w:t>
      </w:r>
      <w:r w:rsidRPr="008B78FB">
        <w:t xml:space="preserve"> вправе принять решение о внесении изменений в состав комиссии. Член комиссии по закупкам,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w:t>
      </w:r>
      <w:r w:rsidRPr="008B78FB">
        <w:lastRenderedPageBreak/>
        <w:t>таком случае может принять решение о принудительном отводе члена комиссии по закупкам.</w:t>
      </w:r>
    </w:p>
    <w:p w:rsidR="007C45C6" w:rsidRPr="008B78FB" w:rsidRDefault="007C45C6" w:rsidP="00FD568F">
      <w:pPr>
        <w:jc w:val="both"/>
      </w:pPr>
    </w:p>
    <w:p w:rsidR="00FD568F" w:rsidRPr="008B78FB" w:rsidRDefault="00FD568F" w:rsidP="00C045F9">
      <w:pPr>
        <w:jc w:val="both"/>
      </w:pPr>
      <w:r w:rsidRPr="008B78FB">
        <w:tab/>
        <w:t>6.</w:t>
      </w:r>
      <w:r w:rsidR="002A0101">
        <w:t>4</w:t>
      </w:r>
      <w:r w:rsidRPr="008B78FB">
        <w:t xml:space="preserve">.4 Основной функцией комиссии по закупкам является принятие решений в рамках конкретных процедур закупок. </w:t>
      </w:r>
      <w:r w:rsidR="00307052" w:rsidRPr="008B78FB">
        <w:t>Ц</w:t>
      </w:r>
      <w:r w:rsidRPr="008B78FB">
        <w:t xml:space="preserve">ели и задачи формирования комиссии по закупкам, права, обязанности и ответственность ее членов, регламент работы и иные вопросы деятельности комиссии по закупкам определяются </w:t>
      </w:r>
      <w:r w:rsidR="00B35DA8" w:rsidRPr="008B78FB">
        <w:t>«Положением о комиссии по закупкам товаров, работ, услуг федерального государственного унитарного предприятия «Научно-технический центр «Орион» Федеральной службы безопасности Российской Федерации»</w:t>
      </w:r>
      <w:r w:rsidRPr="008B78FB">
        <w:t>.</w:t>
      </w:r>
    </w:p>
    <w:p w:rsidR="0051730F" w:rsidRPr="008B78FB" w:rsidRDefault="0051730F" w:rsidP="00FD568F">
      <w:pPr>
        <w:tabs>
          <w:tab w:val="left" w:pos="540"/>
          <w:tab w:val="left" w:pos="900"/>
        </w:tabs>
        <w:jc w:val="both"/>
      </w:pPr>
    </w:p>
    <w:p w:rsidR="00FD568F" w:rsidRPr="008B78FB" w:rsidRDefault="00FD568F" w:rsidP="00FD568F">
      <w:pPr>
        <w:jc w:val="both"/>
        <w:rPr>
          <w:b/>
        </w:rPr>
      </w:pPr>
      <w:r w:rsidRPr="008B78FB">
        <w:rPr>
          <w:b/>
        </w:rPr>
        <w:tab/>
        <w:t>6.</w:t>
      </w:r>
      <w:r w:rsidR="002A0101">
        <w:rPr>
          <w:b/>
        </w:rPr>
        <w:t>5</w:t>
      </w:r>
      <w:r w:rsidRPr="008B78FB">
        <w:rPr>
          <w:b/>
        </w:rPr>
        <w:t xml:space="preserve"> Способы закупки</w:t>
      </w:r>
      <w:r w:rsidR="00266243" w:rsidRPr="008B78FB">
        <w:rPr>
          <w:b/>
        </w:rPr>
        <w:t xml:space="preserve"> и условия их </w:t>
      </w:r>
      <w:r w:rsidR="00B1729D" w:rsidRPr="008B78FB">
        <w:rPr>
          <w:b/>
        </w:rPr>
        <w:t>применения</w:t>
      </w:r>
    </w:p>
    <w:p w:rsidR="00685238" w:rsidRPr="008B78FB" w:rsidRDefault="00685238" w:rsidP="00FD568F">
      <w:pPr>
        <w:jc w:val="both"/>
        <w:rPr>
          <w:b/>
        </w:rPr>
      </w:pPr>
    </w:p>
    <w:p w:rsidR="00FD568F" w:rsidRPr="008B78FB" w:rsidRDefault="00FD568F" w:rsidP="00FD568F">
      <w:pPr>
        <w:jc w:val="both"/>
      </w:pPr>
      <w:r w:rsidRPr="008B78FB">
        <w:tab/>
        <w:t>6.</w:t>
      </w:r>
      <w:r w:rsidR="002A0101">
        <w:t>5</w:t>
      </w:r>
      <w:r w:rsidRPr="008B78FB">
        <w:t xml:space="preserve">.1 </w:t>
      </w:r>
      <w:r w:rsidR="003529C8" w:rsidRPr="008B78FB">
        <w:t>Закупка</w:t>
      </w:r>
      <w:r w:rsidRPr="008B78FB">
        <w:t xml:space="preserve"> продукции осуществляется Заказчиком следующими способами:</w:t>
      </w:r>
    </w:p>
    <w:p w:rsidR="00431244" w:rsidRPr="008B78FB" w:rsidRDefault="00431244" w:rsidP="00FD568F">
      <w:pPr>
        <w:jc w:val="both"/>
      </w:pPr>
      <w:r w:rsidRPr="008B78FB">
        <w:tab/>
        <w:t>А) конкурентные способы путем проведения торгов:</w:t>
      </w:r>
    </w:p>
    <w:p w:rsidR="00FD568F" w:rsidRPr="008B78FB" w:rsidRDefault="00FD568F" w:rsidP="00FD568F">
      <w:pPr>
        <w:ind w:firstLine="708"/>
        <w:jc w:val="both"/>
      </w:pPr>
      <w:r w:rsidRPr="008B78FB">
        <w:t>– конкурс</w:t>
      </w:r>
      <w:r w:rsidR="00431244" w:rsidRPr="008B78FB">
        <w:t xml:space="preserve"> (открытый, </w:t>
      </w:r>
      <w:r w:rsidR="00BC1D23">
        <w:t xml:space="preserve">открытый </w:t>
      </w:r>
      <w:r w:rsidR="00431244" w:rsidRPr="008B78FB">
        <w:t>в электронной форме, закрытый</w:t>
      </w:r>
      <w:r w:rsidR="00BC1D23">
        <w:t>, закрытый в электронной форме</w:t>
      </w:r>
      <w:r w:rsidR="00AF6ED1">
        <w:t>, открытый в электронной форме, участниками которого могут быть только субъекты малого и среднего предпринимательства</w:t>
      </w:r>
      <w:r w:rsidR="00431244" w:rsidRPr="008B78FB">
        <w:t>)</w:t>
      </w:r>
      <w:r w:rsidRPr="008B78FB">
        <w:t>;</w:t>
      </w:r>
    </w:p>
    <w:p w:rsidR="00FD568F" w:rsidRDefault="00FD568F" w:rsidP="00FD568F">
      <w:pPr>
        <w:ind w:firstLine="708"/>
        <w:jc w:val="both"/>
      </w:pPr>
      <w:r w:rsidRPr="008B78FB">
        <w:t>– аукцион</w:t>
      </w:r>
      <w:r w:rsidR="00431244" w:rsidRPr="008B78FB">
        <w:t xml:space="preserve"> (</w:t>
      </w:r>
      <w:r w:rsidR="00BC1D23" w:rsidRPr="008B78FB">
        <w:t xml:space="preserve">открытый, </w:t>
      </w:r>
      <w:r w:rsidR="00BC1D23">
        <w:t xml:space="preserve">открытый </w:t>
      </w:r>
      <w:r w:rsidR="00BC1D23" w:rsidRPr="008B78FB">
        <w:t>в электронной форме, закрытый</w:t>
      </w:r>
      <w:r w:rsidR="00BC1D23">
        <w:t>, закрытый в электронной форме</w:t>
      </w:r>
      <w:r w:rsidR="00547D64">
        <w:t>,</w:t>
      </w:r>
      <w:r w:rsidR="00547D64" w:rsidRPr="00547D64">
        <w:t xml:space="preserve"> </w:t>
      </w:r>
      <w:r w:rsidR="00547D64">
        <w:t>открытый в электронной форме, участниками которого могут быть только субъекты малого и среднего предпринимательства</w:t>
      </w:r>
      <w:r w:rsidR="006130ED" w:rsidRPr="008B78FB">
        <w:t>);</w:t>
      </w:r>
      <w:r w:rsidR="00576293">
        <w:t xml:space="preserve"> </w:t>
      </w:r>
    </w:p>
    <w:p w:rsidR="000B09AE" w:rsidRPr="007B375A" w:rsidRDefault="00576293" w:rsidP="000B09AE">
      <w:pPr>
        <w:ind w:firstLine="708"/>
        <w:rPr>
          <w:b/>
        </w:rPr>
      </w:pPr>
      <w:r w:rsidRPr="008B78FB">
        <w:t>–</w:t>
      </w:r>
      <w:r w:rsidR="000B09AE">
        <w:t xml:space="preserve"> </w:t>
      </w:r>
      <w:r>
        <w:t>предварительный квалификационный отбор (открытый, в электронной форме,</w:t>
      </w:r>
      <w:r w:rsidR="002A0101">
        <w:t xml:space="preserve"> закрытый);</w:t>
      </w:r>
    </w:p>
    <w:p w:rsidR="00FD568F" w:rsidRPr="008B78FB" w:rsidRDefault="00FD568F" w:rsidP="00FD568F">
      <w:pPr>
        <w:ind w:firstLine="708"/>
        <w:jc w:val="both"/>
      </w:pPr>
      <w:r w:rsidRPr="008B78FB">
        <w:t>– запрос предложений</w:t>
      </w:r>
      <w:r w:rsidR="00431244" w:rsidRPr="008B78FB">
        <w:t xml:space="preserve"> (</w:t>
      </w:r>
      <w:r w:rsidR="00BC1D23">
        <w:t xml:space="preserve">открытый </w:t>
      </w:r>
      <w:r w:rsidR="00431244" w:rsidRPr="008B78FB">
        <w:t>в электронной форме, закрытый</w:t>
      </w:r>
      <w:r w:rsidR="002D713A">
        <w:t>, закрытый в электронной форме</w:t>
      </w:r>
      <w:r w:rsidR="00547D64">
        <w:t>, открытый в электронной форме, участниками которого могут быть только субъекты малого и среднего предпринимательства</w:t>
      </w:r>
      <w:r w:rsidR="00431244" w:rsidRPr="008B78FB">
        <w:t>)</w:t>
      </w:r>
      <w:r w:rsidRPr="008B78FB">
        <w:t>;</w:t>
      </w:r>
    </w:p>
    <w:p w:rsidR="00FD568F" w:rsidRPr="008B78FB" w:rsidRDefault="00FD568F" w:rsidP="00FD568F">
      <w:pPr>
        <w:ind w:firstLine="708"/>
        <w:jc w:val="both"/>
      </w:pPr>
      <w:r w:rsidRPr="008B78FB">
        <w:t xml:space="preserve">– запрос </w:t>
      </w:r>
      <w:r w:rsidR="00757ED3" w:rsidRPr="008B78FB">
        <w:t>котировок</w:t>
      </w:r>
      <w:r w:rsidR="00431244" w:rsidRPr="008B78FB">
        <w:t xml:space="preserve"> (</w:t>
      </w:r>
      <w:r w:rsidR="00BC1D23">
        <w:t xml:space="preserve">открытый </w:t>
      </w:r>
      <w:r w:rsidR="00431244" w:rsidRPr="008B78FB">
        <w:t>в электронной форме, закрытый</w:t>
      </w:r>
      <w:r w:rsidR="002D713A">
        <w:t>, закрытый в электронной форме</w:t>
      </w:r>
      <w:r w:rsidR="00547D64">
        <w:t>,</w:t>
      </w:r>
      <w:r w:rsidR="00547D64" w:rsidRPr="00547D64">
        <w:t xml:space="preserve"> </w:t>
      </w:r>
      <w:r w:rsidR="00547D64">
        <w:t>открытый в электронной форме, участниками которого могут быть только субъекты малого и среднего предпринимательства</w:t>
      </w:r>
      <w:r w:rsidR="00431244" w:rsidRPr="008B78FB">
        <w:t>)</w:t>
      </w:r>
      <w:r w:rsidRPr="008B78FB">
        <w:t>;</w:t>
      </w:r>
    </w:p>
    <w:p w:rsidR="00431244" w:rsidRPr="008B78FB" w:rsidRDefault="00431244" w:rsidP="00FD568F">
      <w:pPr>
        <w:ind w:firstLine="708"/>
        <w:jc w:val="both"/>
      </w:pPr>
      <w:r w:rsidRPr="008B78FB">
        <w:t>Б) неконкурентный способ:</w:t>
      </w:r>
    </w:p>
    <w:p w:rsidR="00FD568F" w:rsidRDefault="00FD568F" w:rsidP="00FD568F">
      <w:pPr>
        <w:ind w:firstLine="708"/>
        <w:jc w:val="both"/>
      </w:pPr>
      <w:r w:rsidRPr="008B78FB">
        <w:t>– закупка у единственного поставщика</w:t>
      </w:r>
      <w:r w:rsidR="003529C8" w:rsidRPr="008B78FB">
        <w:t xml:space="preserve"> (исполнителя, </w:t>
      </w:r>
      <w:r w:rsidRPr="008B78FB">
        <w:t>подрядчика).</w:t>
      </w:r>
      <w:r w:rsidR="00CA79A8">
        <w:t xml:space="preserve"> </w:t>
      </w:r>
    </w:p>
    <w:p w:rsidR="00D36152" w:rsidRPr="008B78FB" w:rsidRDefault="00D36152" w:rsidP="00FD568F">
      <w:pPr>
        <w:ind w:firstLine="708"/>
        <w:jc w:val="both"/>
      </w:pPr>
      <w:r w:rsidRPr="008B78FB">
        <w:t>Услови</w:t>
      </w:r>
      <w:r w:rsidR="00A91216" w:rsidRPr="008B78FB">
        <w:t>ем</w:t>
      </w:r>
      <w:r w:rsidRPr="008B78FB">
        <w:t xml:space="preserve"> выбора (применения) конкурса</w:t>
      </w:r>
      <w:r w:rsidR="00A91216" w:rsidRPr="008B78FB">
        <w:t xml:space="preserve"> является закупка продукции на сумму свыше </w:t>
      </w:r>
      <w:r w:rsidR="004E34F5" w:rsidRPr="008B78FB">
        <w:t>5</w:t>
      </w:r>
      <w:r w:rsidR="00A91216" w:rsidRPr="008B78FB">
        <w:t>0 миллионов рублей.</w:t>
      </w:r>
    </w:p>
    <w:p w:rsidR="00A91216" w:rsidRDefault="00A91216" w:rsidP="00FD568F">
      <w:pPr>
        <w:ind w:firstLine="708"/>
        <w:jc w:val="both"/>
      </w:pPr>
      <w:r w:rsidRPr="008B78FB">
        <w:t xml:space="preserve">Условием выбора (применения) запроса предложений является закупка продукции на сумму до </w:t>
      </w:r>
      <w:r w:rsidR="004E34F5" w:rsidRPr="008B78FB">
        <w:t>5</w:t>
      </w:r>
      <w:r w:rsidRPr="008B78FB">
        <w:t>0 миллионов рублей.</w:t>
      </w:r>
    </w:p>
    <w:p w:rsidR="007C45C6" w:rsidRPr="008B78FB" w:rsidRDefault="007C45C6" w:rsidP="00FD568F">
      <w:pPr>
        <w:ind w:firstLine="708"/>
        <w:jc w:val="both"/>
      </w:pPr>
    </w:p>
    <w:p w:rsidR="00916242" w:rsidRPr="008B78FB" w:rsidRDefault="00916242" w:rsidP="00916242">
      <w:pPr>
        <w:ind w:firstLine="708"/>
        <w:jc w:val="both"/>
      </w:pPr>
      <w:r w:rsidRPr="008B78FB">
        <w:t>6.</w:t>
      </w:r>
      <w:r w:rsidR="002A0101">
        <w:t>5</w:t>
      </w:r>
      <w:r w:rsidRPr="008B78FB">
        <w:t>.2. Конкурентной закупкой является закупка, осуществляемая с соблюдением одновременно следующих условий:</w:t>
      </w:r>
    </w:p>
    <w:p w:rsidR="00916242" w:rsidRPr="008B78FB" w:rsidRDefault="00916242" w:rsidP="00916242">
      <w:pPr>
        <w:ind w:firstLine="708"/>
        <w:jc w:val="both"/>
      </w:pPr>
      <w:r w:rsidRPr="008B78FB">
        <w:t>1) информация о конкурентной закупке сообщается заказчиком одним из следующих способов:</w:t>
      </w:r>
    </w:p>
    <w:p w:rsidR="00916242" w:rsidRPr="008B78FB" w:rsidRDefault="00916242" w:rsidP="00916242">
      <w:pPr>
        <w:ind w:firstLine="708"/>
        <w:jc w:val="both"/>
      </w:pPr>
      <w:r w:rsidRPr="008B78FB">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16242" w:rsidRPr="008B78FB" w:rsidRDefault="00916242" w:rsidP="00916242">
      <w:pPr>
        <w:ind w:firstLine="708"/>
        <w:jc w:val="both"/>
      </w:pPr>
      <w:r w:rsidRPr="008B78FB">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16242" w:rsidRPr="008B78FB" w:rsidRDefault="00916242" w:rsidP="00916242">
      <w:pPr>
        <w:ind w:firstLine="708"/>
        <w:jc w:val="both"/>
      </w:pPr>
      <w:r w:rsidRPr="008B78FB">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64974" w:rsidRPr="008B78FB" w:rsidRDefault="00916242" w:rsidP="00A64974">
      <w:pPr>
        <w:ind w:firstLine="708"/>
        <w:jc w:val="both"/>
      </w:pPr>
      <w:r w:rsidRPr="008B78FB">
        <w:t xml:space="preserve">3) описание предмета конкурентной закупки осуществляется с соблюдением требований части 6.1 </w:t>
      </w:r>
      <w:r w:rsidR="001D603C" w:rsidRPr="008B78FB">
        <w:t>статьи 3</w:t>
      </w:r>
      <w:r w:rsidRPr="008B78FB">
        <w:t xml:space="preserve"> Федерального закона № 223-ФЗ.</w:t>
      </w:r>
    </w:p>
    <w:p w:rsidR="003C0B46" w:rsidRPr="008B78FB" w:rsidRDefault="00916242" w:rsidP="003C0B46">
      <w:pPr>
        <w:ind w:firstLine="708"/>
        <w:jc w:val="both"/>
      </w:pPr>
      <w:r w:rsidRPr="008B78FB">
        <w:t>6.</w:t>
      </w:r>
      <w:r w:rsidR="002A0101">
        <w:t>5</w:t>
      </w:r>
      <w:r w:rsidRPr="008B78FB">
        <w:t xml:space="preserve">.3. </w:t>
      </w:r>
      <w:r w:rsidR="003C0B46" w:rsidRPr="008B78FB">
        <w:t>При описании в документации о конкурентной закупке предмета закупки заказчик должен руководствоваться следующими правилами:</w:t>
      </w:r>
    </w:p>
    <w:p w:rsidR="003C0B46" w:rsidRPr="008B78FB" w:rsidRDefault="003C0B46" w:rsidP="003C0B46">
      <w:pPr>
        <w:ind w:firstLine="708"/>
        <w:jc w:val="both"/>
      </w:pPr>
      <w:r w:rsidRPr="008B78F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C0B46" w:rsidRPr="008B78FB" w:rsidRDefault="003C0B46" w:rsidP="003C0B46">
      <w:pPr>
        <w:ind w:firstLine="708"/>
        <w:jc w:val="both"/>
      </w:pPr>
      <w:r w:rsidRPr="008B78F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C0B46" w:rsidRPr="008B78FB" w:rsidRDefault="003C0B46" w:rsidP="003C0B46">
      <w:pPr>
        <w:ind w:firstLine="708"/>
        <w:jc w:val="both"/>
      </w:pPr>
      <w:r w:rsidRPr="008B78F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C0B46" w:rsidRPr="008B78FB" w:rsidRDefault="003C0B46" w:rsidP="003C0B46">
      <w:pPr>
        <w:ind w:firstLine="708"/>
        <w:jc w:val="both"/>
      </w:pPr>
      <w:r w:rsidRPr="008B78FB">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C0B46" w:rsidRPr="008B78FB" w:rsidRDefault="003C0B46" w:rsidP="003C0B46">
      <w:pPr>
        <w:ind w:firstLine="708"/>
        <w:jc w:val="both"/>
      </w:pPr>
      <w:r w:rsidRPr="008B78FB">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0B46" w:rsidRPr="008B78FB" w:rsidRDefault="003C0B46" w:rsidP="003C0B46">
      <w:pPr>
        <w:ind w:firstLine="708"/>
        <w:jc w:val="both"/>
      </w:pPr>
      <w:r w:rsidRPr="008B78FB">
        <w:t>в) закупок товаров, необходимых для исполнения государственного или муниципального контракта;</w:t>
      </w:r>
    </w:p>
    <w:p w:rsidR="00916242" w:rsidRDefault="003C0B46" w:rsidP="003C0B46">
      <w:pPr>
        <w:ind w:firstLine="708"/>
        <w:jc w:val="both"/>
      </w:pPr>
      <w:r w:rsidRPr="008B78FB">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C45C6" w:rsidRPr="008B78FB" w:rsidRDefault="007C45C6" w:rsidP="003C0B46">
      <w:pPr>
        <w:ind w:firstLine="708"/>
        <w:jc w:val="both"/>
      </w:pPr>
    </w:p>
    <w:p w:rsidR="003C0B46" w:rsidRPr="008B78FB" w:rsidRDefault="00FD568F" w:rsidP="003C0B46">
      <w:pPr>
        <w:ind w:firstLine="708"/>
        <w:jc w:val="both"/>
      </w:pPr>
      <w:r w:rsidRPr="008B78FB">
        <w:t>6.</w:t>
      </w:r>
      <w:r w:rsidR="002A0101">
        <w:t>5</w:t>
      </w:r>
      <w:r w:rsidRPr="008B78FB">
        <w:t>.</w:t>
      </w:r>
      <w:r w:rsidR="00916242" w:rsidRPr="008B78FB">
        <w:t>4</w:t>
      </w:r>
      <w:r w:rsidR="005668AB" w:rsidRPr="008B78FB">
        <w:t>.</w:t>
      </w:r>
      <w:r w:rsidRPr="008B78FB">
        <w:t xml:space="preserve"> </w:t>
      </w:r>
      <w:r w:rsidR="003C0B46" w:rsidRPr="008B78FB">
        <w:t>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w:t>
      </w:r>
      <w:r w:rsidR="004E34F5" w:rsidRPr="008B78FB">
        <w:t xml:space="preserve"> </w:t>
      </w:r>
      <w:r w:rsidR="001D603C" w:rsidRPr="008B78FB">
        <w:br/>
      </w:r>
      <w:r w:rsidR="003C0B46" w:rsidRPr="008B78FB">
        <w:t>№ 223-ФЗ.</w:t>
      </w:r>
    </w:p>
    <w:p w:rsidR="003C0B46" w:rsidRPr="008B78FB" w:rsidRDefault="003C0B46" w:rsidP="00FD568F">
      <w:pPr>
        <w:ind w:firstLine="708"/>
        <w:jc w:val="both"/>
      </w:pPr>
    </w:p>
    <w:p w:rsidR="00FD568F" w:rsidRPr="008B78FB" w:rsidRDefault="003C0B46" w:rsidP="00FD568F">
      <w:pPr>
        <w:ind w:firstLine="708"/>
        <w:jc w:val="both"/>
      </w:pPr>
      <w:r w:rsidRPr="008B78FB">
        <w:t>6.</w:t>
      </w:r>
      <w:r w:rsidR="002A0101">
        <w:t>5</w:t>
      </w:r>
      <w:r w:rsidRPr="008B78FB">
        <w:t xml:space="preserve">.5. </w:t>
      </w:r>
      <w:r w:rsidR="00FD568F" w:rsidRPr="008B78FB">
        <w:t>При проведении процедур закупки какие-либо переговоры Заказчика</w:t>
      </w:r>
      <w:r w:rsidR="00431244" w:rsidRPr="008B78FB">
        <w:t>, членами Комиссии по закупкам</w:t>
      </w:r>
      <w:r w:rsidR="00FD568F" w:rsidRPr="008B78FB">
        <w:t xml:space="preserve">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8B1195" w:rsidRPr="008B78FB" w:rsidRDefault="008B1195" w:rsidP="00FD568F">
      <w:pPr>
        <w:ind w:firstLine="709"/>
        <w:jc w:val="both"/>
        <w:rPr>
          <w:b/>
        </w:rPr>
      </w:pPr>
    </w:p>
    <w:p w:rsidR="00FD568F" w:rsidRPr="008B78FB" w:rsidRDefault="00FD568F" w:rsidP="00FD568F">
      <w:pPr>
        <w:ind w:firstLine="709"/>
        <w:jc w:val="both"/>
        <w:rPr>
          <w:b/>
        </w:rPr>
      </w:pPr>
      <w:r w:rsidRPr="008B78FB">
        <w:rPr>
          <w:b/>
        </w:rPr>
        <w:t>6.</w:t>
      </w:r>
      <w:r w:rsidR="002A0101">
        <w:rPr>
          <w:b/>
        </w:rPr>
        <w:t>6</w:t>
      </w:r>
      <w:r w:rsidRPr="008B78FB">
        <w:rPr>
          <w:b/>
        </w:rPr>
        <w:t xml:space="preserve"> Требования к участникам закупки</w:t>
      </w:r>
    </w:p>
    <w:p w:rsidR="00FD568F" w:rsidRPr="008B78FB" w:rsidRDefault="00FD568F" w:rsidP="00FD568F">
      <w:pPr>
        <w:ind w:firstLine="709"/>
        <w:jc w:val="both"/>
      </w:pPr>
    </w:p>
    <w:p w:rsidR="00216D42" w:rsidRPr="008B78FB" w:rsidRDefault="00216D42" w:rsidP="006464D0">
      <w:pPr>
        <w:autoSpaceDE w:val="0"/>
        <w:autoSpaceDN w:val="0"/>
        <w:adjustRightInd w:val="0"/>
        <w:ind w:firstLine="720"/>
        <w:jc w:val="both"/>
      </w:pPr>
      <w:r w:rsidRPr="008B78FB">
        <w:t>6.</w:t>
      </w:r>
      <w:r w:rsidR="002A0101">
        <w:t>6</w:t>
      </w:r>
      <w:r w:rsidRPr="008B78FB">
        <w:t>.1 Участник</w:t>
      </w:r>
      <w:r w:rsidR="00D24C41" w:rsidRPr="008B78FB">
        <w:t>ом</w:t>
      </w:r>
      <w:r w:rsidRPr="008B78FB">
        <w:t xml:space="preserve"> закупки </w:t>
      </w:r>
      <w:r w:rsidR="00D24C41" w:rsidRPr="008B78FB">
        <w:t xml:space="preserve"> является </w:t>
      </w:r>
      <w:r w:rsidRPr="008B78FB">
        <w:t xml:space="preserve">любое юридическое лицо или несколько юридических лиц, выступающих на стороне одного участника закупки, независимо от </w:t>
      </w:r>
      <w:r w:rsidRPr="008B78FB">
        <w:lastRenderedPageBreak/>
        <w:t>организационно-правовой формы, формы собственности, места нахождения и места</w:t>
      </w:r>
      <w:r w:rsidR="006464D0" w:rsidRPr="008B78FB">
        <w:br/>
      </w:r>
      <w:r w:rsidRPr="008B78FB">
        <w:t>происхождения капитала</w:t>
      </w:r>
      <w:r w:rsidR="00101D83" w:rsidRPr="008B78FB">
        <w:t>,</w:t>
      </w:r>
      <w:r w:rsidRPr="008B78FB">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6A72" w:rsidRPr="008B78FB" w:rsidRDefault="00EC6A72" w:rsidP="00216D42">
      <w:pPr>
        <w:autoSpaceDE w:val="0"/>
        <w:autoSpaceDN w:val="0"/>
        <w:adjustRightInd w:val="0"/>
        <w:ind w:firstLine="720"/>
        <w:jc w:val="both"/>
      </w:pPr>
    </w:p>
    <w:p w:rsidR="00216D42" w:rsidRPr="008B78FB" w:rsidRDefault="00216D42" w:rsidP="00216D42">
      <w:pPr>
        <w:autoSpaceDE w:val="0"/>
        <w:autoSpaceDN w:val="0"/>
        <w:adjustRightInd w:val="0"/>
        <w:ind w:firstLine="720"/>
        <w:jc w:val="both"/>
      </w:pPr>
      <w:bookmarkStart w:id="1" w:name="sub_36"/>
      <w:r w:rsidRPr="008B78FB">
        <w:t>6.</w:t>
      </w:r>
      <w:r w:rsidR="002A0101">
        <w:t>6</w:t>
      </w:r>
      <w:r w:rsidRPr="008B78FB">
        <w:t xml:space="preserve">.2 </w:t>
      </w:r>
      <w:r w:rsidR="00D24C41" w:rsidRPr="008B78FB">
        <w:t xml:space="preserve">Заказчик определяет требования к участникам закупки в документации о конкурентной закупке в соответствии с положением о закупке. </w:t>
      </w:r>
      <w:r w:rsidRPr="008B78FB">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F1D3A" w:rsidRPr="008B78FB">
        <w:t>З</w:t>
      </w:r>
      <w:r w:rsidRPr="008B78FB">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C6A72" w:rsidRPr="008B78FB" w:rsidRDefault="00EC6A72" w:rsidP="00216D42">
      <w:pPr>
        <w:autoSpaceDE w:val="0"/>
        <w:autoSpaceDN w:val="0"/>
        <w:adjustRightInd w:val="0"/>
        <w:ind w:firstLine="720"/>
        <w:jc w:val="both"/>
      </w:pPr>
    </w:p>
    <w:bookmarkEnd w:id="1"/>
    <w:p w:rsidR="00FD568F" w:rsidRPr="008B78FB" w:rsidRDefault="00FD568F" w:rsidP="00FD568F">
      <w:pPr>
        <w:ind w:firstLine="709"/>
        <w:jc w:val="both"/>
      </w:pPr>
      <w:r w:rsidRPr="008B78FB">
        <w:t>6.</w:t>
      </w:r>
      <w:r w:rsidR="002A0101">
        <w:t>6</w:t>
      </w:r>
      <w:r w:rsidRPr="008B78FB">
        <w:t>.</w:t>
      </w:r>
      <w:r w:rsidR="00210008" w:rsidRPr="008B78FB">
        <w:t>3</w:t>
      </w:r>
      <w:r w:rsidRPr="008B78FB">
        <w:t xml:space="preserve"> К участникам закупки предъявляются следующие обязательные требования:</w:t>
      </w:r>
    </w:p>
    <w:p w:rsidR="00D24C41" w:rsidRPr="008B78FB" w:rsidRDefault="00D24C41" w:rsidP="00D24C41">
      <w:pPr>
        <w:ind w:firstLine="709"/>
        <w:jc w:val="both"/>
      </w:pPr>
      <w:r w:rsidRPr="008B78F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D24C41" w:rsidRPr="008B78FB" w:rsidRDefault="00D24C41" w:rsidP="00D24C41">
      <w:pPr>
        <w:ind w:firstLine="709"/>
        <w:jc w:val="both"/>
      </w:pPr>
      <w:r w:rsidRPr="008B78F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4C41" w:rsidRPr="008B78FB" w:rsidRDefault="00D24C41" w:rsidP="00D24C41">
      <w:pPr>
        <w:ind w:firstLine="709"/>
        <w:jc w:val="both"/>
      </w:pPr>
      <w:r w:rsidRPr="008B78F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4C41" w:rsidRPr="008B78FB" w:rsidRDefault="00D24C41" w:rsidP="00D24C41">
      <w:pPr>
        <w:ind w:firstLine="709"/>
        <w:jc w:val="both"/>
      </w:pPr>
      <w:r w:rsidRPr="008B78F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4C41" w:rsidRPr="008B78FB" w:rsidRDefault="00D24C41" w:rsidP="00D24C41">
      <w:pPr>
        <w:ind w:firstLine="709"/>
        <w:jc w:val="both"/>
      </w:pPr>
      <w:r w:rsidRPr="008B78F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8B78FB">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4C41" w:rsidRPr="008B78FB" w:rsidRDefault="00D24C41" w:rsidP="00D24C41">
      <w:pPr>
        <w:ind w:firstLine="709"/>
        <w:jc w:val="both"/>
      </w:pPr>
      <w:r w:rsidRPr="008B78F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4C41" w:rsidRPr="008B78FB" w:rsidRDefault="00D24C41" w:rsidP="00D24C41">
      <w:pPr>
        <w:ind w:firstLine="709"/>
        <w:jc w:val="both"/>
      </w:pPr>
      <w:r w:rsidRPr="008B78FB">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4C41" w:rsidRPr="008B78FB" w:rsidRDefault="00D24C41" w:rsidP="00FD568F">
      <w:pPr>
        <w:ind w:firstLine="709"/>
        <w:jc w:val="both"/>
      </w:pPr>
      <w:r w:rsidRPr="008B78FB">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42322" w:rsidRPr="008B78FB">
        <w:t xml:space="preserve"> </w:t>
      </w:r>
      <w:r w:rsidRPr="008B78FB">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6A72" w:rsidRPr="008B78FB" w:rsidRDefault="00EC6A72" w:rsidP="00FD568F">
      <w:pPr>
        <w:ind w:firstLine="709"/>
        <w:jc w:val="both"/>
      </w:pPr>
    </w:p>
    <w:p w:rsidR="00D24C41" w:rsidRPr="008B78FB" w:rsidRDefault="00FD568F" w:rsidP="00FD568F">
      <w:pPr>
        <w:ind w:firstLine="709"/>
        <w:jc w:val="both"/>
      </w:pPr>
      <w:r w:rsidRPr="008B78FB">
        <w:t>6.</w:t>
      </w:r>
      <w:r w:rsidR="002A0101">
        <w:t>6</w:t>
      </w:r>
      <w:r w:rsidRPr="008B78FB">
        <w:t>.</w:t>
      </w:r>
      <w:r w:rsidR="00210008" w:rsidRPr="008B78FB">
        <w:t>4</w:t>
      </w:r>
      <w:r w:rsidRPr="008B78FB">
        <w:t xml:space="preserve"> </w:t>
      </w:r>
      <w:r w:rsidR="00D24C41" w:rsidRPr="008B78FB">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C6A72" w:rsidRPr="008B78FB" w:rsidRDefault="00EC6A72" w:rsidP="00FD568F">
      <w:pPr>
        <w:ind w:firstLine="709"/>
        <w:jc w:val="both"/>
      </w:pPr>
    </w:p>
    <w:p w:rsidR="00FD568F" w:rsidRPr="008B78FB" w:rsidRDefault="00210008" w:rsidP="00FD568F">
      <w:pPr>
        <w:ind w:firstLine="709"/>
        <w:jc w:val="both"/>
      </w:pPr>
      <w:r w:rsidRPr="008B78FB">
        <w:t>6.</w:t>
      </w:r>
      <w:r w:rsidR="002A0101">
        <w:t>6</w:t>
      </w:r>
      <w:r w:rsidRPr="008B78FB">
        <w:t>.5</w:t>
      </w:r>
      <w:r w:rsidR="00FD568F" w:rsidRPr="008B78FB">
        <w:t xml:space="preserve"> </w:t>
      </w:r>
      <w:r w:rsidRPr="008B78FB">
        <w:t>Для участников закупки</w:t>
      </w:r>
      <w:r w:rsidR="00FD568F" w:rsidRPr="008B78FB">
        <w:t xml:space="preserve"> Заказчик вправе установить квалификационные требования</w:t>
      </w:r>
      <w:r w:rsidRPr="008B78FB">
        <w:t xml:space="preserve"> (критерии)</w:t>
      </w:r>
      <w:r w:rsidR="00FD568F" w:rsidRPr="008B78FB">
        <w:t>, а именно:</w:t>
      </w:r>
    </w:p>
    <w:p w:rsidR="00FD568F" w:rsidRPr="008B78FB" w:rsidRDefault="00FD568F" w:rsidP="00FD568F">
      <w:pPr>
        <w:ind w:firstLine="709"/>
        <w:jc w:val="both"/>
      </w:pPr>
      <w:r w:rsidRPr="008B78FB">
        <w:t>– наличие финансовых, материальных средств, а также иных возможностей (ресурсов), необходимых для выполнения условий договора;</w:t>
      </w:r>
    </w:p>
    <w:p w:rsidR="00FD568F" w:rsidRPr="008B78FB" w:rsidRDefault="00FD568F" w:rsidP="00FD568F">
      <w:pPr>
        <w:ind w:firstLine="709"/>
        <w:jc w:val="both"/>
      </w:pPr>
      <w:r w:rsidRPr="008B78FB">
        <w:t>– положительная деловая репутация, наличие опыта осуществления поставок, выполнения работ или оказания услуг;</w:t>
      </w:r>
    </w:p>
    <w:p w:rsidR="00FD568F" w:rsidRPr="008B78FB" w:rsidRDefault="00FD568F" w:rsidP="00FD568F">
      <w:pPr>
        <w:ind w:firstLine="709"/>
        <w:jc w:val="both"/>
      </w:pPr>
      <w:r w:rsidRPr="008B78FB">
        <w:t>– наличие лицензий, свидетельств по профилю проводимых работ;</w:t>
      </w:r>
    </w:p>
    <w:p w:rsidR="000D6153" w:rsidRPr="008B78FB" w:rsidRDefault="00FD568F" w:rsidP="000D6153">
      <w:pPr>
        <w:ind w:firstLine="709"/>
        <w:jc w:val="both"/>
      </w:pPr>
      <w:r w:rsidRPr="008B78FB">
        <w:t>– наличие необходимых в соответствии с законодательством Российской Федерации сертификатов на продукцию, являющуюся предметом закупки;</w:t>
      </w:r>
    </w:p>
    <w:p w:rsidR="00FD568F" w:rsidRPr="008B78FB" w:rsidRDefault="00FD568F" w:rsidP="000D6153">
      <w:pPr>
        <w:ind w:firstLine="709"/>
        <w:jc w:val="both"/>
      </w:pPr>
      <w:r w:rsidRPr="008B78FB">
        <w:lastRenderedPageBreak/>
        <w:t>– иные квалификационные требования, связанные с предметом закупки, которые должны быть выражены в измеряемых единицах.</w:t>
      </w:r>
    </w:p>
    <w:p w:rsidR="00EC6A72" w:rsidRPr="008B78FB" w:rsidRDefault="00EC6A72" w:rsidP="00FD568F">
      <w:pPr>
        <w:ind w:firstLine="709"/>
        <w:jc w:val="both"/>
      </w:pPr>
    </w:p>
    <w:p w:rsidR="00FD568F" w:rsidRPr="008B78FB" w:rsidRDefault="00FD568F" w:rsidP="00FD568F">
      <w:pPr>
        <w:ind w:firstLine="709"/>
        <w:jc w:val="both"/>
      </w:pPr>
      <w:r w:rsidRPr="008B78FB">
        <w:t>6.</w:t>
      </w:r>
      <w:r w:rsidR="002A0101">
        <w:t>6</w:t>
      </w:r>
      <w:r w:rsidRPr="008B78FB">
        <w:t>.</w:t>
      </w:r>
      <w:r w:rsidR="00210008" w:rsidRPr="008B78FB">
        <w:t>6</w:t>
      </w:r>
      <w:r w:rsidRPr="008B78FB">
        <w:t xml:space="preserve"> При проведении закрытых процедур закупки Заказчик вправе установить к участникам закупки следующие требования:</w:t>
      </w:r>
    </w:p>
    <w:p w:rsidR="00FD568F" w:rsidRPr="008B78FB" w:rsidRDefault="00FD568F" w:rsidP="00B40493">
      <w:pPr>
        <w:ind w:firstLine="720"/>
        <w:jc w:val="both"/>
      </w:pPr>
      <w:r w:rsidRPr="008B78FB">
        <w:t xml:space="preserve">– </w:t>
      </w:r>
      <w:r w:rsidR="00DC70B9" w:rsidRPr="008B78FB">
        <w:t xml:space="preserve">о </w:t>
      </w:r>
      <w:r w:rsidRPr="008B78FB">
        <w:t>наличи</w:t>
      </w:r>
      <w:r w:rsidR="00DC70B9" w:rsidRPr="008B78FB">
        <w:t>и</w:t>
      </w:r>
      <w:r w:rsidRPr="008B78FB">
        <w:t xml:space="preserve"> </w:t>
      </w:r>
      <w:r w:rsidR="00B40493" w:rsidRPr="008B78FB">
        <w:t xml:space="preserve">лицензии на проведение работ с использованием сведений, составляющих </w:t>
      </w:r>
      <w:hyperlink w:anchor="sub_101" w:history="1">
        <w:r w:rsidR="00B40493" w:rsidRPr="008B78FB">
          <w:t>государственную тайну</w:t>
        </w:r>
      </w:hyperlink>
      <w:r w:rsidR="00B40493" w:rsidRPr="008B78FB">
        <w:t xml:space="preserve"> </w:t>
      </w:r>
      <w:r w:rsidRPr="008B78FB">
        <w:t>в соответствии с Законом Российской Федерации от 21 июля 1993 года № 5485-I «О государственной тайне»;</w:t>
      </w:r>
    </w:p>
    <w:p w:rsidR="00FD568F" w:rsidRPr="008B78FB" w:rsidRDefault="00FD568F" w:rsidP="00FD568F">
      <w:pPr>
        <w:ind w:firstLine="709"/>
        <w:jc w:val="both"/>
      </w:pPr>
      <w:r w:rsidRPr="008B78FB">
        <w:t>– о заключении соглашения о конфиденциальности;</w:t>
      </w:r>
    </w:p>
    <w:p w:rsidR="00FD568F" w:rsidRPr="008B78FB" w:rsidRDefault="00FD568F" w:rsidP="00FD568F">
      <w:pPr>
        <w:ind w:firstLine="709"/>
        <w:jc w:val="both"/>
      </w:pPr>
      <w:r w:rsidRPr="008B78FB">
        <w:t>– иные требования, связанные с обеспечением безопасности информации.</w:t>
      </w:r>
    </w:p>
    <w:p w:rsidR="00EC6A72" w:rsidRPr="008B78FB" w:rsidRDefault="00EC6A72" w:rsidP="00FD568F">
      <w:pPr>
        <w:ind w:firstLine="709"/>
        <w:jc w:val="both"/>
      </w:pPr>
    </w:p>
    <w:p w:rsidR="00FD568F" w:rsidRPr="008B78FB" w:rsidRDefault="00B40493" w:rsidP="00FD568F">
      <w:pPr>
        <w:ind w:firstLine="709"/>
        <w:jc w:val="both"/>
      </w:pPr>
      <w:r w:rsidRPr="008B78FB">
        <w:t>6.</w:t>
      </w:r>
      <w:r w:rsidR="002A0101">
        <w:t>6</w:t>
      </w:r>
      <w:r w:rsidRPr="008B78FB">
        <w:t xml:space="preserve">.7 </w:t>
      </w:r>
      <w:r w:rsidR="00FD568F" w:rsidRPr="008B78FB">
        <w:t>В случае</w:t>
      </w:r>
      <w:r w:rsidR="00522635" w:rsidRPr="008B78FB">
        <w:t>,</w:t>
      </w:r>
      <w:r w:rsidR="00FD568F" w:rsidRPr="008B78F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FD568F" w:rsidRPr="00CB7B65">
        <w:t>Заказчиком в документации о закупке</w:t>
      </w:r>
      <w:r w:rsidR="00D24C41" w:rsidRPr="00CB7B65">
        <w:t xml:space="preserve"> в соответствии </w:t>
      </w:r>
      <w:r w:rsidR="000946A4" w:rsidRPr="00CB7B65">
        <w:t>с подпунктами 2-6 и</w:t>
      </w:r>
      <w:r w:rsidR="00D24C41" w:rsidRPr="00CB7B65">
        <w:t xml:space="preserve"> 8 пункта 6.</w:t>
      </w:r>
      <w:r w:rsidR="007C45C6" w:rsidRPr="00CB7B65">
        <w:t>6</w:t>
      </w:r>
      <w:r w:rsidR="00D24C41" w:rsidRPr="00CB7B65">
        <w:t>.3</w:t>
      </w:r>
      <w:r w:rsidR="00FD568F" w:rsidRPr="00CB7B65">
        <w:t>,</w:t>
      </w:r>
      <w:r w:rsidR="000946A4" w:rsidRPr="00CB7B65">
        <w:t xml:space="preserve"> пунктами 6.</w:t>
      </w:r>
      <w:r w:rsidR="007C45C6" w:rsidRPr="00CB7B65">
        <w:t>6</w:t>
      </w:r>
      <w:r w:rsidR="000946A4" w:rsidRPr="00CB7B65">
        <w:t>.4, 6.</w:t>
      </w:r>
      <w:r w:rsidR="007C45C6" w:rsidRPr="00CB7B65">
        <w:t>6</w:t>
      </w:r>
      <w:r w:rsidR="000946A4" w:rsidRPr="00CB7B65">
        <w:t xml:space="preserve">.6 </w:t>
      </w:r>
      <w:r w:rsidR="00FD568F" w:rsidRPr="00CB7B65">
        <w:t xml:space="preserve"> предъявляются к каждому из указанных лиц в отдельности</w:t>
      </w:r>
      <w:r w:rsidR="00D24C41" w:rsidRPr="00CB7B65">
        <w:t>; в соответс</w:t>
      </w:r>
      <w:r w:rsidR="000946A4" w:rsidRPr="00CB7B65">
        <w:t>твии с подпунктами 1 и 7 пункта 6.</w:t>
      </w:r>
      <w:r w:rsidR="007C45C6" w:rsidRPr="00CB7B65">
        <w:t>6</w:t>
      </w:r>
      <w:r w:rsidR="000946A4" w:rsidRPr="00CB7B65">
        <w:t>.3.,</w:t>
      </w:r>
      <w:r w:rsidR="00342EAD" w:rsidRPr="00CB7B65">
        <w:t xml:space="preserve"> </w:t>
      </w:r>
      <w:r w:rsidR="00342EAD" w:rsidRPr="00CB7B65">
        <w:br/>
      </w:r>
      <w:r w:rsidR="000946A4" w:rsidRPr="00CB7B65">
        <w:t>пунктом 6.</w:t>
      </w:r>
      <w:r w:rsidR="007C45C6" w:rsidRPr="00CB7B65">
        <w:t>6</w:t>
      </w:r>
      <w:r w:rsidR="000946A4" w:rsidRPr="00CB7B65">
        <w:t>.5. предъявляются к такой группе лиц в совокупности, а не к отдельно взятому ее участнику.</w:t>
      </w:r>
    </w:p>
    <w:p w:rsidR="00EC6A72" w:rsidRPr="008B78FB" w:rsidRDefault="00EC6A72" w:rsidP="00FD568F">
      <w:pPr>
        <w:ind w:firstLine="709"/>
        <w:jc w:val="both"/>
      </w:pPr>
    </w:p>
    <w:p w:rsidR="00FD568F" w:rsidRPr="008B78FB" w:rsidRDefault="00FD568F" w:rsidP="00FD568F">
      <w:pPr>
        <w:ind w:firstLine="708"/>
        <w:jc w:val="both"/>
        <w:rPr>
          <w:b/>
        </w:rPr>
      </w:pPr>
      <w:r w:rsidRPr="008B78FB">
        <w:rPr>
          <w:b/>
        </w:rPr>
        <w:t>6.</w:t>
      </w:r>
      <w:r w:rsidR="002A0101">
        <w:rPr>
          <w:b/>
        </w:rPr>
        <w:t>7</w:t>
      </w:r>
      <w:r w:rsidRPr="008B78FB">
        <w:rPr>
          <w:b/>
        </w:rPr>
        <w:t xml:space="preserve"> Содержание извещения о закупке </w:t>
      </w:r>
    </w:p>
    <w:p w:rsidR="00FD568F" w:rsidRPr="008B78FB" w:rsidRDefault="00FD568F" w:rsidP="00FD568F">
      <w:pPr>
        <w:ind w:firstLine="708"/>
        <w:jc w:val="both"/>
      </w:pPr>
    </w:p>
    <w:p w:rsidR="00FD568F" w:rsidRPr="008B78FB" w:rsidRDefault="00FD568F" w:rsidP="00FD568F">
      <w:pPr>
        <w:ind w:firstLine="708"/>
        <w:jc w:val="both"/>
      </w:pPr>
      <w:r w:rsidRPr="008B78FB">
        <w:t>6.</w:t>
      </w:r>
      <w:r w:rsidR="002A0101">
        <w:t>7</w:t>
      </w:r>
      <w:r w:rsidRPr="008B78FB">
        <w:t>.1 В извещении о закупке указываются следующие сведения</w:t>
      </w:r>
      <w:r w:rsidRPr="008B78FB">
        <w:rPr>
          <w:rStyle w:val="a7"/>
        </w:rPr>
        <w:footnoteReference w:id="1"/>
      </w:r>
      <w:r w:rsidRPr="008B78FB">
        <w:t>:</w:t>
      </w:r>
    </w:p>
    <w:p w:rsidR="000946A4" w:rsidRPr="008B78FB" w:rsidRDefault="000946A4" w:rsidP="000946A4">
      <w:pPr>
        <w:ind w:firstLine="708"/>
        <w:jc w:val="both"/>
      </w:pPr>
      <w:r w:rsidRPr="008B78FB">
        <w:t>1) способ осуществления закупки;</w:t>
      </w:r>
    </w:p>
    <w:p w:rsidR="000946A4" w:rsidRPr="008B78FB" w:rsidRDefault="000946A4" w:rsidP="000946A4">
      <w:pPr>
        <w:ind w:firstLine="708"/>
        <w:jc w:val="both"/>
      </w:pPr>
      <w:r w:rsidRPr="008B78FB">
        <w:t>2) наименование, место нахождения, почтовый адрес, адрес электронной почты, номер контактного телефона заказчика;</w:t>
      </w:r>
    </w:p>
    <w:p w:rsidR="000946A4" w:rsidRPr="008B78FB" w:rsidRDefault="000946A4" w:rsidP="000946A4">
      <w:pPr>
        <w:ind w:firstLine="708"/>
        <w:jc w:val="both"/>
      </w:pPr>
      <w:r w:rsidRPr="008B78FB">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946A4" w:rsidRPr="008B78FB" w:rsidRDefault="000946A4" w:rsidP="000946A4">
      <w:pPr>
        <w:ind w:firstLine="708"/>
        <w:jc w:val="both"/>
      </w:pPr>
      <w:r w:rsidRPr="008B78FB">
        <w:t>4) место поставки товара, выполнения работы, оказания услуги;</w:t>
      </w:r>
    </w:p>
    <w:p w:rsidR="000946A4" w:rsidRPr="008B78FB" w:rsidRDefault="000946A4" w:rsidP="000946A4">
      <w:pPr>
        <w:ind w:firstLine="708"/>
        <w:jc w:val="both"/>
      </w:pPr>
      <w:r w:rsidRPr="008B78FB">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946A4" w:rsidRPr="008B78FB" w:rsidRDefault="000946A4" w:rsidP="000946A4">
      <w:pPr>
        <w:ind w:firstLine="708"/>
        <w:jc w:val="both"/>
      </w:pPr>
      <w:r w:rsidRPr="008B78FB">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46A4" w:rsidRPr="008B78FB" w:rsidRDefault="000946A4" w:rsidP="000946A4">
      <w:pPr>
        <w:ind w:firstLine="708"/>
        <w:jc w:val="both"/>
      </w:pPr>
      <w:r w:rsidRPr="008B78FB">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7101" w:rsidRPr="008B78FB" w:rsidRDefault="000946A4" w:rsidP="00FD568F">
      <w:pPr>
        <w:ind w:firstLine="708"/>
        <w:jc w:val="both"/>
      </w:pPr>
      <w:r w:rsidRPr="008B78FB">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0946A4" w:rsidRPr="008B78FB" w:rsidRDefault="000946A4" w:rsidP="00E105D1">
      <w:pPr>
        <w:ind w:firstLine="708"/>
        <w:jc w:val="both"/>
      </w:pPr>
    </w:p>
    <w:p w:rsidR="00FD568F" w:rsidRPr="008B78FB" w:rsidRDefault="00912FC4" w:rsidP="00E105D1">
      <w:pPr>
        <w:ind w:firstLine="708"/>
        <w:jc w:val="both"/>
      </w:pPr>
      <w:r w:rsidRPr="008B78FB">
        <w:lastRenderedPageBreak/>
        <w:t>6.</w:t>
      </w:r>
      <w:r w:rsidR="002A0101">
        <w:t>7</w:t>
      </w:r>
      <w:r w:rsidRPr="008B78FB">
        <w:t xml:space="preserve">.2 </w:t>
      </w:r>
      <w:r w:rsidR="00FD568F" w:rsidRPr="008B78FB">
        <w:t xml:space="preserve">В случае проведения </w:t>
      </w:r>
      <w:r w:rsidR="00D030C3" w:rsidRPr="008B78FB">
        <w:t>конкурса или аукциона</w:t>
      </w:r>
      <w:r w:rsidR="00FD568F" w:rsidRPr="008B78FB">
        <w:t xml:space="preserve"> в отношении каждого лота в извещении о закупке отдельно указываются предмет, </w:t>
      </w:r>
      <w:r w:rsidR="00233961" w:rsidRPr="00233961">
        <w:rPr>
          <w:rFonts w:eastAsia="Calibri"/>
        </w:rPr>
        <w:t>НМЦ</w:t>
      </w:r>
      <w:r w:rsidR="00FD568F" w:rsidRPr="008B78FB">
        <w:t>, сроки и иные условия приобретения продукции.</w:t>
      </w:r>
    </w:p>
    <w:p w:rsidR="0051730F" w:rsidRPr="008B78FB" w:rsidRDefault="0051730F" w:rsidP="00FD568F">
      <w:pPr>
        <w:ind w:firstLine="708"/>
        <w:jc w:val="both"/>
        <w:rPr>
          <w:b/>
        </w:rPr>
      </w:pPr>
    </w:p>
    <w:p w:rsidR="00FD568F" w:rsidRPr="008B78FB" w:rsidRDefault="00FD568F" w:rsidP="00FD568F">
      <w:pPr>
        <w:ind w:firstLine="708"/>
        <w:jc w:val="both"/>
        <w:rPr>
          <w:b/>
        </w:rPr>
      </w:pPr>
      <w:r w:rsidRPr="008B78FB">
        <w:rPr>
          <w:b/>
        </w:rPr>
        <w:t>6.</w:t>
      </w:r>
      <w:r w:rsidR="002A0101">
        <w:rPr>
          <w:b/>
        </w:rPr>
        <w:t>8</w:t>
      </w:r>
      <w:r w:rsidRPr="008B78FB">
        <w:rPr>
          <w:b/>
        </w:rPr>
        <w:t xml:space="preserve"> Содержание документации о закупке</w:t>
      </w:r>
    </w:p>
    <w:p w:rsidR="00FD568F" w:rsidRPr="008B78FB" w:rsidRDefault="00FD568F" w:rsidP="00FD568F">
      <w:pPr>
        <w:ind w:firstLine="708"/>
        <w:jc w:val="both"/>
        <w:rPr>
          <w:b/>
        </w:rPr>
      </w:pPr>
    </w:p>
    <w:p w:rsidR="00FD568F" w:rsidRPr="008B78FB" w:rsidRDefault="00FD568F" w:rsidP="00FD568F">
      <w:pPr>
        <w:ind w:firstLine="708"/>
        <w:jc w:val="both"/>
      </w:pPr>
      <w:r w:rsidRPr="008B78FB">
        <w:t>6.</w:t>
      </w:r>
      <w:r w:rsidR="002A0101">
        <w:t>8</w:t>
      </w:r>
      <w:r w:rsidRPr="008B78FB">
        <w:t>.1 В документации о закупке указываются следующие сведения</w:t>
      </w:r>
      <w:r w:rsidRPr="008B78FB">
        <w:rPr>
          <w:rStyle w:val="a7"/>
        </w:rPr>
        <w:footnoteReference w:id="2"/>
      </w:r>
      <w:r w:rsidRPr="008B78FB">
        <w:t>:</w:t>
      </w:r>
    </w:p>
    <w:p w:rsidR="000946A4" w:rsidRPr="008B78FB" w:rsidRDefault="000946A4" w:rsidP="000946A4">
      <w:pPr>
        <w:ind w:firstLine="708"/>
        <w:jc w:val="both"/>
      </w:pPr>
      <w:r w:rsidRPr="008B78FB">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946A4" w:rsidRPr="008B78FB" w:rsidRDefault="000946A4" w:rsidP="000946A4">
      <w:pPr>
        <w:ind w:firstLine="708"/>
        <w:jc w:val="both"/>
      </w:pPr>
      <w:r w:rsidRPr="008B78FB">
        <w:t>2) требования к содержанию, форме, оформлению и составу заявки на участие в закупке;</w:t>
      </w:r>
    </w:p>
    <w:p w:rsidR="000946A4" w:rsidRPr="008B78FB" w:rsidRDefault="000946A4" w:rsidP="000946A4">
      <w:pPr>
        <w:ind w:firstLine="708"/>
        <w:jc w:val="both"/>
      </w:pPr>
      <w:r w:rsidRPr="008B78FB">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946A4" w:rsidRPr="008B78FB" w:rsidRDefault="000946A4" w:rsidP="000946A4">
      <w:pPr>
        <w:ind w:firstLine="708"/>
        <w:jc w:val="both"/>
      </w:pPr>
      <w:r w:rsidRPr="008B78FB">
        <w:t>4) место, условия и сроки (периоды) поставки товара, выполнения работы, оказания услуги;</w:t>
      </w:r>
    </w:p>
    <w:p w:rsidR="000946A4" w:rsidRDefault="006E17BE" w:rsidP="000946A4">
      <w:pPr>
        <w:ind w:firstLine="708"/>
        <w:jc w:val="both"/>
        <w:rPr>
          <w:rStyle w:val="blk"/>
        </w:rPr>
      </w:pPr>
      <w:r w:rsidRPr="001D603C">
        <w:rPr>
          <w:rStyle w:val="blk"/>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E17BE" w:rsidRPr="006E17BE" w:rsidRDefault="006E17BE" w:rsidP="006E17BE">
      <w:pPr>
        <w:ind w:firstLine="540"/>
      </w:pPr>
      <w:r w:rsidRPr="006E17BE">
        <w:t>6) форма, сроки и порядок оплаты товара, работы, услуги;</w:t>
      </w:r>
    </w:p>
    <w:p w:rsidR="006E17BE" w:rsidRPr="006E17BE" w:rsidRDefault="006E17BE" w:rsidP="006E17BE">
      <w:pPr>
        <w:ind w:firstLine="540"/>
      </w:pPr>
      <w:bookmarkStart w:id="2" w:name="dst519"/>
      <w:bookmarkStart w:id="3" w:name="dst410"/>
      <w:bookmarkEnd w:id="2"/>
      <w:bookmarkEnd w:id="3"/>
      <w:r w:rsidRPr="001D603C">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46A4" w:rsidRPr="008B78FB" w:rsidRDefault="000946A4" w:rsidP="000946A4">
      <w:pPr>
        <w:ind w:firstLine="708"/>
        <w:jc w:val="both"/>
      </w:pPr>
      <w:bookmarkStart w:id="4" w:name="dst411"/>
      <w:bookmarkEnd w:id="4"/>
      <w:r w:rsidRPr="008B78FB">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946A4" w:rsidRPr="008B78FB" w:rsidRDefault="000946A4" w:rsidP="000946A4">
      <w:pPr>
        <w:ind w:firstLine="708"/>
        <w:jc w:val="both"/>
      </w:pPr>
      <w:r w:rsidRPr="008B78FB">
        <w:lastRenderedPageBreak/>
        <w:t>9) требования к участникам такой закупки;</w:t>
      </w:r>
    </w:p>
    <w:p w:rsidR="000946A4" w:rsidRPr="008B78FB" w:rsidRDefault="000946A4" w:rsidP="000946A4">
      <w:pPr>
        <w:ind w:firstLine="708"/>
        <w:jc w:val="both"/>
      </w:pPr>
      <w:r w:rsidRPr="008B78FB">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46A4" w:rsidRPr="008B78FB" w:rsidRDefault="000946A4" w:rsidP="000946A4">
      <w:pPr>
        <w:ind w:firstLine="708"/>
        <w:jc w:val="both"/>
      </w:pPr>
      <w:r w:rsidRPr="008B78FB">
        <w:t>11) формы, порядок, дата и время окончания срока предоставления участникам такой закупки разъяснений положений документации о закупке;</w:t>
      </w:r>
    </w:p>
    <w:p w:rsidR="000946A4" w:rsidRPr="008B78FB" w:rsidRDefault="000946A4" w:rsidP="000946A4">
      <w:pPr>
        <w:ind w:firstLine="708"/>
        <w:jc w:val="both"/>
      </w:pPr>
      <w:r w:rsidRPr="008B78FB">
        <w:t>12) дата рассмотрения предложений участников такой закупки и подведения итогов такой закупки;</w:t>
      </w:r>
    </w:p>
    <w:p w:rsidR="000946A4" w:rsidRPr="008B78FB" w:rsidRDefault="000946A4" w:rsidP="000946A4">
      <w:pPr>
        <w:ind w:firstLine="708"/>
        <w:jc w:val="both"/>
      </w:pPr>
      <w:r w:rsidRPr="008B78FB">
        <w:t>13) критерии оценки и сопоставления заявок на участие в такой закупке;</w:t>
      </w:r>
    </w:p>
    <w:p w:rsidR="000946A4" w:rsidRPr="008B78FB" w:rsidRDefault="000946A4" w:rsidP="000946A4">
      <w:pPr>
        <w:ind w:firstLine="708"/>
        <w:jc w:val="both"/>
      </w:pPr>
      <w:r w:rsidRPr="008B78FB">
        <w:t>14) порядок оценки и сопоставления заявок на участие в такой закупке;</w:t>
      </w:r>
    </w:p>
    <w:p w:rsidR="000946A4" w:rsidRPr="008B78FB" w:rsidRDefault="000946A4" w:rsidP="00850C80">
      <w:pPr>
        <w:ind w:firstLine="708"/>
        <w:jc w:val="both"/>
      </w:pPr>
      <w:r w:rsidRPr="008B78FB">
        <w:t>15) описание предмета такой закупки в соответствии с частью 6.1 статьи 3</w:t>
      </w:r>
      <w:r w:rsidR="00F435EA" w:rsidRPr="008B78FB">
        <w:t xml:space="preserve">  Федерального закона</w:t>
      </w:r>
      <w:r w:rsidR="007142FF" w:rsidRPr="008B78FB">
        <w:t xml:space="preserve"> № 223-ФЗ;</w:t>
      </w:r>
    </w:p>
    <w:p w:rsidR="00F435EA" w:rsidRPr="008B78FB" w:rsidRDefault="00F435EA" w:rsidP="00FD568F">
      <w:pPr>
        <w:ind w:firstLine="708"/>
        <w:jc w:val="both"/>
      </w:pPr>
      <w:r w:rsidRPr="008B78FB">
        <w:t>16) иные сведения в соответствии с Положением о закупке, в том числе в соответствии с пунктом 7.12.5.</w:t>
      </w:r>
    </w:p>
    <w:p w:rsidR="00EC6A72" w:rsidRPr="008B78FB" w:rsidRDefault="00EC6A72" w:rsidP="00FD568F">
      <w:pPr>
        <w:ind w:firstLine="708"/>
        <w:jc w:val="both"/>
      </w:pPr>
    </w:p>
    <w:p w:rsidR="00505D67" w:rsidRPr="008B78FB" w:rsidRDefault="00FD568F" w:rsidP="00505D67">
      <w:pPr>
        <w:ind w:firstLine="720"/>
        <w:jc w:val="both"/>
      </w:pPr>
      <w:r w:rsidRPr="008B78FB">
        <w:t>6.</w:t>
      </w:r>
      <w:r w:rsidR="002A0101">
        <w:t>8</w:t>
      </w:r>
      <w:r w:rsidRPr="008B78FB">
        <w:t xml:space="preserve">.2 </w:t>
      </w:r>
      <w:r w:rsidR="0056485C" w:rsidRPr="008B78FB">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6485C" w:rsidRPr="008B78FB" w:rsidRDefault="0056485C" w:rsidP="00505D67">
      <w:pPr>
        <w:ind w:firstLine="720"/>
        <w:jc w:val="both"/>
      </w:pPr>
    </w:p>
    <w:p w:rsidR="0056485C" w:rsidRPr="008B78FB" w:rsidRDefault="0056485C" w:rsidP="0056485C">
      <w:pPr>
        <w:ind w:firstLine="720"/>
        <w:jc w:val="both"/>
      </w:pPr>
      <w:r w:rsidRPr="008B78FB">
        <w:t>6.</w:t>
      </w:r>
      <w:r w:rsidR="002A0101">
        <w:t>8</w:t>
      </w:r>
      <w:r w:rsidRPr="008B78FB">
        <w:t>.3. 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56485C" w:rsidRPr="008B78FB" w:rsidRDefault="0056485C" w:rsidP="0056485C">
      <w:pPr>
        <w:ind w:firstLine="720"/>
        <w:jc w:val="both"/>
      </w:pPr>
      <w:r w:rsidRPr="008B78FB">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6485C" w:rsidRPr="008B78FB" w:rsidRDefault="0056485C" w:rsidP="0056485C">
      <w:pPr>
        <w:ind w:firstLine="720"/>
        <w:jc w:val="both"/>
      </w:pPr>
      <w:r w:rsidRPr="008B78FB">
        <w:t>Разъяснения положений документации о конкурентной закупке не должны изменять предмет закупки и существенные условия проекта договора.</w:t>
      </w:r>
    </w:p>
    <w:p w:rsidR="00B46A28" w:rsidRPr="008B78FB" w:rsidRDefault="00B46A28" w:rsidP="0056485C">
      <w:pPr>
        <w:ind w:firstLine="720"/>
        <w:jc w:val="both"/>
      </w:pPr>
    </w:p>
    <w:p w:rsidR="00B46A28" w:rsidRPr="008B78FB" w:rsidRDefault="00B1729D" w:rsidP="0056485C">
      <w:pPr>
        <w:ind w:firstLine="720"/>
        <w:jc w:val="both"/>
        <w:rPr>
          <w:b/>
        </w:rPr>
      </w:pPr>
      <w:r w:rsidRPr="008B78FB">
        <w:rPr>
          <w:b/>
        </w:rPr>
        <w:t>6.</w:t>
      </w:r>
      <w:r w:rsidR="002A0101">
        <w:rPr>
          <w:b/>
        </w:rPr>
        <w:t>9</w:t>
      </w:r>
      <w:r w:rsidR="00B46A28" w:rsidRPr="008B78FB">
        <w:rPr>
          <w:b/>
        </w:rPr>
        <w:t xml:space="preserve"> Содержание протоколов</w:t>
      </w:r>
    </w:p>
    <w:p w:rsidR="00B46A28" w:rsidRPr="008B78FB" w:rsidRDefault="00B46A28" w:rsidP="0056485C">
      <w:pPr>
        <w:ind w:firstLine="720"/>
        <w:jc w:val="both"/>
        <w:rPr>
          <w:b/>
        </w:rPr>
      </w:pPr>
    </w:p>
    <w:p w:rsidR="00B46A28" w:rsidRPr="008B78FB" w:rsidRDefault="00B1729D" w:rsidP="00B46A28">
      <w:pPr>
        <w:ind w:firstLine="720"/>
        <w:jc w:val="both"/>
      </w:pPr>
      <w:r w:rsidRPr="008B78FB">
        <w:t>6.</w:t>
      </w:r>
      <w:r w:rsidR="002A0101">
        <w:t>9</w:t>
      </w:r>
      <w:r w:rsidRPr="008B78FB">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46A28" w:rsidRPr="008B78FB" w:rsidRDefault="00B1729D" w:rsidP="00B46A28">
      <w:pPr>
        <w:ind w:firstLine="720"/>
        <w:jc w:val="both"/>
      </w:pPr>
      <w:r w:rsidRPr="008B78FB">
        <w:lastRenderedPageBreak/>
        <w:t>1) дата подписания протокола;</w:t>
      </w:r>
    </w:p>
    <w:p w:rsidR="00B46A28" w:rsidRPr="008B78FB" w:rsidRDefault="00B1729D" w:rsidP="00B46A28">
      <w:pPr>
        <w:ind w:firstLine="720"/>
        <w:jc w:val="both"/>
      </w:pPr>
      <w:r w:rsidRPr="008B78FB">
        <w:t>2) количество поданных на участие в закупке (этапе закупки) заявок, а также дата и время регистрации каждой такой заявки;</w:t>
      </w:r>
    </w:p>
    <w:p w:rsidR="00B46A28" w:rsidRPr="008B78FB" w:rsidRDefault="00B1729D" w:rsidP="00B46A28">
      <w:pPr>
        <w:ind w:firstLine="720"/>
        <w:jc w:val="both"/>
      </w:pPr>
      <w:r w:rsidRPr="008B78FB">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46A28" w:rsidRPr="008B78FB" w:rsidRDefault="00B1729D" w:rsidP="00B46A28">
      <w:pPr>
        <w:ind w:firstLine="720"/>
        <w:jc w:val="both"/>
      </w:pPr>
      <w:r w:rsidRPr="008B78FB">
        <w:t>а) количества заявок на участие в закупке, которые отклонены;</w:t>
      </w:r>
    </w:p>
    <w:p w:rsidR="00B46A28" w:rsidRPr="008B78FB" w:rsidRDefault="00F86D51" w:rsidP="00B46A28">
      <w:pPr>
        <w:ind w:firstLine="720"/>
        <w:jc w:val="both"/>
      </w:pPr>
      <w:r>
        <w:t>б) основания</w:t>
      </w:r>
      <w:r w:rsidR="00B1729D" w:rsidRPr="008B78FB">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46A28" w:rsidRPr="008B78FB" w:rsidRDefault="00B1729D" w:rsidP="00B46A28">
      <w:pPr>
        <w:ind w:firstLine="720"/>
        <w:jc w:val="both"/>
      </w:pPr>
      <w:r w:rsidRPr="008B78F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46A28" w:rsidRPr="008B78FB" w:rsidRDefault="00B1729D" w:rsidP="00B46A28">
      <w:pPr>
        <w:ind w:firstLine="720"/>
        <w:jc w:val="both"/>
      </w:pPr>
      <w:r w:rsidRPr="008B78FB">
        <w:t>5) причины, по которым конкурентная закупка признана несостоявшейся, в случае ее признания таковой;</w:t>
      </w:r>
    </w:p>
    <w:p w:rsidR="00B46A28" w:rsidRPr="008B78FB" w:rsidRDefault="00B1729D" w:rsidP="00B46A28">
      <w:pPr>
        <w:ind w:firstLine="720"/>
        <w:jc w:val="both"/>
      </w:pPr>
      <w:r w:rsidRPr="008B78FB">
        <w:t>6) иные сведения в случае, если необходимость их указания в протоколе предусмотрена положением о закупке.</w:t>
      </w:r>
    </w:p>
    <w:p w:rsidR="00B46A28" w:rsidRPr="008B78FB" w:rsidRDefault="00B46A28" w:rsidP="00B46A28">
      <w:pPr>
        <w:ind w:firstLine="720"/>
        <w:jc w:val="both"/>
        <w:rPr>
          <w:b/>
        </w:rPr>
      </w:pPr>
    </w:p>
    <w:p w:rsidR="00B46A28" w:rsidRPr="008B78FB" w:rsidRDefault="00B46A28" w:rsidP="00B46A28">
      <w:pPr>
        <w:ind w:firstLine="720"/>
        <w:jc w:val="both"/>
      </w:pPr>
      <w:r w:rsidRPr="008B78FB">
        <w:t>6.</w:t>
      </w:r>
      <w:r w:rsidR="002A0101">
        <w:t>9</w:t>
      </w:r>
      <w:r w:rsidRPr="008B78FB">
        <w:t xml:space="preserve">.2. </w:t>
      </w:r>
      <w:r w:rsidR="00B1729D" w:rsidRPr="008B78FB">
        <w:t>Протокол, составленный по итогам конкурентной закупки (далее - итоговый протокол), должен содержать следующие сведения:</w:t>
      </w:r>
    </w:p>
    <w:p w:rsidR="00B46A28" w:rsidRPr="008B78FB" w:rsidRDefault="00B1729D" w:rsidP="00B46A28">
      <w:pPr>
        <w:ind w:firstLine="720"/>
        <w:jc w:val="both"/>
      </w:pPr>
      <w:r w:rsidRPr="008B78FB">
        <w:t>1) дата подписания протокола;</w:t>
      </w:r>
    </w:p>
    <w:p w:rsidR="00B46A28" w:rsidRPr="008B78FB" w:rsidRDefault="00B1729D" w:rsidP="00B46A28">
      <w:pPr>
        <w:ind w:firstLine="720"/>
        <w:jc w:val="both"/>
      </w:pPr>
      <w:r w:rsidRPr="008B78FB">
        <w:t>2) количество поданных заявок на участие в закупке, а также дата и время регистрации каждой такой заявки;</w:t>
      </w:r>
    </w:p>
    <w:p w:rsidR="00B46A28" w:rsidRPr="008B78FB" w:rsidRDefault="00B1729D" w:rsidP="00B46A28">
      <w:pPr>
        <w:ind w:firstLine="720"/>
        <w:jc w:val="both"/>
      </w:pPr>
      <w:r w:rsidRPr="008B78FB">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46A28" w:rsidRPr="008B78FB" w:rsidRDefault="00B1729D" w:rsidP="00B46A28">
      <w:pPr>
        <w:ind w:firstLine="720"/>
        <w:jc w:val="both"/>
      </w:pPr>
      <w:r w:rsidRPr="008B78FB">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46A28" w:rsidRPr="008B78FB" w:rsidRDefault="00B1729D" w:rsidP="00B46A28">
      <w:pPr>
        <w:ind w:firstLine="720"/>
        <w:jc w:val="both"/>
      </w:pPr>
      <w:r w:rsidRPr="008B78FB">
        <w:t>а) количества заявок на участие в закупке, окончательных предложений, которые отклонены;</w:t>
      </w:r>
    </w:p>
    <w:p w:rsidR="00B46A28" w:rsidRPr="008B78FB" w:rsidRDefault="00B1729D" w:rsidP="00B46A28">
      <w:pPr>
        <w:ind w:firstLine="720"/>
        <w:jc w:val="both"/>
      </w:pPr>
      <w:r w:rsidRPr="008B78FB">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46A28" w:rsidRPr="00994020" w:rsidRDefault="00B1729D" w:rsidP="00B46A28">
      <w:pPr>
        <w:ind w:firstLine="720"/>
        <w:jc w:val="both"/>
        <w:rPr>
          <w:sz w:val="22"/>
          <w:szCs w:val="22"/>
        </w:rPr>
      </w:pPr>
      <w:r w:rsidRPr="008B78FB">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Pr="00994020">
        <w:rPr>
          <w:sz w:val="22"/>
          <w:szCs w:val="22"/>
        </w:rPr>
        <w:lastRenderedPageBreak/>
        <w:t>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4020" w:rsidRPr="000D0D64" w:rsidRDefault="00B1729D" w:rsidP="00994020">
      <w:pPr>
        <w:ind w:firstLine="851"/>
        <w:jc w:val="both"/>
        <w:rPr>
          <w:b/>
          <w:sz w:val="22"/>
          <w:szCs w:val="22"/>
        </w:rPr>
      </w:pPr>
      <w:r w:rsidRPr="00994020">
        <w:rPr>
          <w:sz w:val="22"/>
          <w:szCs w:val="22"/>
        </w:rPr>
        <w:t xml:space="preserve">7) </w:t>
      </w:r>
      <w:r w:rsidR="00994020" w:rsidRPr="00994020">
        <w:rPr>
          <w:sz w:val="22"/>
          <w:szCs w:val="22"/>
        </w:rPr>
        <w:t>в случае признания конкурентной закупки несостоявшейся, указывается информация о следующих причинах ее признания таковой:</w:t>
      </w:r>
      <w:r w:rsidR="000D0D64">
        <w:rPr>
          <w:sz w:val="22"/>
          <w:szCs w:val="22"/>
        </w:rPr>
        <w:t xml:space="preserve">  </w:t>
      </w:r>
      <w:r w:rsidR="000D0D64" w:rsidRPr="000D0D64">
        <w:rPr>
          <w:b/>
          <w:sz w:val="22"/>
          <w:szCs w:val="22"/>
        </w:rPr>
        <w:t>(изм.1)</w:t>
      </w:r>
    </w:p>
    <w:p w:rsidR="00994020" w:rsidRPr="00994020" w:rsidRDefault="00994020" w:rsidP="00994020">
      <w:pPr>
        <w:ind w:firstLine="851"/>
        <w:jc w:val="both"/>
        <w:rPr>
          <w:sz w:val="22"/>
          <w:szCs w:val="22"/>
        </w:rPr>
      </w:pPr>
      <w:r w:rsidRPr="00994020">
        <w:rPr>
          <w:sz w:val="22"/>
          <w:szCs w:val="22"/>
        </w:rPr>
        <w:t>а) конкурентная закупка признана несостоявшейся в связи с тем, что не подано ни одной заявки на участие в закупке</w:t>
      </w:r>
      <w:r w:rsidRPr="000D0D64">
        <w:rPr>
          <w:b/>
          <w:sz w:val="22"/>
          <w:szCs w:val="22"/>
        </w:rPr>
        <w:t>;</w:t>
      </w:r>
      <w:r w:rsidR="000D0D64" w:rsidRPr="000D0D64">
        <w:rPr>
          <w:b/>
          <w:sz w:val="22"/>
          <w:szCs w:val="22"/>
        </w:rPr>
        <w:t xml:space="preserve">   (изм.1)</w:t>
      </w:r>
    </w:p>
    <w:p w:rsidR="00994020" w:rsidRPr="000D0D64" w:rsidRDefault="00994020" w:rsidP="00994020">
      <w:pPr>
        <w:ind w:firstLine="851"/>
        <w:jc w:val="both"/>
        <w:rPr>
          <w:b/>
          <w:sz w:val="22"/>
          <w:szCs w:val="22"/>
        </w:rPr>
      </w:pPr>
      <w:r w:rsidRPr="00994020">
        <w:rPr>
          <w:sz w:val="22"/>
          <w:szCs w:val="22"/>
        </w:rPr>
        <w:t>б) конкурентная закупка признана несостоявшейся в связи с тем, что по результатам ее проведения все заявки на участие в закупке отклонены;</w:t>
      </w:r>
      <w:r w:rsidR="000D0D64">
        <w:rPr>
          <w:sz w:val="22"/>
          <w:szCs w:val="22"/>
        </w:rPr>
        <w:t xml:space="preserve">  </w:t>
      </w:r>
      <w:r w:rsidR="000D0D64" w:rsidRPr="000D0D64">
        <w:rPr>
          <w:b/>
          <w:sz w:val="22"/>
          <w:szCs w:val="22"/>
        </w:rPr>
        <w:t>(изм.1)</w:t>
      </w:r>
    </w:p>
    <w:p w:rsidR="00994020" w:rsidRPr="000D0D64" w:rsidRDefault="00994020" w:rsidP="00994020">
      <w:pPr>
        <w:ind w:firstLine="851"/>
        <w:jc w:val="both"/>
        <w:rPr>
          <w:b/>
          <w:sz w:val="22"/>
          <w:szCs w:val="22"/>
        </w:rPr>
      </w:pPr>
      <w:r w:rsidRPr="00994020">
        <w:rPr>
          <w:sz w:val="22"/>
          <w:szCs w:val="22"/>
        </w:rPr>
        <w:t>в) конкурентная закупка признана несостоявшейся в связи с тем, что на участие в закупке подана только одна заявка;</w:t>
      </w:r>
      <w:r w:rsidR="000D0D64">
        <w:rPr>
          <w:sz w:val="22"/>
          <w:szCs w:val="22"/>
        </w:rPr>
        <w:t xml:space="preserve">  </w:t>
      </w:r>
      <w:r w:rsidR="000D0D64" w:rsidRPr="000D0D64">
        <w:rPr>
          <w:b/>
          <w:sz w:val="22"/>
          <w:szCs w:val="22"/>
        </w:rPr>
        <w:t>(изм.1)</w:t>
      </w:r>
    </w:p>
    <w:p w:rsidR="00994020" w:rsidRPr="000D0D64" w:rsidRDefault="00994020" w:rsidP="00994020">
      <w:pPr>
        <w:ind w:firstLine="851"/>
        <w:jc w:val="both"/>
        <w:rPr>
          <w:b/>
          <w:sz w:val="22"/>
          <w:szCs w:val="22"/>
        </w:rPr>
      </w:pPr>
      <w:r w:rsidRPr="00994020">
        <w:rPr>
          <w:sz w:val="22"/>
          <w:szCs w:val="22"/>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r w:rsidR="000D0D64">
        <w:rPr>
          <w:sz w:val="22"/>
          <w:szCs w:val="22"/>
        </w:rPr>
        <w:t xml:space="preserve"> </w:t>
      </w:r>
      <w:r w:rsidR="000D0D64" w:rsidRPr="000D0D64">
        <w:rPr>
          <w:b/>
          <w:sz w:val="22"/>
          <w:szCs w:val="22"/>
        </w:rPr>
        <w:t>(изм.1)</w:t>
      </w:r>
    </w:p>
    <w:p w:rsidR="00994020" w:rsidRPr="000D0D64" w:rsidRDefault="00994020" w:rsidP="00994020">
      <w:pPr>
        <w:ind w:firstLine="851"/>
        <w:jc w:val="both"/>
        <w:rPr>
          <w:b/>
          <w:sz w:val="22"/>
          <w:szCs w:val="22"/>
        </w:rPr>
      </w:pPr>
      <w:r w:rsidRPr="00994020">
        <w:rPr>
          <w:sz w:val="22"/>
          <w:szCs w:val="22"/>
        </w:rPr>
        <w:t xml:space="preserve">д) конкурентная закупка признана несостоявшейся в связи с тем, что по результатам ее проведения от заключения договора уклонились все участники закупки; </w:t>
      </w:r>
      <w:r w:rsidR="000D0D64" w:rsidRPr="000D0D64">
        <w:rPr>
          <w:b/>
          <w:sz w:val="22"/>
          <w:szCs w:val="22"/>
        </w:rPr>
        <w:t>(изм.1)</w:t>
      </w:r>
    </w:p>
    <w:p w:rsidR="00994020" w:rsidRPr="00994020" w:rsidRDefault="00B46A28" w:rsidP="00994020">
      <w:pPr>
        <w:ind w:firstLine="851"/>
        <w:jc w:val="both"/>
        <w:rPr>
          <w:sz w:val="22"/>
          <w:szCs w:val="22"/>
        </w:rPr>
      </w:pPr>
      <w:r w:rsidRPr="00994020">
        <w:rPr>
          <w:sz w:val="22"/>
          <w:szCs w:val="22"/>
        </w:rPr>
        <w:t>8</w:t>
      </w:r>
      <w:r w:rsidR="00B1729D" w:rsidRPr="00994020">
        <w:rPr>
          <w:sz w:val="22"/>
          <w:szCs w:val="22"/>
        </w:rPr>
        <w:t>)</w:t>
      </w:r>
      <w:r w:rsidRPr="00994020">
        <w:rPr>
          <w:sz w:val="22"/>
          <w:szCs w:val="22"/>
        </w:rPr>
        <w:t xml:space="preserve"> </w:t>
      </w:r>
      <w:r w:rsidR="00994020" w:rsidRPr="00994020">
        <w:rPr>
          <w:sz w:val="22"/>
          <w:szCs w:val="22"/>
        </w:rPr>
        <w:t>сведения об объеме, цене закупаемых товаров, работ, услуг, сроке исполнения договора</w:t>
      </w:r>
      <w:r w:rsidR="00994020" w:rsidRPr="000D0D64">
        <w:rPr>
          <w:b/>
          <w:sz w:val="22"/>
          <w:szCs w:val="22"/>
        </w:rPr>
        <w:t>.</w:t>
      </w:r>
      <w:r w:rsidR="000D0D64" w:rsidRPr="000D0D64">
        <w:rPr>
          <w:b/>
          <w:sz w:val="22"/>
          <w:szCs w:val="22"/>
        </w:rPr>
        <w:t>( изм.1)</w:t>
      </w:r>
    </w:p>
    <w:p w:rsidR="00B46A28" w:rsidRPr="008B78FB" w:rsidRDefault="00B46A28" w:rsidP="00B46A28">
      <w:pPr>
        <w:ind w:firstLine="720"/>
        <w:jc w:val="both"/>
      </w:pPr>
    </w:p>
    <w:p w:rsidR="00B46A28" w:rsidRPr="00994020" w:rsidRDefault="002A0101" w:rsidP="00994020">
      <w:pPr>
        <w:ind w:firstLine="720"/>
        <w:jc w:val="both"/>
        <w:rPr>
          <w:b/>
          <w:sz w:val="22"/>
          <w:szCs w:val="22"/>
        </w:rPr>
      </w:pPr>
      <w:r w:rsidRPr="00994020">
        <w:rPr>
          <w:b/>
          <w:sz w:val="22"/>
          <w:szCs w:val="22"/>
        </w:rPr>
        <w:t>6.10</w:t>
      </w:r>
      <w:r w:rsidR="00B1729D" w:rsidRPr="00994020">
        <w:rPr>
          <w:b/>
          <w:sz w:val="22"/>
          <w:szCs w:val="22"/>
        </w:rPr>
        <w:t xml:space="preserve">. </w:t>
      </w:r>
      <w:r w:rsidR="006B7A2A" w:rsidRPr="00994020">
        <w:rPr>
          <w:b/>
          <w:sz w:val="22"/>
          <w:szCs w:val="22"/>
        </w:rPr>
        <w:t>Обеспечение заявок</w:t>
      </w:r>
      <w:r w:rsidR="00B1729D" w:rsidRPr="00994020">
        <w:rPr>
          <w:b/>
          <w:sz w:val="22"/>
          <w:szCs w:val="22"/>
        </w:rPr>
        <w:t xml:space="preserve"> при проведении процедур закупок</w:t>
      </w:r>
    </w:p>
    <w:p w:rsidR="00B46A28" w:rsidRPr="00994020" w:rsidRDefault="00B46A28" w:rsidP="00994020">
      <w:pPr>
        <w:ind w:firstLine="720"/>
        <w:jc w:val="both"/>
        <w:rPr>
          <w:sz w:val="22"/>
          <w:szCs w:val="22"/>
        </w:rPr>
      </w:pPr>
    </w:p>
    <w:p w:rsidR="00B46A28" w:rsidRPr="00994020" w:rsidRDefault="002A0101" w:rsidP="00994020">
      <w:pPr>
        <w:ind w:firstLine="720"/>
        <w:jc w:val="both"/>
        <w:rPr>
          <w:sz w:val="22"/>
          <w:szCs w:val="22"/>
        </w:rPr>
      </w:pPr>
      <w:r w:rsidRPr="00994020">
        <w:rPr>
          <w:sz w:val="22"/>
          <w:szCs w:val="22"/>
        </w:rPr>
        <w:t>6.10</w:t>
      </w:r>
      <w:r w:rsidR="00DD782A" w:rsidRPr="00994020">
        <w:rPr>
          <w:sz w:val="22"/>
          <w:szCs w:val="22"/>
        </w:rPr>
        <w:t xml:space="preserve">.1. </w:t>
      </w:r>
      <w:r w:rsidR="00B46A28" w:rsidRPr="00994020">
        <w:rPr>
          <w:sz w:val="22"/>
          <w:szCs w:val="22"/>
        </w:rPr>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DD782A" w:rsidRPr="00994020" w:rsidRDefault="002A0101" w:rsidP="00994020">
      <w:pPr>
        <w:ind w:firstLine="720"/>
        <w:jc w:val="both"/>
        <w:rPr>
          <w:sz w:val="22"/>
          <w:szCs w:val="22"/>
        </w:rPr>
      </w:pPr>
      <w:r w:rsidRPr="00994020">
        <w:rPr>
          <w:sz w:val="22"/>
          <w:szCs w:val="22"/>
        </w:rPr>
        <w:t>6.10</w:t>
      </w:r>
      <w:r w:rsidR="00DD782A" w:rsidRPr="00994020">
        <w:rPr>
          <w:sz w:val="22"/>
          <w:szCs w:val="22"/>
        </w:rPr>
        <w:t xml:space="preserve">.2. </w:t>
      </w:r>
      <w:r w:rsidR="00B46A28" w:rsidRPr="00994020">
        <w:rPr>
          <w:sz w:val="22"/>
          <w:szCs w:val="22"/>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994020">
        <w:rPr>
          <w:sz w:val="22"/>
          <w:szCs w:val="22"/>
        </w:rPr>
        <w:t xml:space="preserve">. </w:t>
      </w:r>
    </w:p>
    <w:p w:rsidR="00DD782A" w:rsidRPr="00994020" w:rsidRDefault="002A0101" w:rsidP="00994020">
      <w:pPr>
        <w:ind w:firstLine="720"/>
        <w:jc w:val="both"/>
        <w:rPr>
          <w:sz w:val="22"/>
          <w:szCs w:val="22"/>
        </w:rPr>
      </w:pPr>
      <w:r w:rsidRPr="00994020">
        <w:rPr>
          <w:sz w:val="22"/>
          <w:szCs w:val="22"/>
        </w:rPr>
        <w:t>6.10</w:t>
      </w:r>
      <w:r w:rsidR="00DD782A" w:rsidRPr="00994020">
        <w:rPr>
          <w:sz w:val="22"/>
          <w:szCs w:val="22"/>
        </w:rPr>
        <w:t xml:space="preserve">.3. </w:t>
      </w:r>
      <w:r w:rsidR="00B46A28" w:rsidRPr="00994020">
        <w:rPr>
          <w:sz w:val="22"/>
          <w:szCs w:val="22"/>
        </w:rPr>
        <w:t xml:space="preserve">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w:t>
      </w:r>
      <w:r w:rsidR="00233961" w:rsidRPr="00994020">
        <w:rPr>
          <w:rFonts w:eastAsia="Calibri"/>
          <w:sz w:val="22"/>
          <w:szCs w:val="22"/>
        </w:rPr>
        <w:t>НМЦ</w:t>
      </w:r>
      <w:r w:rsidR="00233961" w:rsidRPr="00994020">
        <w:rPr>
          <w:sz w:val="22"/>
          <w:szCs w:val="22"/>
        </w:rPr>
        <w:t xml:space="preserve"> </w:t>
      </w:r>
      <w:r w:rsidR="00B46A28" w:rsidRPr="00994020">
        <w:rPr>
          <w:sz w:val="22"/>
          <w:szCs w:val="22"/>
        </w:rPr>
        <w:t xml:space="preserve">договора не превышает пять миллионов рублей. В случае, если </w:t>
      </w:r>
      <w:r w:rsidR="00233961" w:rsidRPr="00994020">
        <w:rPr>
          <w:rFonts w:eastAsia="Calibri"/>
          <w:sz w:val="22"/>
          <w:szCs w:val="22"/>
        </w:rPr>
        <w:t>НМЦ</w:t>
      </w:r>
      <w:r w:rsidR="00233961" w:rsidRPr="00994020">
        <w:rPr>
          <w:sz w:val="22"/>
          <w:szCs w:val="22"/>
        </w:rPr>
        <w:t xml:space="preserve"> </w:t>
      </w:r>
      <w:r w:rsidR="00B46A28" w:rsidRPr="00994020">
        <w:rPr>
          <w:sz w:val="22"/>
          <w:szCs w:val="22"/>
        </w:rPr>
        <w:t>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w:t>
      </w:r>
      <w:r w:rsidR="00DD782A" w:rsidRPr="00994020">
        <w:rPr>
          <w:sz w:val="22"/>
          <w:szCs w:val="22"/>
        </w:rPr>
        <w:t>ой (максимальной) цены договора</w:t>
      </w:r>
      <w:r w:rsidR="00B46A28" w:rsidRPr="00994020">
        <w:rPr>
          <w:sz w:val="22"/>
          <w:szCs w:val="22"/>
        </w:rPr>
        <w:t>.</w:t>
      </w:r>
      <w:r w:rsidR="00994020">
        <w:rPr>
          <w:sz w:val="22"/>
          <w:szCs w:val="22"/>
        </w:rPr>
        <w:t xml:space="preserve"> </w:t>
      </w:r>
    </w:p>
    <w:p w:rsidR="00B46A28" w:rsidRPr="00994020" w:rsidRDefault="002A0101" w:rsidP="00994020">
      <w:pPr>
        <w:ind w:firstLine="720"/>
        <w:jc w:val="both"/>
        <w:rPr>
          <w:sz w:val="22"/>
          <w:szCs w:val="22"/>
        </w:rPr>
      </w:pPr>
      <w:r w:rsidRPr="00994020">
        <w:rPr>
          <w:sz w:val="22"/>
          <w:szCs w:val="22"/>
        </w:rPr>
        <w:t>6.10</w:t>
      </w:r>
      <w:r w:rsidR="00DD782A" w:rsidRPr="00994020">
        <w:rPr>
          <w:sz w:val="22"/>
          <w:szCs w:val="22"/>
        </w:rPr>
        <w:t xml:space="preserve">.4. </w:t>
      </w:r>
      <w:r w:rsidR="00B46A28" w:rsidRPr="00994020">
        <w:rPr>
          <w:sz w:val="22"/>
          <w:szCs w:val="22"/>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B46A28" w:rsidRPr="00994020" w:rsidRDefault="00DD782A" w:rsidP="00994020">
      <w:pPr>
        <w:ind w:firstLine="720"/>
        <w:jc w:val="both"/>
        <w:rPr>
          <w:sz w:val="22"/>
          <w:szCs w:val="22"/>
        </w:rPr>
      </w:pPr>
      <w:r w:rsidRPr="00994020">
        <w:rPr>
          <w:sz w:val="22"/>
          <w:szCs w:val="22"/>
        </w:rPr>
        <w:t xml:space="preserve">1) </w:t>
      </w:r>
      <w:r w:rsidR="00B46A28" w:rsidRPr="00994020">
        <w:rPr>
          <w:sz w:val="22"/>
          <w:szCs w:val="22"/>
        </w:rPr>
        <w:t xml:space="preserve">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rsidR="00B46A28" w:rsidRPr="00994020" w:rsidRDefault="00DD782A" w:rsidP="00994020">
      <w:pPr>
        <w:ind w:firstLine="720"/>
        <w:jc w:val="both"/>
        <w:rPr>
          <w:sz w:val="22"/>
          <w:szCs w:val="22"/>
        </w:rPr>
      </w:pPr>
      <w:r w:rsidRPr="00994020">
        <w:rPr>
          <w:sz w:val="22"/>
          <w:szCs w:val="22"/>
        </w:rPr>
        <w:t xml:space="preserve">2) </w:t>
      </w:r>
      <w:r w:rsidR="00B46A28" w:rsidRPr="00994020">
        <w:rPr>
          <w:sz w:val="22"/>
          <w:szCs w:val="22"/>
        </w:rPr>
        <w:t xml:space="preserve">Участнику закупки, подавшему заявку с нарушением срока подачи заявок, установленного в извещении о </w:t>
      </w:r>
      <w:r w:rsidRPr="00994020">
        <w:rPr>
          <w:sz w:val="22"/>
          <w:szCs w:val="22"/>
        </w:rPr>
        <w:t>закупке</w:t>
      </w:r>
      <w:r w:rsidR="00B46A28" w:rsidRPr="00994020">
        <w:rPr>
          <w:sz w:val="22"/>
          <w:szCs w:val="22"/>
        </w:rPr>
        <w:t>, документации о закупке – со дня подачи такой заявки;</w:t>
      </w:r>
    </w:p>
    <w:p w:rsidR="00B46A28" w:rsidRPr="00994020" w:rsidRDefault="00DD782A" w:rsidP="00994020">
      <w:pPr>
        <w:ind w:firstLine="720"/>
        <w:jc w:val="both"/>
        <w:rPr>
          <w:sz w:val="22"/>
          <w:szCs w:val="22"/>
        </w:rPr>
      </w:pPr>
      <w:r w:rsidRPr="00994020">
        <w:rPr>
          <w:sz w:val="22"/>
          <w:szCs w:val="22"/>
        </w:rPr>
        <w:t xml:space="preserve">3) </w:t>
      </w:r>
      <w:r w:rsidR="00B46A28" w:rsidRPr="00994020">
        <w:rPr>
          <w:sz w:val="22"/>
          <w:szCs w:val="22"/>
        </w:rPr>
        <w:t>Участнику закупки, отозвавшему поданную заявку на участие в конкурен</w:t>
      </w:r>
      <w:r w:rsidRPr="00994020">
        <w:rPr>
          <w:sz w:val="22"/>
          <w:szCs w:val="22"/>
        </w:rPr>
        <w:t>тной закупке в предусмотренном п</w:t>
      </w:r>
      <w:r w:rsidR="00B46A28" w:rsidRPr="00994020">
        <w:rPr>
          <w:sz w:val="22"/>
          <w:szCs w:val="22"/>
        </w:rPr>
        <w:t>оложением порядке – со дня окончания срока подачи заявок;</w:t>
      </w:r>
    </w:p>
    <w:p w:rsidR="00B46A28" w:rsidRPr="008B78FB" w:rsidRDefault="00DD782A" w:rsidP="00B46A28">
      <w:pPr>
        <w:ind w:firstLine="720"/>
        <w:jc w:val="both"/>
      </w:pPr>
      <w:r w:rsidRPr="008B78FB">
        <w:t xml:space="preserve">4) </w:t>
      </w:r>
      <w:r w:rsidR="00B46A28" w:rsidRPr="008B78FB">
        <w:t>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w:t>
      </w:r>
      <w:r w:rsidRPr="008B78FB">
        <w:t xml:space="preserve"> по закупкам</w:t>
      </w:r>
      <w:r w:rsidR="00B46A28" w:rsidRPr="008B78FB">
        <w:t xml:space="preserve">; </w:t>
      </w:r>
    </w:p>
    <w:p w:rsidR="00B46A28" w:rsidRPr="008B78FB" w:rsidRDefault="00DD782A" w:rsidP="00B46A28">
      <w:pPr>
        <w:ind w:firstLine="720"/>
        <w:jc w:val="both"/>
      </w:pPr>
      <w:r w:rsidRPr="008B78FB">
        <w:t xml:space="preserve">5) </w:t>
      </w:r>
      <w:r w:rsidR="00B46A28" w:rsidRPr="008B78FB">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rsidR="00B46A28" w:rsidRPr="008B78FB" w:rsidRDefault="00DD782A" w:rsidP="00B46A28">
      <w:pPr>
        <w:ind w:firstLine="720"/>
        <w:jc w:val="both"/>
      </w:pPr>
      <w:r w:rsidRPr="008B78FB">
        <w:lastRenderedPageBreak/>
        <w:t xml:space="preserve">6) </w:t>
      </w:r>
      <w:r w:rsidR="00B46A28" w:rsidRPr="008B78FB">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B46A28" w:rsidRPr="008B78FB" w:rsidRDefault="00DD782A" w:rsidP="00B46A28">
      <w:pPr>
        <w:ind w:firstLine="720"/>
        <w:jc w:val="both"/>
      </w:pPr>
      <w:r w:rsidRPr="008B78FB">
        <w:t xml:space="preserve">7) </w:t>
      </w:r>
      <w:r w:rsidR="00B46A28" w:rsidRPr="008B78FB">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DD782A" w:rsidRPr="008B78FB" w:rsidRDefault="00DD782A" w:rsidP="00B46A28">
      <w:pPr>
        <w:ind w:firstLine="720"/>
        <w:jc w:val="both"/>
      </w:pPr>
    </w:p>
    <w:p w:rsidR="00B46A28" w:rsidRPr="008B78FB" w:rsidRDefault="002A0101" w:rsidP="00B46A28">
      <w:pPr>
        <w:ind w:firstLine="720"/>
        <w:jc w:val="both"/>
      </w:pPr>
      <w:r>
        <w:t>6.10</w:t>
      </w:r>
      <w:r w:rsidR="00DD782A" w:rsidRPr="008B78FB">
        <w:t xml:space="preserve">.5. </w:t>
      </w:r>
      <w:r w:rsidR="00B46A28" w:rsidRPr="008B78F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D782A" w:rsidRPr="008B78FB" w:rsidRDefault="00DD782A" w:rsidP="00B46A28">
      <w:pPr>
        <w:ind w:firstLine="720"/>
        <w:jc w:val="both"/>
      </w:pPr>
    </w:p>
    <w:p w:rsidR="00B46A28" w:rsidRPr="008B78FB" w:rsidRDefault="002A0101" w:rsidP="00B46A28">
      <w:pPr>
        <w:ind w:firstLine="720"/>
        <w:jc w:val="both"/>
      </w:pPr>
      <w:r>
        <w:t>6.10</w:t>
      </w:r>
      <w:r w:rsidR="00DD782A" w:rsidRPr="008B78FB">
        <w:t xml:space="preserve">.6. </w:t>
      </w:r>
      <w:r w:rsidR="00B46A28" w:rsidRPr="008B78FB">
        <w:t>Возврат участнику конкурентной закупки обеспечения заявки на участие в закупке не производится в следующих случаях:</w:t>
      </w:r>
    </w:p>
    <w:p w:rsidR="00B46A28" w:rsidRPr="008B78FB" w:rsidRDefault="00B46A28" w:rsidP="00B46A28">
      <w:pPr>
        <w:ind w:firstLine="720"/>
        <w:jc w:val="both"/>
      </w:pPr>
      <w:r w:rsidRPr="008B78FB">
        <w:t>1) уклонение или отказ участника закупки от заключения договора;</w:t>
      </w:r>
    </w:p>
    <w:p w:rsidR="00B46A28" w:rsidRPr="008B78FB" w:rsidRDefault="00B46A28" w:rsidP="00B46A28">
      <w:pPr>
        <w:ind w:firstLine="720"/>
        <w:jc w:val="both"/>
      </w:pPr>
      <w:r w:rsidRPr="008B78FB">
        <w:t>2) не</w:t>
      </w:r>
      <w:r w:rsidR="00E62461" w:rsidRPr="008B78FB">
        <w:t xml:space="preserve"> </w:t>
      </w:r>
      <w:r w:rsidRPr="008B78FB">
        <w:t>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46A28" w:rsidRPr="008B78FB" w:rsidRDefault="00B46A28" w:rsidP="00B46A28">
      <w:pPr>
        <w:ind w:firstLine="720"/>
        <w:jc w:val="both"/>
      </w:pPr>
      <w:r w:rsidRPr="008B78FB">
        <w:t>Под уклонением от заключения договора понимаются действия лица, с которым заключается договор:</w:t>
      </w:r>
    </w:p>
    <w:p w:rsidR="00B46A28" w:rsidRPr="008B78FB" w:rsidRDefault="00B46A28" w:rsidP="00B46A28">
      <w:pPr>
        <w:ind w:firstLine="720"/>
        <w:jc w:val="both"/>
      </w:pPr>
      <w:r w:rsidRPr="008B78FB">
        <w:t>а)</w:t>
      </w:r>
      <w:r w:rsidRPr="008B78FB">
        <w:tab/>
        <w:t>прямой письменный отказ от подписания договора;</w:t>
      </w:r>
    </w:p>
    <w:p w:rsidR="00B46A28" w:rsidRPr="008B78FB" w:rsidRDefault="00B46A28" w:rsidP="00B46A28">
      <w:pPr>
        <w:ind w:firstLine="720"/>
        <w:jc w:val="both"/>
      </w:pPr>
      <w:r w:rsidRPr="008B78FB">
        <w:t>б)</w:t>
      </w:r>
      <w:r w:rsidRPr="008B78FB">
        <w:tab/>
        <w:t>не</w:t>
      </w:r>
      <w:r w:rsidR="00E62461" w:rsidRPr="008B78FB">
        <w:t xml:space="preserve"> </w:t>
      </w:r>
      <w:r w:rsidRPr="008B78FB">
        <w:t>подписание проекта договора в предусмотренный для этого в документации о закупке срок;</w:t>
      </w:r>
    </w:p>
    <w:p w:rsidR="00B46A28" w:rsidRPr="008B78FB" w:rsidRDefault="00B46A28" w:rsidP="00B46A28">
      <w:pPr>
        <w:ind w:firstLine="720"/>
        <w:jc w:val="both"/>
      </w:pPr>
      <w:r w:rsidRPr="008B78FB">
        <w:t>в)</w:t>
      </w:r>
      <w:r w:rsidRPr="008B78FB">
        <w:tab/>
        <w:t>предъявление при подписании договора встречных требований по условиям договора, противоречащих ранее установленным в закупочной документации и (или) в заявке такого участника и достигнутым в ходе преддоговорных переговоров условиям;</w:t>
      </w:r>
    </w:p>
    <w:p w:rsidR="00B46A28" w:rsidRPr="008B78FB" w:rsidRDefault="00B46A28" w:rsidP="00B46A28">
      <w:pPr>
        <w:ind w:firstLine="720"/>
        <w:jc w:val="both"/>
      </w:pPr>
      <w:r w:rsidRPr="008B78FB">
        <w:t>г)</w:t>
      </w:r>
      <w:r w:rsidRPr="008B78FB">
        <w:tab/>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p>
    <w:p w:rsidR="00E61223" w:rsidRPr="008B78FB" w:rsidRDefault="002A0101" w:rsidP="00B46A28">
      <w:pPr>
        <w:ind w:firstLine="720"/>
        <w:jc w:val="both"/>
        <w:rPr>
          <w:b/>
        </w:rPr>
      </w:pPr>
      <w:r>
        <w:rPr>
          <w:b/>
        </w:rPr>
        <w:t>6.11</w:t>
      </w:r>
      <w:r w:rsidR="00B1729D" w:rsidRPr="008B78FB">
        <w:rPr>
          <w:b/>
        </w:rPr>
        <w:t>. Порядок подачи заявки</w:t>
      </w:r>
    </w:p>
    <w:p w:rsidR="00E61223" w:rsidRPr="008B78FB" w:rsidRDefault="00E61223" w:rsidP="00B46A28">
      <w:pPr>
        <w:ind w:firstLine="720"/>
        <w:jc w:val="both"/>
        <w:rPr>
          <w:b/>
        </w:rPr>
      </w:pPr>
    </w:p>
    <w:p w:rsidR="00E61223" w:rsidRPr="008B78FB" w:rsidRDefault="002A0101" w:rsidP="00E61223">
      <w:pPr>
        <w:ind w:firstLine="720"/>
        <w:jc w:val="both"/>
      </w:pPr>
      <w:r>
        <w:t>6.11</w:t>
      </w:r>
      <w:r w:rsidR="00B1729D" w:rsidRPr="008B78FB">
        <w:t>.1.</w:t>
      </w:r>
      <w:r w:rsidR="00E61223" w:rsidRPr="008B78FB">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w:t>
      </w:r>
      <w:r>
        <w:t>твии с Федеральным законом № 22</w:t>
      </w:r>
      <w:r w:rsidR="00E61223" w:rsidRPr="008B78FB">
        <w:t>3-ФЗ и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61223" w:rsidRPr="008B78FB" w:rsidRDefault="00E61223" w:rsidP="00E61223">
      <w:pPr>
        <w:ind w:firstLine="720"/>
        <w:jc w:val="both"/>
      </w:pPr>
    </w:p>
    <w:p w:rsidR="00E61223" w:rsidRPr="008B78FB" w:rsidRDefault="002A0101" w:rsidP="00E61223">
      <w:pPr>
        <w:ind w:firstLine="720"/>
        <w:jc w:val="both"/>
      </w:pPr>
      <w:r>
        <w:t>6.11</w:t>
      </w:r>
      <w:r w:rsidR="00433038" w:rsidRPr="008B78FB">
        <w:t>.2</w:t>
      </w:r>
      <w:r w:rsidR="00E61223" w:rsidRPr="008B78FB">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w:t>
      </w:r>
      <w:r w:rsidR="00E61223" w:rsidRPr="008B78FB">
        <w:lastRenderedPageBreak/>
        <w:t>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E4F0D" w:rsidRPr="008B78FB" w:rsidRDefault="00DE4F0D" w:rsidP="00E61223">
      <w:pPr>
        <w:ind w:firstLine="720"/>
        <w:jc w:val="both"/>
      </w:pPr>
    </w:p>
    <w:p w:rsidR="00DE4F0D" w:rsidRPr="008B78FB" w:rsidRDefault="00DE4F0D" w:rsidP="00E61223">
      <w:pPr>
        <w:ind w:firstLine="720"/>
        <w:jc w:val="both"/>
      </w:pPr>
      <w:r w:rsidRPr="008B78FB">
        <w:t>6.</w:t>
      </w:r>
      <w:r w:rsidR="002A0101">
        <w:t>11</w:t>
      </w:r>
      <w:r w:rsidR="00433038" w:rsidRPr="008B78FB">
        <w:t>.3</w:t>
      </w:r>
      <w:r w:rsidRPr="008B78FB">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52CAA" w:rsidRPr="008B78FB" w:rsidRDefault="00252CAA" w:rsidP="00E61223">
      <w:pPr>
        <w:ind w:firstLine="720"/>
        <w:jc w:val="both"/>
      </w:pPr>
    </w:p>
    <w:p w:rsidR="00252CAA" w:rsidRPr="008B78FB" w:rsidRDefault="002A0101" w:rsidP="00E61223">
      <w:pPr>
        <w:ind w:firstLine="720"/>
        <w:jc w:val="both"/>
        <w:rPr>
          <w:b/>
        </w:rPr>
      </w:pPr>
      <w:r>
        <w:rPr>
          <w:b/>
        </w:rPr>
        <w:t>6.12</w:t>
      </w:r>
      <w:r w:rsidR="00B1729D" w:rsidRPr="008B78FB">
        <w:rPr>
          <w:b/>
        </w:rPr>
        <w:t>. Право участника на обжалование</w:t>
      </w:r>
    </w:p>
    <w:p w:rsidR="00252CAA" w:rsidRPr="008B78FB" w:rsidRDefault="00252CAA" w:rsidP="00E61223">
      <w:pPr>
        <w:ind w:firstLine="720"/>
        <w:jc w:val="both"/>
        <w:rPr>
          <w:b/>
        </w:rPr>
      </w:pPr>
    </w:p>
    <w:p w:rsidR="00252CAA" w:rsidRPr="008B78FB" w:rsidRDefault="002A0101" w:rsidP="00252CAA">
      <w:pPr>
        <w:ind w:firstLine="720"/>
        <w:jc w:val="both"/>
      </w:pPr>
      <w:r>
        <w:t>6.</w:t>
      </w:r>
      <w:r w:rsidR="00307AF5">
        <w:t>12</w:t>
      </w:r>
      <w:r>
        <w:t>.1</w:t>
      </w:r>
      <w:r w:rsidR="00B1729D" w:rsidRPr="008B78FB">
        <w:t>.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252CAA" w:rsidRPr="008B78FB">
        <w:t xml:space="preserve"> в случаях, установленных в части 10 статьи 3 Федерального Закона № 223-ФЗ, с уче</w:t>
      </w:r>
      <w:r w:rsidR="006B7A2A" w:rsidRPr="008B78FB">
        <w:t>том требований части 11 указанной статьи.</w:t>
      </w:r>
    </w:p>
    <w:p w:rsidR="00252CAA" w:rsidRPr="008B78FB" w:rsidRDefault="00252CAA" w:rsidP="00252CAA">
      <w:pPr>
        <w:ind w:firstLine="720"/>
        <w:jc w:val="both"/>
      </w:pPr>
    </w:p>
    <w:p w:rsidR="00252CAA" w:rsidRPr="008B78FB" w:rsidRDefault="00307AF5" w:rsidP="00252CAA">
      <w:pPr>
        <w:ind w:firstLine="720"/>
        <w:jc w:val="both"/>
      </w:pPr>
      <w:r>
        <w:t>6.12</w:t>
      </w:r>
      <w:r w:rsidR="00252CAA" w:rsidRPr="008B78FB">
        <w:t>.2. Участник закупки вправе обжаловать в судебном порядке действия (бездействие) заказчика при закупке товаров, работ, услуг.</w:t>
      </w:r>
    </w:p>
    <w:p w:rsidR="00FC4E8E" w:rsidRPr="008B78FB" w:rsidRDefault="00FC4E8E" w:rsidP="00FD568F">
      <w:pPr>
        <w:tabs>
          <w:tab w:val="left" w:pos="540"/>
          <w:tab w:val="left" w:pos="900"/>
        </w:tabs>
        <w:jc w:val="both"/>
      </w:pPr>
    </w:p>
    <w:p w:rsidR="00FD568F" w:rsidRPr="008B78FB" w:rsidRDefault="00FD568F" w:rsidP="00FD568F">
      <w:pPr>
        <w:jc w:val="both"/>
        <w:rPr>
          <w:b/>
          <w:sz w:val="28"/>
          <w:szCs w:val="28"/>
        </w:rPr>
      </w:pPr>
      <w:r w:rsidRPr="008B78FB">
        <w:rPr>
          <w:b/>
          <w:sz w:val="28"/>
          <w:szCs w:val="28"/>
        </w:rPr>
        <w:tab/>
        <w:t xml:space="preserve">7 </w:t>
      </w:r>
      <w:r w:rsidR="006702C0" w:rsidRPr="008B78FB">
        <w:rPr>
          <w:b/>
          <w:sz w:val="28"/>
          <w:szCs w:val="28"/>
        </w:rPr>
        <w:t>П</w:t>
      </w:r>
      <w:r w:rsidRPr="008B78FB">
        <w:rPr>
          <w:b/>
          <w:sz w:val="28"/>
          <w:szCs w:val="28"/>
        </w:rPr>
        <w:t>роведени</w:t>
      </w:r>
      <w:r w:rsidR="006702C0" w:rsidRPr="008B78FB">
        <w:rPr>
          <w:b/>
          <w:sz w:val="28"/>
          <w:szCs w:val="28"/>
        </w:rPr>
        <w:t>е</w:t>
      </w:r>
      <w:r w:rsidRPr="008B78FB">
        <w:rPr>
          <w:b/>
          <w:sz w:val="28"/>
          <w:szCs w:val="28"/>
        </w:rPr>
        <w:t xml:space="preserve"> процедур закупки</w:t>
      </w:r>
    </w:p>
    <w:p w:rsidR="00FD568F" w:rsidRPr="008B78FB" w:rsidRDefault="00FD568F" w:rsidP="00FD568F">
      <w:pPr>
        <w:jc w:val="both"/>
      </w:pPr>
    </w:p>
    <w:p w:rsidR="00FD568F" w:rsidRPr="008B78FB" w:rsidRDefault="00FD568F" w:rsidP="00FD568F">
      <w:pPr>
        <w:ind w:firstLine="708"/>
        <w:jc w:val="both"/>
        <w:rPr>
          <w:b/>
        </w:rPr>
      </w:pPr>
      <w:r w:rsidRPr="008B78FB">
        <w:rPr>
          <w:b/>
        </w:rPr>
        <w:t xml:space="preserve">7.1. </w:t>
      </w:r>
      <w:r w:rsidR="009D7699" w:rsidRPr="008B78FB">
        <w:rPr>
          <w:b/>
        </w:rPr>
        <w:t>Проведение конкурса</w:t>
      </w:r>
    </w:p>
    <w:p w:rsidR="00FD568F" w:rsidRPr="008B78FB" w:rsidRDefault="00FD568F" w:rsidP="00FD568F">
      <w:pPr>
        <w:ind w:firstLine="708"/>
        <w:jc w:val="both"/>
        <w:rPr>
          <w:b/>
        </w:rPr>
      </w:pPr>
    </w:p>
    <w:p w:rsidR="00B46A28" w:rsidRPr="008B78FB" w:rsidRDefault="00B46A28" w:rsidP="00FD568F">
      <w:pPr>
        <w:ind w:firstLine="708"/>
        <w:jc w:val="both"/>
      </w:pPr>
      <w:r w:rsidRPr="008B78FB">
        <w:t xml:space="preserve">Конкурс - </w:t>
      </w:r>
      <w:r w:rsidR="005325D6" w:rsidRPr="008B78FB">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D568F" w:rsidRPr="008B78FB" w:rsidRDefault="00FD568F" w:rsidP="00FD568F">
      <w:pPr>
        <w:ind w:firstLine="708"/>
        <w:jc w:val="both"/>
      </w:pPr>
      <w:r w:rsidRPr="008B78FB">
        <w:t xml:space="preserve">В зависимости от числа этапов конкурс может быть одно- и двухэтапным. </w:t>
      </w:r>
    </w:p>
    <w:p w:rsidR="009C7217" w:rsidRPr="008B78FB" w:rsidRDefault="00FD568F" w:rsidP="009C7217">
      <w:pPr>
        <w:ind w:firstLine="708"/>
        <w:jc w:val="both"/>
      </w:pPr>
      <w:r w:rsidRPr="008B78FB">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182AAE" w:rsidRPr="008B78FB" w:rsidRDefault="00182AAE" w:rsidP="009C7217">
      <w:pPr>
        <w:ind w:firstLine="708"/>
        <w:jc w:val="both"/>
      </w:pPr>
    </w:p>
    <w:p w:rsidR="00FD568F" w:rsidRPr="008B78FB" w:rsidRDefault="00FD568F" w:rsidP="00FD568F">
      <w:pPr>
        <w:jc w:val="both"/>
      </w:pPr>
      <w:r w:rsidRPr="008B78FB">
        <w:tab/>
        <w:t>7.</w:t>
      </w:r>
      <w:r w:rsidR="009D7699" w:rsidRPr="008B78FB">
        <w:t>1</w:t>
      </w:r>
      <w:r w:rsidR="000423A9" w:rsidRPr="008B78FB">
        <w:t>.1 Информационное обеспечение.</w:t>
      </w:r>
    </w:p>
    <w:p w:rsidR="00FD568F" w:rsidRPr="008B78FB" w:rsidRDefault="00FD568F" w:rsidP="00FD568F">
      <w:pPr>
        <w:jc w:val="both"/>
      </w:pPr>
      <w:r w:rsidRPr="008B78FB">
        <w:tab/>
        <w:t xml:space="preserve">Информация о проведении конкурса, включая извещение о проведении конкурса, конкурсную документацию, проект договора, размещается Заказчиком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не менее чем за </w:t>
      </w:r>
      <w:r w:rsidR="00B46A28" w:rsidRPr="008B78FB">
        <w:t>15</w:t>
      </w:r>
      <w:r w:rsidRPr="008B78FB">
        <w:t xml:space="preserve"> дней до установленного в конкурсной документации дня окончания подачи заявок на участие в конкурсе.</w:t>
      </w:r>
    </w:p>
    <w:p w:rsidR="00FD568F" w:rsidRPr="008B78FB" w:rsidRDefault="00FD568F" w:rsidP="00FD568F">
      <w:pPr>
        <w:jc w:val="both"/>
      </w:pPr>
      <w:r w:rsidRPr="008B78FB">
        <w:tab/>
        <w:t xml:space="preserve">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w:t>
      </w:r>
      <w:r w:rsidR="00BF1169" w:rsidRPr="008B78FB">
        <w:t>пунктами</w:t>
      </w:r>
      <w:r w:rsidRPr="008B78FB">
        <w:t xml:space="preserve"> 6</w:t>
      </w:r>
      <w:r w:rsidR="00BF1169" w:rsidRPr="008B78FB">
        <w:t>.</w:t>
      </w:r>
      <w:r w:rsidR="00342EAD">
        <w:t>7</w:t>
      </w:r>
      <w:r w:rsidR="00BF1169" w:rsidRPr="008B78FB">
        <w:t xml:space="preserve"> и 6.</w:t>
      </w:r>
      <w:r w:rsidR="00342EAD">
        <w:t>8</w:t>
      </w:r>
      <w:r w:rsidRPr="008B78FB">
        <w:t xml:space="preserve"> Положения о закупке.</w:t>
      </w:r>
    </w:p>
    <w:p w:rsidR="00FD568F" w:rsidRPr="008B78FB" w:rsidRDefault="00FD568F" w:rsidP="00FD568F">
      <w:pPr>
        <w:jc w:val="both"/>
      </w:pPr>
      <w:r w:rsidRPr="008B78FB">
        <w:lastRenderedPageBreak/>
        <w:tab/>
        <w:t xml:space="preserve">Со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D568F" w:rsidRPr="008B78FB" w:rsidRDefault="00FD568F" w:rsidP="00FD568F">
      <w:pPr>
        <w:jc w:val="both"/>
      </w:pPr>
      <w:r w:rsidRPr="008B78FB">
        <w:tab/>
        <w:t xml:space="preserve">Конкурсная документация, размещенная </w:t>
      </w:r>
      <w:r w:rsidR="00D21AF3" w:rsidRPr="008B78FB">
        <w:t xml:space="preserve">в </w:t>
      </w:r>
      <w:r w:rsidR="00D21AF3" w:rsidRPr="008B78FB">
        <w:rPr>
          <w:rFonts w:cs="Calibri"/>
        </w:rPr>
        <w:t>единой информационной систем</w:t>
      </w:r>
      <w:r w:rsidR="00D21AF3" w:rsidRPr="008B78FB">
        <w:t>е</w:t>
      </w:r>
      <w:r w:rsidRPr="008B78FB">
        <w:t>, должна соответствовать конкурсной документации, предоставляемой в порядке, установленном извещением о проведении конкурса.</w:t>
      </w:r>
    </w:p>
    <w:p w:rsidR="00FD568F" w:rsidRPr="008B78FB" w:rsidRDefault="00FD568F" w:rsidP="00FD568F">
      <w:pPr>
        <w:jc w:val="both"/>
      </w:pPr>
      <w:r w:rsidRPr="008B78FB">
        <w:tab/>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D36152" w:rsidRPr="008B78FB" w:rsidRDefault="00FD568F">
      <w:pPr>
        <w:jc w:val="both"/>
      </w:pPr>
      <w:r w:rsidRPr="008B78FB">
        <w:tab/>
      </w:r>
      <w:r w:rsidR="00433038" w:rsidRPr="008B78FB">
        <w:t>Порядок разъяснений конкурсной документации установлен в пункте 6.</w:t>
      </w:r>
      <w:r w:rsidR="00342EAD">
        <w:t>8</w:t>
      </w:r>
      <w:r w:rsidR="00433038" w:rsidRPr="008B78FB">
        <w:t>.3.</w:t>
      </w:r>
      <w:r w:rsidR="004C143E" w:rsidRPr="008B78FB">
        <w:t xml:space="preserve"> П</w:t>
      </w:r>
      <w:r w:rsidR="00433038" w:rsidRPr="008B78FB">
        <w:t>оложения</w:t>
      </w:r>
      <w:r w:rsidR="004C143E" w:rsidRPr="008B78FB">
        <w:t xml:space="preserve"> о закупке</w:t>
      </w:r>
      <w:r w:rsidR="00433038" w:rsidRPr="008B78FB">
        <w:t xml:space="preserve">. </w:t>
      </w:r>
    </w:p>
    <w:p w:rsidR="00FD568F" w:rsidRPr="008B78FB" w:rsidRDefault="00FD568F" w:rsidP="00FD568F">
      <w:pPr>
        <w:jc w:val="both"/>
      </w:pPr>
      <w:r w:rsidRPr="008B78FB">
        <w:tab/>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w:t>
      </w:r>
      <w:r w:rsidR="003648BB" w:rsidRPr="008B78FB">
        <w:t>3</w:t>
      </w:r>
      <w:r w:rsidRPr="008B78FB">
        <w:t xml:space="preserve"> дней со дня принятия решения о внесении указанных изменений такие изменения размещаются Заказчиком </w:t>
      </w:r>
      <w:r w:rsidR="00D21AF3" w:rsidRPr="008B78FB">
        <w:t xml:space="preserve">в </w:t>
      </w:r>
      <w:r w:rsidR="00D21AF3" w:rsidRPr="008B78FB">
        <w:rPr>
          <w:rFonts w:cs="Calibri"/>
        </w:rPr>
        <w:t>единой информационной систем</w:t>
      </w:r>
      <w:r w:rsidR="00D21AF3" w:rsidRPr="008B78FB">
        <w:t>е</w:t>
      </w:r>
      <w:r w:rsidRPr="008B78FB">
        <w:t xml:space="preserve"> и в течение </w:t>
      </w:r>
      <w:r w:rsidR="00B17C22" w:rsidRPr="008B78FB">
        <w:t>3</w:t>
      </w:r>
      <w:r w:rsidRPr="008B78FB">
        <w:t xml:space="preserve"> рабочих дней направляются всем участникам закупки, которым была предоставлена конкурсная документация.</w:t>
      </w:r>
    </w:p>
    <w:p w:rsidR="001D05E9" w:rsidRPr="008B78FB" w:rsidRDefault="00FD568F" w:rsidP="00A87158">
      <w:pPr>
        <w:jc w:val="both"/>
      </w:pPr>
      <w:r w:rsidRPr="008B78FB">
        <w:tab/>
      </w:r>
      <w:r w:rsidR="00433038" w:rsidRPr="008B78FB">
        <w:t>В случае внесения изменений в извещение о проведении конкурса или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D7699" w:rsidRPr="008B78FB" w:rsidRDefault="001D05E9" w:rsidP="00A87158">
      <w:pPr>
        <w:jc w:val="both"/>
      </w:pPr>
      <w:r w:rsidRPr="008B78FB">
        <w:tab/>
        <w:t>Порядок отмены конкурса определяется в соответствии с пунктом 6.</w:t>
      </w:r>
      <w:r w:rsidR="00342EAD">
        <w:t>3</w:t>
      </w:r>
      <w:r w:rsidRPr="008B78FB">
        <w:t>.3. Положения о закупке.</w:t>
      </w:r>
    </w:p>
    <w:p w:rsidR="005E3B69" w:rsidRPr="008B78FB" w:rsidRDefault="005E3B69" w:rsidP="005E3B69">
      <w:pPr>
        <w:jc w:val="both"/>
      </w:pPr>
    </w:p>
    <w:p w:rsidR="00D36152" w:rsidRPr="008B78FB" w:rsidRDefault="00FD568F" w:rsidP="005E3B69">
      <w:pPr>
        <w:ind w:firstLine="708"/>
        <w:jc w:val="both"/>
      </w:pPr>
      <w:r w:rsidRPr="008B78FB">
        <w:t>7.</w:t>
      </w:r>
      <w:r w:rsidR="009D7699" w:rsidRPr="008B78FB">
        <w:t>1</w:t>
      </w:r>
      <w:r w:rsidRPr="008B78FB">
        <w:t>.2 Порядок подачи заявок на участие в конкурсе</w:t>
      </w:r>
      <w:r w:rsidR="008319D7" w:rsidRPr="008B78FB">
        <w:t>.</w:t>
      </w:r>
    </w:p>
    <w:p w:rsidR="00FD568F" w:rsidRPr="008B78FB" w:rsidRDefault="00FD568F" w:rsidP="00FD568F">
      <w:pPr>
        <w:jc w:val="both"/>
      </w:pPr>
      <w:r w:rsidRPr="008B78FB">
        <w:tab/>
        <w:t>Для участия в конкурсе участник закупки подает заявку</w:t>
      </w:r>
      <w:r w:rsidR="005C62EF" w:rsidRPr="008B78FB">
        <w:t xml:space="preserve"> в соответствии с требован</w:t>
      </w:r>
      <w:r w:rsidR="004C143E" w:rsidRPr="008B78FB">
        <w:t>иями пункта 6.1</w:t>
      </w:r>
      <w:r w:rsidR="00732C7E">
        <w:t>1</w:t>
      </w:r>
      <w:r w:rsidR="004C143E" w:rsidRPr="008B78FB">
        <w:t xml:space="preserve"> П</w:t>
      </w:r>
      <w:r w:rsidR="005C62EF" w:rsidRPr="008B78FB">
        <w:t>оложения</w:t>
      </w:r>
      <w:r w:rsidR="004C143E" w:rsidRPr="008B78FB">
        <w:t xml:space="preserve"> о закупке</w:t>
      </w:r>
      <w:r w:rsidRPr="008B78FB">
        <w:t xml:space="preserve">. Требования к содержанию, форме, оформлению и составу заявки на участие в конкурсе указываются в конкурсной документации с учетом положений настоящего </w:t>
      </w:r>
      <w:r w:rsidR="004C143E" w:rsidRPr="008B78FB">
        <w:t xml:space="preserve">пункта </w:t>
      </w:r>
      <w:r w:rsidRPr="008B78FB">
        <w:t>Положения о закупке.</w:t>
      </w:r>
    </w:p>
    <w:p w:rsidR="00FD568F" w:rsidRPr="008B78FB" w:rsidRDefault="00FD568F" w:rsidP="00FD568F">
      <w:pPr>
        <w:jc w:val="both"/>
      </w:pPr>
      <w:r w:rsidRPr="008B78FB">
        <w:tab/>
        <w:t>Заявка на участие в конкурсе должна содержать:</w:t>
      </w:r>
    </w:p>
    <w:p w:rsidR="00FD568F" w:rsidRPr="008B78FB" w:rsidRDefault="0033334E" w:rsidP="00FD568F">
      <w:pPr>
        <w:autoSpaceDE w:val="0"/>
        <w:autoSpaceDN w:val="0"/>
        <w:adjustRightInd w:val="0"/>
        <w:ind w:firstLine="708"/>
        <w:jc w:val="both"/>
        <w:outlineLvl w:val="1"/>
      </w:pPr>
      <w:r w:rsidRPr="008B78FB">
        <w:t>1)</w:t>
      </w:r>
      <w:r w:rsidR="00FD568F" w:rsidRPr="008B78FB">
        <w:t xml:space="preserve"> сведения и документы об участнике закупки, подавшем такую заявку, а также о лицах, выступающих на стороне участника закупки:</w:t>
      </w:r>
    </w:p>
    <w:p w:rsidR="00FD568F" w:rsidRPr="008B78FB" w:rsidRDefault="00FD568F" w:rsidP="00863DDA">
      <w:pPr>
        <w:autoSpaceDE w:val="0"/>
        <w:autoSpaceDN w:val="0"/>
        <w:adjustRightInd w:val="0"/>
        <w:ind w:firstLine="993"/>
        <w:jc w:val="both"/>
        <w:outlineLvl w:val="1"/>
      </w:pPr>
      <w:r w:rsidRPr="008B78FB">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FD568F" w:rsidRPr="008B78FB" w:rsidRDefault="00FD568F" w:rsidP="00863DDA">
      <w:pPr>
        <w:autoSpaceDE w:val="0"/>
        <w:autoSpaceDN w:val="0"/>
        <w:adjustRightInd w:val="0"/>
        <w:ind w:firstLine="993"/>
        <w:jc w:val="both"/>
        <w:outlineLvl w:val="1"/>
      </w:pPr>
      <w:r w:rsidRPr="008B78FB">
        <w:lastRenderedPageBreak/>
        <w:t xml:space="preserve">б) </w:t>
      </w:r>
      <w:r w:rsidR="00EF011A" w:rsidRPr="008B78FB">
        <w:t xml:space="preserve">полученную не ранее чем за </w:t>
      </w:r>
      <w:r w:rsidR="00732C7E">
        <w:t>14</w:t>
      </w:r>
      <w:r w:rsidRPr="008B78FB">
        <w:t xml:space="preserve"> дней до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732C7E">
        <w:t>14</w:t>
      </w:r>
      <w:r w:rsidRPr="008B78FB">
        <w:t xml:space="preserve"> дней до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732C7E">
        <w:t>14</w:t>
      </w:r>
      <w:r w:rsidRPr="008B78FB">
        <w:t xml:space="preserve"> дней до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извещения о проведении конкурса;</w:t>
      </w:r>
    </w:p>
    <w:p w:rsidR="00FD568F" w:rsidRPr="008B78FB" w:rsidRDefault="00FD568F" w:rsidP="00863DDA">
      <w:pPr>
        <w:autoSpaceDE w:val="0"/>
        <w:autoSpaceDN w:val="0"/>
        <w:adjustRightInd w:val="0"/>
        <w:ind w:firstLine="993"/>
        <w:jc w:val="both"/>
        <w:outlineLvl w:val="1"/>
      </w:pPr>
      <w:r w:rsidRPr="008B78FB">
        <w:t xml:space="preserve">в) 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w:t>
      </w:r>
      <w:r w:rsidR="007142FF" w:rsidRPr="008B78FB">
        <w:t>пункта</w:t>
      </w:r>
      <w:r w:rsidRPr="008B78FB">
        <w:t xml:space="preserve">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D568F" w:rsidRPr="008B78FB" w:rsidRDefault="00FD568F" w:rsidP="00863DDA">
      <w:pPr>
        <w:autoSpaceDE w:val="0"/>
        <w:autoSpaceDN w:val="0"/>
        <w:adjustRightInd w:val="0"/>
        <w:ind w:firstLine="993"/>
        <w:jc w:val="both"/>
        <w:outlineLvl w:val="1"/>
      </w:pPr>
      <w:r w:rsidRPr="008B78FB">
        <w:t>г) заверенные копии учредительных документов (для юридических лиц);</w:t>
      </w:r>
    </w:p>
    <w:p w:rsidR="005A1959" w:rsidRPr="008B78FB" w:rsidRDefault="00FD568F" w:rsidP="00863DDA">
      <w:pPr>
        <w:autoSpaceDE w:val="0"/>
        <w:autoSpaceDN w:val="0"/>
        <w:adjustRightInd w:val="0"/>
        <w:ind w:firstLine="993"/>
        <w:jc w:val="both"/>
        <w:outlineLvl w:val="1"/>
      </w:pPr>
      <w:r w:rsidRPr="008B78F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r w:rsidR="005A1959" w:rsidRPr="008B78FB">
        <w:t>;</w:t>
      </w:r>
    </w:p>
    <w:p w:rsidR="00FD568F" w:rsidRPr="008B78FB" w:rsidRDefault="005A1959" w:rsidP="00863DDA">
      <w:pPr>
        <w:autoSpaceDE w:val="0"/>
        <w:autoSpaceDN w:val="0"/>
        <w:adjustRightInd w:val="0"/>
        <w:ind w:firstLine="993"/>
        <w:jc w:val="both"/>
        <w:outlineLvl w:val="1"/>
      </w:pPr>
      <w:r w:rsidRPr="008B78FB">
        <w:t>е) в рамках конкретной закупки Заказчик</w:t>
      </w:r>
      <w:r w:rsidR="00983133" w:rsidRPr="008B78FB">
        <w:t xml:space="preserve"> вправе в документации о закупке</w:t>
      </w:r>
      <w:r w:rsidR="0011459B" w:rsidRPr="008B78FB">
        <w:t xml:space="preserve"> исключить любые из перечисленных в п</w:t>
      </w:r>
      <w:r w:rsidR="007B7992" w:rsidRPr="008B78FB">
        <w:t>унктах</w:t>
      </w:r>
      <w:r w:rsidR="0011459B" w:rsidRPr="008B78FB">
        <w:t xml:space="preserve"> а)÷д) сведения и документы</w:t>
      </w:r>
      <w:r w:rsidR="003F24E2" w:rsidRPr="008B78FB">
        <w:t>, а также установить требовани</w:t>
      </w:r>
      <w:r w:rsidR="00482715" w:rsidRPr="008B78FB">
        <w:t>е</w:t>
      </w:r>
      <w:r w:rsidR="003F24E2" w:rsidRPr="008B78FB">
        <w:t xml:space="preserve"> о представлении иных сведений и документов</w:t>
      </w:r>
      <w:r w:rsidR="00FD568F" w:rsidRPr="008B78FB">
        <w:t>.</w:t>
      </w:r>
    </w:p>
    <w:p w:rsidR="00FD568F" w:rsidRPr="008B78FB" w:rsidRDefault="000D0404" w:rsidP="00FD568F">
      <w:pPr>
        <w:autoSpaceDE w:val="0"/>
        <w:autoSpaceDN w:val="0"/>
        <w:adjustRightInd w:val="0"/>
        <w:ind w:firstLine="708"/>
        <w:jc w:val="both"/>
        <w:outlineLvl w:val="1"/>
      </w:pPr>
      <w:r w:rsidRPr="008B78FB">
        <w:t>2)</w:t>
      </w:r>
      <w:r w:rsidR="00FD568F" w:rsidRPr="008B78F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A87158" w:rsidRPr="008B78FB" w:rsidRDefault="000D0404" w:rsidP="00A87158">
      <w:pPr>
        <w:autoSpaceDE w:val="0"/>
        <w:autoSpaceDN w:val="0"/>
        <w:adjustRightInd w:val="0"/>
        <w:ind w:firstLine="708"/>
        <w:jc w:val="both"/>
        <w:outlineLvl w:val="1"/>
      </w:pPr>
      <w:r w:rsidRPr="008B78FB">
        <w:t>3)</w:t>
      </w:r>
      <w:r w:rsidR="00FD568F" w:rsidRPr="008B78FB">
        <w:t xml:space="preserve"> заверенные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FD568F" w:rsidRPr="008B78FB" w:rsidRDefault="000D0404" w:rsidP="00A87158">
      <w:pPr>
        <w:autoSpaceDE w:val="0"/>
        <w:autoSpaceDN w:val="0"/>
        <w:adjustRightInd w:val="0"/>
        <w:ind w:firstLine="708"/>
        <w:jc w:val="both"/>
        <w:outlineLvl w:val="1"/>
      </w:pPr>
      <w:r w:rsidRPr="008B78FB">
        <w:t>4)</w:t>
      </w:r>
      <w:r w:rsidR="00FD568F" w:rsidRPr="008B78FB">
        <w:t xml:space="preserve"> документы или заверенные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FD568F" w:rsidRPr="008B78FB" w:rsidRDefault="00FD568F" w:rsidP="00863DDA">
      <w:pPr>
        <w:autoSpaceDE w:val="0"/>
        <w:autoSpaceDN w:val="0"/>
        <w:adjustRightInd w:val="0"/>
        <w:ind w:firstLine="993"/>
        <w:jc w:val="both"/>
        <w:outlineLvl w:val="1"/>
      </w:pPr>
      <w:r w:rsidRPr="008B78FB">
        <w:lastRenderedPageBreak/>
        <w:t>а) заверенные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w:t>
      </w:r>
      <w:r w:rsidR="00732C7E">
        <w:t>6</w:t>
      </w:r>
      <w:r w:rsidRPr="008B78FB">
        <w:t xml:space="preserve"> Положения о закупке; </w:t>
      </w:r>
    </w:p>
    <w:p w:rsidR="00FD568F" w:rsidRPr="008B78FB" w:rsidRDefault="00FD568F" w:rsidP="00863DDA">
      <w:pPr>
        <w:autoSpaceDE w:val="0"/>
        <w:autoSpaceDN w:val="0"/>
        <w:adjustRightInd w:val="0"/>
        <w:ind w:firstLine="993"/>
        <w:jc w:val="both"/>
        <w:outlineLvl w:val="1"/>
      </w:pPr>
      <w:r w:rsidRPr="008B78FB">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FD568F" w:rsidRPr="008B78FB" w:rsidRDefault="00FD568F" w:rsidP="00863DDA">
      <w:pPr>
        <w:autoSpaceDE w:val="0"/>
        <w:autoSpaceDN w:val="0"/>
        <w:adjustRightInd w:val="0"/>
        <w:ind w:firstLine="993"/>
        <w:jc w:val="both"/>
        <w:outlineLvl w:val="1"/>
      </w:pPr>
      <w:r w:rsidRPr="008B78FB">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FD568F" w:rsidRPr="008B78FB" w:rsidRDefault="00FD568F" w:rsidP="00863DDA">
      <w:pPr>
        <w:autoSpaceDE w:val="0"/>
        <w:autoSpaceDN w:val="0"/>
        <w:adjustRightInd w:val="0"/>
        <w:ind w:firstLine="993"/>
        <w:jc w:val="both"/>
        <w:outlineLvl w:val="1"/>
      </w:pPr>
      <w:r w:rsidRPr="008B78FB">
        <w:t>г) документы</w:t>
      </w:r>
      <w:r w:rsidR="009034EF" w:rsidRPr="008B78FB">
        <w:t>,</w:t>
      </w:r>
      <w:r w:rsidRPr="008B78FB">
        <w:t xml:space="preserve"> подтверждающие обеспечение требований конкурсной документации по защите информации</w:t>
      </w:r>
      <w:r w:rsidR="00581B32" w:rsidRPr="008B78FB">
        <w:t xml:space="preserve"> при необходимости.</w:t>
      </w:r>
    </w:p>
    <w:p w:rsidR="009810C2" w:rsidRPr="008B78FB" w:rsidRDefault="003E2398" w:rsidP="00FD568F">
      <w:pPr>
        <w:autoSpaceDE w:val="0"/>
        <w:autoSpaceDN w:val="0"/>
        <w:adjustRightInd w:val="0"/>
        <w:ind w:firstLine="708"/>
        <w:jc w:val="both"/>
        <w:outlineLvl w:val="1"/>
      </w:pPr>
      <w:r w:rsidRPr="008B78FB">
        <w:t xml:space="preserve">Если </w:t>
      </w:r>
      <w:r w:rsidR="009810C2" w:rsidRPr="008B78FB">
        <w:t xml:space="preserve">в заявке </w:t>
      </w:r>
      <w:r w:rsidRPr="008B78FB">
        <w:t xml:space="preserve">содержится </w:t>
      </w:r>
      <w:r w:rsidR="009810C2" w:rsidRPr="008B78FB">
        <w:t xml:space="preserve">документ (или заверенная копия документа), исполненный таким образом, что </w:t>
      </w:r>
      <w:r w:rsidR="00BB14F2" w:rsidRPr="008B78FB">
        <w:t xml:space="preserve">не представляется </w:t>
      </w:r>
      <w:r w:rsidR="009810C2" w:rsidRPr="008B78FB">
        <w:t>возможн</w:t>
      </w:r>
      <w:r w:rsidR="00BB14F2" w:rsidRPr="008B78FB">
        <w:t>ым</w:t>
      </w:r>
      <w:r w:rsidR="009810C2" w:rsidRPr="008B78FB">
        <w:t xml:space="preserve"> прочитать его часть или весь документ в целом, </w:t>
      </w:r>
      <w:r w:rsidRPr="008B78FB">
        <w:t xml:space="preserve">то такой документ </w:t>
      </w:r>
      <w:r w:rsidR="00BB14F2" w:rsidRPr="008B78FB">
        <w:t>расценива</w:t>
      </w:r>
      <w:r w:rsidR="009810C2" w:rsidRPr="008B78FB">
        <w:t>ется как непредставленный.</w:t>
      </w:r>
    </w:p>
    <w:p w:rsidR="00FD568F" w:rsidRPr="008B78FB" w:rsidRDefault="00FD568F" w:rsidP="00FD568F">
      <w:pPr>
        <w:jc w:val="both"/>
      </w:pPr>
      <w:r w:rsidRPr="008B78FB">
        <w:tab/>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D568F" w:rsidRPr="008B78FB" w:rsidRDefault="00FD568F" w:rsidP="00FD568F">
      <w:pPr>
        <w:jc w:val="both"/>
      </w:pPr>
      <w:r w:rsidRPr="008B78FB">
        <w:tab/>
        <w:t xml:space="preserve">Участник закупки вправе подать только одну заявку на участие в конкурсе в отношении каждого предмета конкурса (лота). </w:t>
      </w:r>
    </w:p>
    <w:p w:rsidR="00FD568F" w:rsidRPr="008B78FB" w:rsidRDefault="00FD568F" w:rsidP="00FD568F">
      <w:pPr>
        <w:jc w:val="both"/>
      </w:pPr>
      <w:r w:rsidRPr="008B78FB">
        <w:tab/>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FD568F" w:rsidRPr="008B78FB" w:rsidRDefault="00FD568F" w:rsidP="00FD568F">
      <w:pPr>
        <w:jc w:val="both"/>
      </w:pPr>
      <w:r w:rsidRPr="008B78FB">
        <w:tab/>
        <w:t xml:space="preserve">Участник закупки, подавший заявку на участие в конкурсе, вправе изменить или отозвать заявку на участие в конкурсе в любое время до </w:t>
      </w:r>
      <w:r w:rsidR="000B2DDA" w:rsidRPr="008B78FB">
        <w:t xml:space="preserve">начала рассмотрения  заявок </w:t>
      </w:r>
      <w:r w:rsidRPr="008B78FB">
        <w:t>на участие в конкурсе.</w:t>
      </w:r>
    </w:p>
    <w:p w:rsidR="00FD568F" w:rsidRPr="008B78FB" w:rsidRDefault="00FD568F" w:rsidP="00FD568F">
      <w:pPr>
        <w:jc w:val="both"/>
      </w:pPr>
      <w:r w:rsidRPr="008B78FB">
        <w:tab/>
      </w:r>
      <w:r w:rsidR="00362B29" w:rsidRPr="008B78F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r w:rsidRPr="008B78FB">
        <w:t xml:space="preserve"> если конкурсной документацией предусмотрено два и бо</w:t>
      </w:r>
      <w:r w:rsidR="00731F39" w:rsidRPr="008B78FB">
        <w:t>лее лота, конкурс признается не</w:t>
      </w:r>
      <w:r w:rsidRPr="008B78FB">
        <w:t>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FD568F" w:rsidRPr="008B78FB" w:rsidRDefault="00362B29" w:rsidP="00EC6A72">
      <w:pPr>
        <w:jc w:val="both"/>
      </w:pPr>
      <w:r w:rsidRPr="008B78FB">
        <w:tab/>
        <w:t>В случае</w:t>
      </w:r>
      <w:r w:rsidR="00FD568F" w:rsidRPr="008B78FB">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8B1195" w:rsidRPr="008B78FB" w:rsidRDefault="008B1195" w:rsidP="00FD568F">
      <w:pPr>
        <w:jc w:val="both"/>
        <w:rPr>
          <w:b/>
        </w:rPr>
      </w:pPr>
    </w:p>
    <w:p w:rsidR="00FD568F" w:rsidRPr="008B78FB" w:rsidRDefault="00FD568F" w:rsidP="00FD568F">
      <w:pPr>
        <w:jc w:val="both"/>
      </w:pPr>
      <w:r w:rsidRPr="008B78FB">
        <w:tab/>
        <w:t>7.</w:t>
      </w:r>
      <w:r w:rsidR="009D7699" w:rsidRPr="008B78FB">
        <w:t>1</w:t>
      </w:r>
      <w:r w:rsidRPr="008B78FB">
        <w:t>.3 Порядок вскрытия конвертов с заявками на участие в конкурсе</w:t>
      </w:r>
    </w:p>
    <w:p w:rsidR="00FD568F" w:rsidRPr="008B78FB" w:rsidRDefault="00FD568F" w:rsidP="00FD568F">
      <w:pPr>
        <w:autoSpaceDE w:val="0"/>
        <w:autoSpaceDN w:val="0"/>
        <w:adjustRightInd w:val="0"/>
        <w:ind w:firstLine="708"/>
        <w:jc w:val="both"/>
        <w:outlineLvl w:val="1"/>
      </w:pPr>
      <w:r w:rsidRPr="008B78FB">
        <w:t>Вскрытие конвертов с заявками на участие в конкурсе осуществляется комиссией по закупкам публично в день, во время и в месте, указанные в конкурсной документации.</w:t>
      </w:r>
    </w:p>
    <w:p w:rsidR="00A87158" w:rsidRPr="008B78FB" w:rsidRDefault="00FD568F" w:rsidP="00A87158">
      <w:pPr>
        <w:tabs>
          <w:tab w:val="left" w:pos="540"/>
          <w:tab w:val="left" w:pos="900"/>
        </w:tabs>
        <w:ind w:firstLine="709"/>
        <w:jc w:val="both"/>
      </w:pPr>
      <w:r w:rsidRPr="008B78FB">
        <w:t xml:space="preserve">Комиссией по закупкам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w:t>
      </w:r>
      <w:r w:rsidRPr="008B78FB">
        <w:lastRenderedPageBreak/>
        <w:t>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без рассмотрения.</w:t>
      </w:r>
    </w:p>
    <w:p w:rsidR="00FD568F" w:rsidRPr="008B78FB" w:rsidRDefault="00FD568F" w:rsidP="00A87158">
      <w:pPr>
        <w:tabs>
          <w:tab w:val="left" w:pos="540"/>
          <w:tab w:val="left" w:pos="900"/>
        </w:tabs>
        <w:ind w:firstLine="709"/>
        <w:jc w:val="both"/>
      </w:pPr>
      <w:r w:rsidRPr="008B78FB">
        <w:tab/>
        <w:t xml:space="preserve">Сведения о каждом участнике закупки, конверт с заявкой на участие в конкурсе которого вскрывается, </w:t>
      </w:r>
      <w:r w:rsidR="00E71B05" w:rsidRPr="008B78FB">
        <w:t xml:space="preserve">наличие сведений и документов, предусмотренных конкурсной документацией, </w:t>
      </w:r>
      <w:r w:rsidRPr="008B78FB">
        <w:t>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FD568F" w:rsidRPr="008B78FB" w:rsidRDefault="00FD568F" w:rsidP="00FD568F">
      <w:pPr>
        <w:ind w:firstLine="708"/>
        <w:jc w:val="both"/>
      </w:pPr>
      <w:r w:rsidRPr="008B78FB">
        <w:t>Протокол вскрытия конвертов с заявками на участие в конкурс</w:t>
      </w:r>
      <w:r w:rsidR="0091212D" w:rsidRPr="008B78FB">
        <w:t xml:space="preserve">е ведется комиссией по закупкам, </w:t>
      </w:r>
      <w:r w:rsidRPr="008B78FB">
        <w:t>подписывается всеми присутст</w:t>
      </w:r>
      <w:r w:rsidR="007D66C1" w:rsidRPr="008B78FB">
        <w:t xml:space="preserve">вующими членами комиссии </w:t>
      </w:r>
      <w:r w:rsidRPr="008B78FB">
        <w:t>непосредственно после вскрытия конвертов с заявками на участие в конкурсе</w:t>
      </w:r>
      <w:r w:rsidR="007D66C1" w:rsidRPr="008B78FB">
        <w:t xml:space="preserve"> и утверждается Заказчиком</w:t>
      </w:r>
      <w:r w:rsidRPr="008B78FB">
        <w:t xml:space="preserve">. </w:t>
      </w:r>
      <w:r w:rsidR="005C62EF" w:rsidRPr="008B78FB">
        <w:t>Такой протокол должен соответствовать пункту 6.</w:t>
      </w:r>
      <w:r w:rsidR="00732C7E">
        <w:t>9</w:t>
      </w:r>
      <w:r w:rsidR="005C62EF" w:rsidRPr="008B78FB">
        <w:t>.1. (в части касающейся)</w:t>
      </w:r>
      <w:r w:rsidR="004C143E" w:rsidRPr="008B78FB">
        <w:t xml:space="preserve">  Положения о закупке</w:t>
      </w:r>
      <w:r w:rsidR="005C62EF" w:rsidRPr="008B78FB">
        <w:t xml:space="preserve">. </w:t>
      </w:r>
      <w:r w:rsidRPr="008B78FB">
        <w:t xml:space="preserve">Указанный протокол размещается Заказчиком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не позднее чем через </w:t>
      </w:r>
      <w:r w:rsidR="00901869" w:rsidRPr="008B78FB">
        <w:t>3</w:t>
      </w:r>
      <w:r w:rsidRPr="008B78FB">
        <w:t xml:space="preserve"> дня после его подписания.</w:t>
      </w:r>
    </w:p>
    <w:p w:rsidR="00A06C0D" w:rsidRPr="008B78FB" w:rsidRDefault="00A06C0D" w:rsidP="00A06C0D">
      <w:pPr>
        <w:tabs>
          <w:tab w:val="left" w:pos="0"/>
        </w:tabs>
        <w:ind w:firstLine="709"/>
        <w:jc w:val="both"/>
      </w:pPr>
      <w:r w:rsidRPr="008B78FB">
        <w:t>В случае, если по окончании срока подачи заявок на участие в конкурсе подана только одна заявка или не подано не одной заявки на участие в конкурсе, в указанный протокол вносится информация о пр</w:t>
      </w:r>
      <w:r w:rsidR="00A72783" w:rsidRPr="008B78FB">
        <w:t>изнании конкурса несостоявшимся.</w:t>
      </w:r>
    </w:p>
    <w:p w:rsidR="00A06C0D" w:rsidRPr="008B78FB" w:rsidRDefault="00A06C0D" w:rsidP="00A06C0D">
      <w:pPr>
        <w:tabs>
          <w:tab w:val="left" w:pos="0"/>
        </w:tabs>
        <w:ind w:firstLine="709"/>
        <w:jc w:val="both"/>
      </w:pPr>
      <w:r w:rsidRPr="008B78FB">
        <w:t>Заказчик вправе осуществлять аудиозапись вскрытия конвертов с заявками на участие в конкурсе.</w:t>
      </w:r>
    </w:p>
    <w:p w:rsidR="00FD568F" w:rsidRPr="008B78FB" w:rsidRDefault="00A06C0D" w:rsidP="00EC6A72">
      <w:pPr>
        <w:tabs>
          <w:tab w:val="left" w:pos="0"/>
        </w:tabs>
        <w:ind w:firstLine="709"/>
        <w:jc w:val="both"/>
      </w:pPr>
      <w:r w:rsidRPr="008B78FB">
        <w:t xml:space="preserve">Конверты с заявками, полученные после установленного в конкурсной документации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r w:rsidR="005C62EF" w:rsidRPr="008B78FB">
        <w:t>Порядок  и случаи возврата и удержания обеспечения заявки установлен в пункте 6.</w:t>
      </w:r>
      <w:r w:rsidR="00732C7E">
        <w:t>10</w:t>
      </w:r>
      <w:r w:rsidR="005C62EF" w:rsidRPr="008B78FB">
        <w:t xml:space="preserve">. </w:t>
      </w:r>
      <w:r w:rsidR="004C143E" w:rsidRPr="008B78FB">
        <w:t>Положения о закупке.</w:t>
      </w:r>
    </w:p>
    <w:p w:rsidR="00DC07F2" w:rsidRPr="008B78FB" w:rsidRDefault="00DC07F2" w:rsidP="00FD568F">
      <w:pPr>
        <w:ind w:firstLine="708"/>
        <w:jc w:val="both"/>
      </w:pPr>
    </w:p>
    <w:p w:rsidR="00FD568F" w:rsidRPr="008B78FB" w:rsidRDefault="00FD568F" w:rsidP="00FD568F">
      <w:pPr>
        <w:ind w:firstLine="708"/>
        <w:jc w:val="both"/>
      </w:pPr>
      <w:r w:rsidRPr="008B78FB">
        <w:t>7.</w:t>
      </w:r>
      <w:r w:rsidR="009D7699" w:rsidRPr="008B78FB">
        <w:t>1</w:t>
      </w:r>
      <w:r w:rsidRPr="008B78FB">
        <w:t>.4 Порядок рассмотрения заявок на участие в конкурсе</w:t>
      </w:r>
      <w:r w:rsidR="00E25F40" w:rsidRPr="008B78FB">
        <w:t>.</w:t>
      </w:r>
    </w:p>
    <w:p w:rsidR="00FD568F" w:rsidRPr="008B78FB" w:rsidRDefault="00FD568F" w:rsidP="00FD568F">
      <w:pPr>
        <w:ind w:firstLine="708"/>
        <w:jc w:val="both"/>
      </w:pPr>
      <w:r w:rsidRPr="008B78FB">
        <w:t>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r w:rsidR="00A06C0D" w:rsidRPr="008B78FB">
        <w:t xml:space="preserve"> Срок рассмотрения заявок устанавливается в</w:t>
      </w:r>
      <w:r w:rsidR="00A92A71" w:rsidRPr="008B78FB">
        <w:t xml:space="preserve"> извещении и конкурсной документации и не может превышать </w:t>
      </w:r>
      <w:r w:rsidR="00901869" w:rsidRPr="008B78FB">
        <w:t>10</w:t>
      </w:r>
      <w:r w:rsidR="00A92A71" w:rsidRPr="008B78FB">
        <w:t xml:space="preserve"> рабочих дней.</w:t>
      </w:r>
    </w:p>
    <w:p w:rsidR="00FD568F" w:rsidRPr="008B78FB" w:rsidRDefault="00FD568F" w:rsidP="00FD568F">
      <w:pPr>
        <w:ind w:firstLine="708"/>
        <w:jc w:val="both"/>
      </w:pPr>
      <w:r w:rsidRPr="008B78FB">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FD568F" w:rsidRPr="008B78FB" w:rsidRDefault="00FD568F" w:rsidP="00EF2FAE">
      <w:pPr>
        <w:ind w:firstLine="708"/>
        <w:jc w:val="both"/>
      </w:pPr>
      <w:r w:rsidRPr="008B78FB">
        <w:t xml:space="preserve">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и </w:t>
      </w:r>
      <w:r w:rsidR="00EF2FAE" w:rsidRPr="008B78FB">
        <w:t>утверждается Заказчиком</w:t>
      </w:r>
      <w:r w:rsidRPr="008B78FB">
        <w:t>. Протокол должен содержать сведения</w:t>
      </w:r>
      <w:r w:rsidR="004C143E" w:rsidRPr="008B78FB">
        <w:t xml:space="preserve"> в соответствии с пунктом 6.</w:t>
      </w:r>
      <w:r w:rsidR="00732C7E">
        <w:t>9</w:t>
      </w:r>
      <w:r w:rsidR="004C143E" w:rsidRPr="008B78FB">
        <w:t xml:space="preserve">.1. Положения о закупке. </w:t>
      </w:r>
      <w:r w:rsidRPr="008B78FB">
        <w:t xml:space="preserve">Указанный протокол размещается Заказчиком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не позднее чем через </w:t>
      </w:r>
      <w:r w:rsidR="00BB330F" w:rsidRPr="008B78FB">
        <w:t>3</w:t>
      </w:r>
      <w:r w:rsidRPr="008B78FB">
        <w:t xml:space="preserve"> дня со дня его </w:t>
      </w:r>
      <w:r w:rsidR="001622DE" w:rsidRPr="008B78FB">
        <w:t>утвержде</w:t>
      </w:r>
      <w:r w:rsidRPr="008B78FB">
        <w:t>ния</w:t>
      </w:r>
      <w:r w:rsidR="00D60100" w:rsidRPr="008B78FB">
        <w:t>.</w:t>
      </w:r>
    </w:p>
    <w:p w:rsidR="00FD568F" w:rsidRPr="008B78FB" w:rsidRDefault="00FD568F" w:rsidP="002354AC">
      <w:pPr>
        <w:ind w:firstLine="708"/>
        <w:jc w:val="both"/>
      </w:pPr>
      <w:r w:rsidRPr="008B78F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w:t>
      </w:r>
      <w:r w:rsidRPr="008B78FB">
        <w:lastRenderedPageBreak/>
        <w:t>предусмотрено два и</w:t>
      </w:r>
      <w:r w:rsidR="00A87158" w:rsidRPr="008B78FB">
        <w:t xml:space="preserve"> </w:t>
      </w:r>
      <w:r w:rsidRPr="008B78FB">
        <w:t xml:space="preserve">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A92A71" w:rsidRPr="008B78FB" w:rsidRDefault="00A92A71" w:rsidP="00A92A71">
      <w:pPr>
        <w:tabs>
          <w:tab w:val="left" w:pos="0"/>
        </w:tabs>
        <w:ind w:firstLine="709"/>
        <w:jc w:val="both"/>
        <w:rPr>
          <w:b/>
        </w:rPr>
      </w:pPr>
      <w:r w:rsidRPr="008B78FB">
        <w:t>В случае, если в конкурсной документации о закупке было установлено требование об обеспечении заявки, такое обеспечение возвращается участникам закупки, не допущенным к участию в конкурсе, в течение десяти рабочих дней.</w:t>
      </w:r>
    </w:p>
    <w:p w:rsidR="00FD568F" w:rsidRPr="008B78FB" w:rsidRDefault="00FD568F" w:rsidP="00EC6A72">
      <w:pPr>
        <w:ind w:firstLine="708"/>
        <w:jc w:val="both"/>
      </w:pPr>
      <w:r w:rsidRPr="008B78FB">
        <w:t>В случае</w:t>
      </w:r>
      <w:r w:rsidR="00A92A71" w:rsidRPr="008B78FB">
        <w:t>,</w:t>
      </w:r>
      <w:r w:rsidRPr="008B78FB">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EC6A72" w:rsidRPr="008B78FB" w:rsidRDefault="00EC6A72" w:rsidP="00EC6A72">
      <w:pPr>
        <w:ind w:firstLine="708"/>
        <w:jc w:val="both"/>
        <w:rPr>
          <w:b/>
        </w:rPr>
      </w:pPr>
    </w:p>
    <w:p w:rsidR="00FD568F" w:rsidRPr="008B78FB" w:rsidRDefault="00FD568F" w:rsidP="00FD568F">
      <w:pPr>
        <w:ind w:firstLine="708"/>
        <w:jc w:val="both"/>
        <w:rPr>
          <w:b/>
        </w:rPr>
      </w:pPr>
      <w:r w:rsidRPr="008B78FB">
        <w:t>7.</w:t>
      </w:r>
      <w:r w:rsidR="009D7699" w:rsidRPr="008B78FB">
        <w:t>1</w:t>
      </w:r>
      <w:r w:rsidRPr="008B78FB">
        <w:t>.5 Оценка и сопоставление заявок на участие в конкурсе</w:t>
      </w:r>
      <w:r w:rsidR="00E25F40" w:rsidRPr="008B78FB">
        <w:t>.</w:t>
      </w:r>
    </w:p>
    <w:p w:rsidR="00FD568F" w:rsidRPr="008B78FB" w:rsidRDefault="00FD568F" w:rsidP="00FD568F">
      <w:pPr>
        <w:ind w:firstLine="708"/>
        <w:jc w:val="both"/>
      </w:pPr>
      <w:r w:rsidRPr="008B78FB">
        <w:t xml:space="preserve">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p>
    <w:p w:rsidR="00FD568F" w:rsidRPr="008B78FB" w:rsidRDefault="00FD568F" w:rsidP="00FD568F">
      <w:pPr>
        <w:ind w:firstLine="708"/>
        <w:jc w:val="both"/>
      </w:pPr>
      <w:r w:rsidRPr="008B78FB">
        <w:t xml:space="preserve">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FD568F" w:rsidRPr="008B78FB" w:rsidRDefault="00FD568F" w:rsidP="00FD568F">
      <w:pPr>
        <w:ind w:firstLine="708"/>
        <w:jc w:val="both"/>
      </w:pPr>
      <w:r w:rsidRPr="008B78FB">
        <w:t>На основании результатов оценки и сопоставления заявок на участие в конкурсе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D568F" w:rsidRPr="008B78FB" w:rsidRDefault="004C143E" w:rsidP="00FD568F">
      <w:pPr>
        <w:ind w:firstLine="708"/>
        <w:jc w:val="both"/>
      </w:pPr>
      <w:r w:rsidRPr="008B78FB">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FD568F" w:rsidRPr="008B78FB">
        <w:t xml:space="preserve"> и заявке на участие в конкурсе которого присвоен первый номер.</w:t>
      </w:r>
    </w:p>
    <w:p w:rsidR="00FD568F" w:rsidRPr="008B78FB" w:rsidRDefault="00FD568F" w:rsidP="00FD568F">
      <w:pPr>
        <w:ind w:firstLine="708"/>
        <w:jc w:val="both"/>
      </w:pPr>
      <w:r w:rsidRPr="008B78FB">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3A030D" w:rsidRPr="008B78FB" w:rsidRDefault="00FD568F" w:rsidP="00FD568F">
      <w:pPr>
        <w:ind w:firstLine="708"/>
        <w:jc w:val="both"/>
      </w:pPr>
      <w:r w:rsidRPr="008B78FB">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комиссия по закупкам может продолжить отбор победителя среди участников, заявки на участие которых имеют наименьшие порядковые номера.</w:t>
      </w:r>
    </w:p>
    <w:p w:rsidR="00A64974" w:rsidRPr="008B78FB" w:rsidRDefault="00A64974" w:rsidP="00FD568F">
      <w:pPr>
        <w:ind w:firstLine="708"/>
        <w:jc w:val="both"/>
      </w:pPr>
      <w:r w:rsidRPr="008B78FB">
        <w:lastRenderedPageBreak/>
        <w:t xml:space="preserve">Комиссия по закупкам ведет протокол оценки и сопоставления заявок на участие в конкурсе, </w:t>
      </w:r>
      <w:r w:rsidR="004C143E" w:rsidRPr="008B78FB">
        <w:t>состав которого должен соответствовать требованиям пункта 6.</w:t>
      </w:r>
      <w:r w:rsidR="00732C7E">
        <w:t>9</w:t>
      </w:r>
      <w:r w:rsidR="004C143E" w:rsidRPr="008B78FB">
        <w:t xml:space="preserve">.2. Положения о закупке. </w:t>
      </w:r>
      <w:r w:rsidRPr="008B78FB">
        <w:t>Протокол составляется в двух экземплярах</w:t>
      </w:r>
      <w:r w:rsidR="00E50B70" w:rsidRPr="008B78FB">
        <w:t>,</w:t>
      </w:r>
      <w:r w:rsidRPr="008B78FB">
        <w:t xml:space="preserve"> подписывается всеми присутствующими членами комиссии по закупкам, утверждается Заказчиком и размещается </w:t>
      </w:r>
      <w:r w:rsidR="008D465C" w:rsidRPr="008B78FB">
        <w:t xml:space="preserve">в </w:t>
      </w:r>
      <w:r w:rsidR="008D465C" w:rsidRPr="008B78FB">
        <w:rPr>
          <w:rFonts w:cs="Calibri"/>
        </w:rPr>
        <w:t>единой информационной систем</w:t>
      </w:r>
      <w:r w:rsidR="008D465C" w:rsidRPr="008B78FB">
        <w:t xml:space="preserve">е </w:t>
      </w:r>
      <w:r w:rsidRPr="008B78FB">
        <w:t xml:space="preserve">не позднее чем через </w:t>
      </w:r>
      <w:r w:rsidR="0092360B" w:rsidRPr="008B78FB">
        <w:t>3</w:t>
      </w:r>
      <w:r w:rsidRPr="008B78FB">
        <w:t xml:space="preserve"> дня со дня его подписания. </w:t>
      </w:r>
    </w:p>
    <w:p w:rsidR="00FD568F" w:rsidRPr="008B78FB" w:rsidRDefault="00FD568F" w:rsidP="00FD568F">
      <w:pPr>
        <w:ind w:firstLine="708"/>
        <w:jc w:val="both"/>
      </w:pPr>
      <w:r w:rsidRPr="008B78FB">
        <w:t xml:space="preserve">Заказчик </w:t>
      </w:r>
      <w:r w:rsidR="008A6CA3" w:rsidRPr="008B78FB">
        <w:t>направляет (</w:t>
      </w:r>
      <w:r w:rsidRPr="008B78FB">
        <w:t>передает</w:t>
      </w:r>
      <w:r w:rsidR="008A6CA3" w:rsidRPr="008B78FB">
        <w:t>)</w:t>
      </w:r>
      <w:r w:rsidRPr="008B78FB">
        <w:t xml:space="preserve">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DC07F2" w:rsidRPr="008B78FB" w:rsidRDefault="00DC07F2" w:rsidP="00FD568F">
      <w:pPr>
        <w:ind w:firstLine="708"/>
        <w:jc w:val="both"/>
      </w:pPr>
    </w:p>
    <w:p w:rsidR="00FD568F" w:rsidRPr="008B78FB" w:rsidRDefault="00FD568F" w:rsidP="00FD568F">
      <w:pPr>
        <w:ind w:firstLine="708"/>
        <w:jc w:val="both"/>
        <w:rPr>
          <w:b/>
        </w:rPr>
      </w:pPr>
      <w:r w:rsidRPr="008B78FB">
        <w:rPr>
          <w:b/>
        </w:rPr>
        <w:t>7.2. Особенности проведения двухэтапного конкурса</w:t>
      </w:r>
      <w:r w:rsidR="004C143E" w:rsidRPr="008B78FB">
        <w:rPr>
          <w:b/>
        </w:rPr>
        <w:t>, конкурса в электронной форме, закрытого конкурса</w:t>
      </w:r>
    </w:p>
    <w:p w:rsidR="00BB1F12" w:rsidRPr="008B78FB" w:rsidRDefault="00BB1F12" w:rsidP="00FD568F">
      <w:pPr>
        <w:ind w:firstLine="708"/>
        <w:jc w:val="both"/>
        <w:rPr>
          <w:b/>
        </w:rPr>
      </w:pPr>
    </w:p>
    <w:p w:rsidR="00FD568F" w:rsidRPr="008B78FB" w:rsidRDefault="00996875" w:rsidP="00FD568F">
      <w:pPr>
        <w:ind w:firstLine="708"/>
        <w:jc w:val="both"/>
      </w:pPr>
      <w:r w:rsidRPr="008B78FB">
        <w:t xml:space="preserve">7.2.1. </w:t>
      </w:r>
      <w:r w:rsidR="00FD568F" w:rsidRPr="008B78FB">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0A4A31" w:rsidRPr="008B78FB" w:rsidRDefault="000A4A31" w:rsidP="000A4A31">
      <w:pPr>
        <w:tabs>
          <w:tab w:val="left" w:pos="0"/>
        </w:tabs>
        <w:ind w:firstLine="709"/>
        <w:jc w:val="both"/>
      </w:pPr>
      <w:r w:rsidRPr="008B78FB">
        <w:t>В конкурсной документации первого этапа дополнительно должно быть указано, что:</w:t>
      </w:r>
    </w:p>
    <w:p w:rsidR="000A4A31" w:rsidRPr="008B78FB" w:rsidRDefault="000A4A31" w:rsidP="000A4A31">
      <w:pPr>
        <w:tabs>
          <w:tab w:val="left" w:pos="0"/>
        </w:tabs>
        <w:jc w:val="both"/>
      </w:pPr>
      <w:r w:rsidRPr="008B78FB">
        <w:tab/>
        <w:t xml:space="preserve">-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w:t>
      </w:r>
      <w:r w:rsidR="00590E21" w:rsidRPr="008B78FB">
        <w:t xml:space="preserve">быть </w:t>
      </w:r>
      <w:r w:rsidRPr="008B78FB">
        <w:t>измен</w:t>
      </w:r>
      <w:r w:rsidR="00590E21" w:rsidRPr="008B78FB">
        <w:t>ены</w:t>
      </w:r>
      <w:r w:rsidRPr="008B78FB">
        <w:t>;</w:t>
      </w:r>
    </w:p>
    <w:p w:rsidR="000A4A31" w:rsidRPr="008B78FB" w:rsidRDefault="000A4A31" w:rsidP="000A4A31">
      <w:pPr>
        <w:tabs>
          <w:tab w:val="left" w:pos="0"/>
        </w:tabs>
        <w:jc w:val="both"/>
      </w:pPr>
      <w:r w:rsidRPr="008B78FB">
        <w:tab/>
        <w:t>-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FD568F" w:rsidRPr="008B78FB" w:rsidRDefault="00FD568F" w:rsidP="00FD568F">
      <w:pPr>
        <w:ind w:firstLine="708"/>
        <w:jc w:val="both"/>
      </w:pPr>
      <w:r w:rsidRPr="008B78FB">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F64F4B" w:rsidRPr="008B78FB" w:rsidRDefault="00FD568F" w:rsidP="00CC704A">
      <w:pPr>
        <w:tabs>
          <w:tab w:val="left" w:pos="0"/>
        </w:tabs>
        <w:ind w:firstLine="709"/>
        <w:jc w:val="both"/>
      </w:pPr>
      <w:r w:rsidRPr="008B78FB">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r w:rsidR="00F64F4B" w:rsidRPr="008B78FB">
        <w:t>Заказчик вправе указать в документации о закупке условие о предоставлении сведений о примерной цене договора.</w:t>
      </w:r>
    </w:p>
    <w:p w:rsidR="00FD568F" w:rsidRPr="008B78FB" w:rsidRDefault="00FD568F" w:rsidP="00FD568F">
      <w:pPr>
        <w:ind w:firstLine="708"/>
        <w:jc w:val="both"/>
      </w:pPr>
      <w:r w:rsidRPr="008B78FB">
        <w:t>Процедура публичного вскрытия конвертов с заявками на участие в конкурсе на первом этапе может не проводиться.</w:t>
      </w:r>
    </w:p>
    <w:p w:rsidR="00FD568F" w:rsidRPr="008B78FB" w:rsidRDefault="00FD568F" w:rsidP="00F64F4B">
      <w:pPr>
        <w:ind w:firstLine="708"/>
        <w:jc w:val="both"/>
      </w:pPr>
      <w:r w:rsidRPr="008B78FB">
        <w:t xml:space="preserve">Комиссия по закупкам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w:t>
      </w:r>
      <w:r w:rsidRPr="008B78FB">
        <w:lastRenderedPageBreak/>
        <w:t>Подача на первом этапе предложений о технических, функциональных и качественных характеристиках продукции, не отвечающих</w:t>
      </w:r>
      <w:r w:rsidR="003A030D" w:rsidRPr="008B78FB">
        <w:t xml:space="preserve"> </w:t>
      </w:r>
      <w:r w:rsidRPr="008B78FB">
        <w:t>требованиям конкурсной</w:t>
      </w:r>
      <w:r w:rsidR="003A030D" w:rsidRPr="008B78FB">
        <w:t xml:space="preserve"> </w:t>
      </w:r>
      <w:r w:rsidRPr="008B78FB">
        <w:t>документации первого этапа, не</w:t>
      </w:r>
      <w:r w:rsidR="003A030D" w:rsidRPr="008B78FB">
        <w:t xml:space="preserve"> </w:t>
      </w:r>
      <w:r w:rsidRPr="008B78FB">
        <w:t>может</w:t>
      </w:r>
      <w:r w:rsidR="003A030D" w:rsidRPr="008B78FB">
        <w:t xml:space="preserve"> </w:t>
      </w:r>
      <w:r w:rsidRPr="008B78FB">
        <w:t>служить</w:t>
      </w:r>
      <w:r w:rsidR="003A030D" w:rsidRPr="008B78FB">
        <w:t xml:space="preserve"> </w:t>
      </w:r>
      <w:r w:rsidRPr="008B78FB">
        <w:t>основанием</w:t>
      </w:r>
      <w:r w:rsidR="003A030D" w:rsidRPr="008B78FB">
        <w:t xml:space="preserve"> </w:t>
      </w:r>
      <w:r w:rsidRPr="008B78FB">
        <w:t>для отказа</w:t>
      </w:r>
      <w:r w:rsidR="003A030D" w:rsidRPr="008B78FB">
        <w:t xml:space="preserve"> </w:t>
      </w:r>
      <w:r w:rsidRPr="008B78FB">
        <w:t>участнику</w:t>
      </w:r>
      <w:r w:rsidR="003A030D" w:rsidRPr="008B78FB">
        <w:t xml:space="preserve"> </w:t>
      </w:r>
      <w:r w:rsidRPr="008B78FB">
        <w:t>закупки</w:t>
      </w:r>
      <w:r w:rsidR="003A030D" w:rsidRPr="008B78FB">
        <w:t xml:space="preserve"> </w:t>
      </w:r>
      <w:r w:rsidRPr="008B78FB">
        <w:t>в допуске к участию во втором этапе. При этом комиссия по закупкам не допускает ко второму этапу конкурса участников закупки, не соответствующих требованиям, установленным Заказчиком в конкур</w:t>
      </w:r>
      <w:r w:rsidR="00F64F4B" w:rsidRPr="008B78FB">
        <w:t>сной документации первого этапа.</w:t>
      </w:r>
    </w:p>
    <w:p w:rsidR="00FD568F" w:rsidRPr="008B78FB" w:rsidRDefault="00FD568F" w:rsidP="00FD568F">
      <w:pPr>
        <w:ind w:firstLine="708"/>
        <w:jc w:val="both"/>
      </w:pPr>
      <w:r w:rsidRPr="008B78FB">
        <w:t xml:space="preserve">На первом этапе </w:t>
      </w:r>
      <w:r w:rsidR="001B7ABB" w:rsidRPr="008B78FB">
        <w:t>подразделение-инициатор</w:t>
      </w:r>
      <w:r w:rsidR="00176A8A" w:rsidRPr="008B78FB">
        <w:t xml:space="preserve"> </w:t>
      </w:r>
      <w:r w:rsidRPr="008B78FB">
        <w:t xml:space="preserve">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w:t>
      </w:r>
      <w:r w:rsidR="001B7ABB" w:rsidRPr="008B78FB">
        <w:t xml:space="preserve">подразделение-инициатор </w:t>
      </w:r>
      <w:r w:rsidRPr="008B78FB">
        <w:t>подгот</w:t>
      </w:r>
      <w:r w:rsidR="001B7ABB" w:rsidRPr="008B78FB">
        <w:t>авливает</w:t>
      </w:r>
      <w:r w:rsidRPr="008B78FB">
        <w:t xml:space="preserve"> перечень участников, допущенных ко второму этапу</w:t>
      </w:r>
      <w:r w:rsidR="001B7ABB" w:rsidRPr="008B78FB">
        <w:t>, и</w:t>
      </w:r>
      <w:r w:rsidRPr="008B78FB">
        <w:t xml:space="preserve">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доводится до сведения участников закупки путем ее размещения </w:t>
      </w:r>
      <w:r w:rsidR="00AD7D8D" w:rsidRPr="008B78FB">
        <w:t xml:space="preserve">в </w:t>
      </w:r>
      <w:r w:rsidR="00AD7D8D" w:rsidRPr="008B78FB">
        <w:rPr>
          <w:rFonts w:cs="Calibri"/>
        </w:rPr>
        <w:t>единой информационной систем</w:t>
      </w:r>
      <w:r w:rsidR="00AD7D8D" w:rsidRPr="008B78FB">
        <w:t>е</w:t>
      </w:r>
      <w:r w:rsidRPr="008B78FB">
        <w:t xml:space="preserve">. Одновременно с конкурсной документацией второго этапа </w:t>
      </w:r>
      <w:r w:rsidR="008D35F0" w:rsidRPr="008B78FB">
        <w:t xml:space="preserve">в </w:t>
      </w:r>
      <w:r w:rsidR="008D35F0" w:rsidRPr="008B78FB">
        <w:rPr>
          <w:rFonts w:cs="Calibri"/>
        </w:rPr>
        <w:t>единой информационной систем</w:t>
      </w:r>
      <w:r w:rsidR="008D35F0" w:rsidRPr="008B78FB">
        <w:t xml:space="preserve">е </w:t>
      </w:r>
      <w:r w:rsidRPr="008B78FB">
        <w:t>должен быть размещен перечень участников, допущенных ко второму этапу.</w:t>
      </w:r>
    </w:p>
    <w:p w:rsidR="00FD568F" w:rsidRPr="008B78FB" w:rsidRDefault="00FD568F" w:rsidP="00FD568F">
      <w:pPr>
        <w:ind w:firstLine="708"/>
        <w:jc w:val="both"/>
      </w:pPr>
      <w:r w:rsidRPr="008B78FB">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закупкам к участию во втором этапе. </w:t>
      </w:r>
    </w:p>
    <w:p w:rsidR="00FD568F" w:rsidRPr="008B78FB" w:rsidRDefault="00FD568F" w:rsidP="00FD568F">
      <w:pPr>
        <w:ind w:firstLine="708"/>
        <w:jc w:val="both"/>
      </w:pPr>
      <w:r w:rsidRPr="008B78FB">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FD568F" w:rsidRPr="008B78FB" w:rsidRDefault="00FD568F" w:rsidP="00FD568F">
      <w:pPr>
        <w:ind w:firstLine="708"/>
        <w:jc w:val="both"/>
      </w:pPr>
      <w:r w:rsidRPr="008B78FB">
        <w:t>Участник, не желающий представлять заявку на участие в конкурсе по второму этапу, вправе выйти из дальнейшего участия в конкурсе.</w:t>
      </w:r>
    </w:p>
    <w:p w:rsidR="00FD568F" w:rsidRPr="008B78FB" w:rsidRDefault="00FD568F" w:rsidP="00FD568F">
      <w:pPr>
        <w:ind w:firstLine="708"/>
        <w:jc w:val="both"/>
      </w:pPr>
      <w:r w:rsidRPr="008B78FB">
        <w:t>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FD568F" w:rsidRPr="008B78FB" w:rsidRDefault="005E53C9" w:rsidP="005E53C9">
      <w:pPr>
        <w:tabs>
          <w:tab w:val="left" w:pos="540"/>
          <w:tab w:val="left" w:pos="900"/>
        </w:tabs>
        <w:ind w:firstLine="709"/>
        <w:jc w:val="both"/>
      </w:pPr>
      <w:r w:rsidRPr="008B78FB">
        <w:t>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w:t>
      </w:r>
    </w:p>
    <w:p w:rsidR="00C63399" w:rsidRPr="008B78FB" w:rsidRDefault="00C63399" w:rsidP="006942C4">
      <w:pPr>
        <w:jc w:val="both"/>
        <w:rPr>
          <w:b/>
        </w:rPr>
      </w:pPr>
    </w:p>
    <w:p w:rsidR="00061B5D" w:rsidRPr="008B78FB" w:rsidRDefault="00B1729D" w:rsidP="00061B5D">
      <w:pPr>
        <w:jc w:val="both"/>
      </w:pPr>
      <w:r w:rsidRPr="008B78FB">
        <w:tab/>
        <w:t>7.2.2</w:t>
      </w:r>
      <w:r w:rsidR="00061B5D" w:rsidRPr="008B78FB">
        <w:t>. Конкурс в электронной форме проводится в порядке проведения открытого конкурса с учетом положений настоящего пункта  и пункта 7.8. Положения о закупке.</w:t>
      </w:r>
    </w:p>
    <w:p w:rsidR="00D36152" w:rsidRPr="008B78FB" w:rsidRDefault="00061B5D">
      <w:pPr>
        <w:ind w:firstLine="708"/>
        <w:jc w:val="both"/>
      </w:pPr>
      <w:r w:rsidRPr="008B78FB">
        <w:t>При проведении конкурса в электронной форме не проводится процедура вскрытия конвертов с конкурсными заявками.</w:t>
      </w:r>
    </w:p>
    <w:p w:rsidR="005C3451" w:rsidRPr="008B78FB" w:rsidRDefault="005C3451" w:rsidP="006942C4">
      <w:pPr>
        <w:jc w:val="both"/>
        <w:rPr>
          <w:highlight w:val="yellow"/>
        </w:rPr>
      </w:pPr>
    </w:p>
    <w:p w:rsidR="00061B5D" w:rsidRPr="008B78FB" w:rsidRDefault="006B7A2A" w:rsidP="00061B5D">
      <w:pPr>
        <w:jc w:val="both"/>
      </w:pPr>
      <w:r w:rsidRPr="008B78FB">
        <w:tab/>
        <w:t xml:space="preserve">7.2.3. </w:t>
      </w:r>
      <w:r w:rsidR="00061B5D" w:rsidRPr="008B78FB">
        <w:t>Закрытый конкурс проводится в порядке проведения открытого конкурса, с учетом положений настоящего пункта и пункта 7.7. Положения о закупке.</w:t>
      </w:r>
    </w:p>
    <w:p w:rsidR="00D36152" w:rsidRPr="008B78FB" w:rsidRDefault="00061B5D">
      <w:pPr>
        <w:ind w:firstLine="708"/>
        <w:jc w:val="both"/>
      </w:pPr>
      <w:r w:rsidRPr="008B78FB">
        <w:t xml:space="preserve"> Приглашение принять участие в закрытом конкурсе должно, как минимум, содержать следующую информацию:</w:t>
      </w:r>
    </w:p>
    <w:p w:rsidR="00061B5D" w:rsidRPr="008B78FB" w:rsidRDefault="00061B5D" w:rsidP="00061B5D">
      <w:pPr>
        <w:ind w:firstLine="709"/>
        <w:jc w:val="both"/>
      </w:pPr>
      <w:r w:rsidRPr="008B78FB">
        <w:t>1)</w:t>
      </w:r>
      <w:r w:rsidRPr="008B78FB">
        <w:tab/>
        <w:t>способ осуществления закупки;</w:t>
      </w:r>
    </w:p>
    <w:p w:rsidR="00061B5D" w:rsidRPr="008B78FB" w:rsidRDefault="00061B5D" w:rsidP="00061B5D">
      <w:pPr>
        <w:ind w:firstLine="709"/>
        <w:jc w:val="both"/>
      </w:pPr>
      <w:r w:rsidRPr="008B78FB">
        <w:t>2)</w:t>
      </w:r>
      <w:r w:rsidRPr="008B78FB">
        <w:tab/>
        <w:t>наименование, место нахождения, почтовый адрес, адрес электронной почты, номер контактного телефона заказчика;</w:t>
      </w:r>
    </w:p>
    <w:p w:rsidR="00061B5D" w:rsidRPr="008B78FB" w:rsidRDefault="00061B5D" w:rsidP="00061B5D">
      <w:pPr>
        <w:ind w:firstLine="709"/>
        <w:jc w:val="both"/>
      </w:pPr>
      <w:r w:rsidRPr="008B78FB">
        <w:lastRenderedPageBreak/>
        <w:t>3)</w:t>
      </w:r>
      <w:r w:rsidRPr="008B78FB">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61B5D" w:rsidRPr="008B78FB" w:rsidRDefault="00061B5D" w:rsidP="00061B5D">
      <w:pPr>
        <w:ind w:firstLine="709"/>
        <w:jc w:val="both"/>
      </w:pPr>
      <w:r w:rsidRPr="008B78FB">
        <w:t>4)</w:t>
      </w:r>
      <w:r w:rsidRPr="008B78FB">
        <w:tab/>
        <w:t>место поставки товара, выполнения работы, оказания услуги;</w:t>
      </w:r>
    </w:p>
    <w:p w:rsidR="00061B5D" w:rsidRPr="008B78FB" w:rsidRDefault="00061B5D" w:rsidP="00061B5D">
      <w:pPr>
        <w:ind w:firstLine="709"/>
        <w:jc w:val="both"/>
      </w:pPr>
      <w:r w:rsidRPr="008B78FB">
        <w:t>5)</w:t>
      </w:r>
      <w:r w:rsidRPr="008B78FB">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61B5D" w:rsidRPr="008B78FB" w:rsidRDefault="00061B5D" w:rsidP="00061B5D">
      <w:pPr>
        <w:ind w:firstLine="709"/>
        <w:jc w:val="both"/>
      </w:pPr>
      <w:r w:rsidRPr="008B78FB">
        <w:t>6)</w:t>
      </w:r>
      <w:r w:rsidRPr="008B78FB">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061B5D" w:rsidRPr="008B78FB" w:rsidRDefault="00061B5D" w:rsidP="00061B5D">
      <w:pPr>
        <w:ind w:firstLine="709"/>
        <w:jc w:val="both"/>
      </w:pPr>
      <w:r w:rsidRPr="008B78FB">
        <w:t>7)</w:t>
      </w:r>
      <w:r w:rsidRPr="008B78FB">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61B5D" w:rsidRPr="008B78FB" w:rsidRDefault="00061B5D" w:rsidP="00061B5D">
      <w:pPr>
        <w:ind w:firstLine="709"/>
        <w:jc w:val="both"/>
      </w:pPr>
      <w:r w:rsidRPr="008B78FB">
        <w:t>8)</w:t>
      </w:r>
      <w:r w:rsidRPr="008B78FB">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061B5D" w:rsidRPr="008B78FB" w:rsidRDefault="00061B5D" w:rsidP="00061B5D">
      <w:pPr>
        <w:ind w:firstLine="709"/>
        <w:jc w:val="both"/>
      </w:pPr>
      <w:r w:rsidRPr="008B78FB">
        <w:t>9)</w:t>
      </w:r>
      <w:r w:rsidRPr="008B78FB">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061B5D" w:rsidRPr="008B78FB" w:rsidRDefault="00061B5D" w:rsidP="00061B5D">
      <w:pPr>
        <w:ind w:firstLine="709"/>
        <w:jc w:val="both"/>
      </w:pPr>
      <w:r w:rsidRPr="008B78FB">
        <w:t>10)</w:t>
      </w:r>
      <w:r w:rsidRPr="008B78FB">
        <w:tab/>
        <w:t>сроки проведения каждого этапа в случае, если конкурентная закупка включает этапы.</w:t>
      </w:r>
    </w:p>
    <w:p w:rsidR="00D36152" w:rsidRPr="008B78FB" w:rsidRDefault="00061B5D">
      <w:pPr>
        <w:ind w:firstLine="708"/>
        <w:jc w:val="both"/>
      </w:pPr>
      <w:r w:rsidRPr="008B78FB">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D36152" w:rsidRPr="008B78FB" w:rsidRDefault="00061B5D">
      <w:pPr>
        <w:ind w:firstLine="708"/>
        <w:jc w:val="both"/>
      </w:pPr>
      <w:r w:rsidRPr="008B78FB">
        <w:t>Протоколы, формируемые по результатам заседания комиссии</w:t>
      </w:r>
      <w:r w:rsidR="00096A2C" w:rsidRPr="008B78FB">
        <w:t xml:space="preserve"> по закупке</w:t>
      </w:r>
      <w:r w:rsidRPr="008B78FB">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5C3451" w:rsidRPr="008B78FB" w:rsidRDefault="005C3451" w:rsidP="006942C4">
      <w:pPr>
        <w:jc w:val="both"/>
      </w:pPr>
    </w:p>
    <w:p w:rsidR="006942C4" w:rsidRPr="008B78FB" w:rsidRDefault="004C143E" w:rsidP="006942C4">
      <w:pPr>
        <w:jc w:val="both"/>
        <w:rPr>
          <w:b/>
        </w:rPr>
      </w:pPr>
      <w:r w:rsidRPr="008B78FB">
        <w:rPr>
          <w:b/>
        </w:rPr>
        <w:tab/>
      </w:r>
      <w:r w:rsidR="00FD568F" w:rsidRPr="008B78FB">
        <w:rPr>
          <w:b/>
        </w:rPr>
        <w:t xml:space="preserve">7.3 </w:t>
      </w:r>
      <w:r w:rsidR="005B050A" w:rsidRPr="008B78FB">
        <w:rPr>
          <w:b/>
        </w:rPr>
        <w:t>П</w:t>
      </w:r>
      <w:r w:rsidR="00FD568F" w:rsidRPr="008B78FB">
        <w:rPr>
          <w:b/>
        </w:rPr>
        <w:t>роведени</w:t>
      </w:r>
      <w:r w:rsidR="005B050A" w:rsidRPr="008B78FB">
        <w:rPr>
          <w:b/>
        </w:rPr>
        <w:t>е</w:t>
      </w:r>
      <w:r w:rsidR="00FD568F" w:rsidRPr="008B78FB">
        <w:rPr>
          <w:b/>
        </w:rPr>
        <w:t xml:space="preserve"> аукциона</w:t>
      </w:r>
      <w:bookmarkStart w:id="5" w:name="_Toc234868082"/>
      <w:bookmarkStart w:id="6" w:name="_Toc309814835"/>
    </w:p>
    <w:p w:rsidR="006942C4" w:rsidRPr="008B78FB" w:rsidRDefault="006942C4" w:rsidP="006942C4">
      <w:pPr>
        <w:jc w:val="both"/>
        <w:rPr>
          <w:b/>
        </w:rPr>
      </w:pPr>
    </w:p>
    <w:p w:rsidR="006942C4" w:rsidRPr="008B78FB" w:rsidRDefault="006942C4" w:rsidP="006942C4">
      <w:pPr>
        <w:ind w:firstLine="709"/>
        <w:jc w:val="both"/>
        <w:rPr>
          <w:b/>
        </w:rPr>
      </w:pPr>
      <w:r w:rsidRPr="008B78FB">
        <w:t>7.3.1 Аукцион на право заключить договор</w:t>
      </w:r>
      <w:bookmarkEnd w:id="5"/>
      <w:bookmarkEnd w:id="6"/>
      <w:r w:rsidR="00803308" w:rsidRPr="008B78FB">
        <w:t>.</w:t>
      </w:r>
    </w:p>
    <w:p w:rsidR="00271E85" w:rsidRPr="008B78FB" w:rsidRDefault="00271E85" w:rsidP="006942C4">
      <w:pPr>
        <w:ind w:firstLine="709"/>
        <w:jc w:val="both"/>
      </w:pPr>
      <w:r w:rsidRPr="008B78FB">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6942C4" w:rsidRPr="008B78FB" w:rsidRDefault="00E1138F" w:rsidP="006942C4">
      <w:pPr>
        <w:ind w:firstLine="709"/>
        <w:jc w:val="both"/>
      </w:pPr>
      <w:r w:rsidRPr="008B78FB">
        <w:t>П</w:t>
      </w:r>
      <w:r w:rsidR="006942C4" w:rsidRPr="008B78FB">
        <w:t>роведени</w:t>
      </w:r>
      <w:r w:rsidRPr="008B78FB">
        <w:t>е</w:t>
      </w:r>
      <w:r w:rsidR="006942C4" w:rsidRPr="008B78FB">
        <w:t xml:space="preserve"> аукциона осуществляется для</w:t>
      </w:r>
      <w:r w:rsidRPr="008B78FB">
        <w:t xml:space="preserve"> выбора </w:t>
      </w:r>
      <w:r w:rsidR="006942C4" w:rsidRPr="008B78FB">
        <w:t xml:space="preserve"> постав</w:t>
      </w:r>
      <w:r w:rsidRPr="008B78FB">
        <w:t>щика</w:t>
      </w:r>
      <w:r w:rsidR="006942C4" w:rsidRPr="008B78FB">
        <w:t xml:space="preserve"> продукции, реализация которой осуществляется на функционирующем рынке и сравнивать которую можно только по ценам.</w:t>
      </w:r>
    </w:p>
    <w:p w:rsidR="006942C4" w:rsidRPr="008B78FB" w:rsidRDefault="006942C4" w:rsidP="006942C4">
      <w:pPr>
        <w:tabs>
          <w:tab w:val="left" w:pos="0"/>
        </w:tabs>
        <w:jc w:val="both"/>
      </w:pPr>
      <w:r w:rsidRPr="008B78FB">
        <w:lastRenderedPageBreak/>
        <w:tab/>
        <w:t xml:space="preserve">Со дня размещения </w:t>
      </w:r>
      <w:r w:rsidR="00A24479" w:rsidRPr="008B78FB">
        <w:t xml:space="preserve">в </w:t>
      </w:r>
      <w:r w:rsidR="00A24479" w:rsidRPr="008B78FB">
        <w:rPr>
          <w:rFonts w:cs="Calibri"/>
        </w:rPr>
        <w:t>единой информационной систем</w:t>
      </w:r>
      <w:r w:rsidR="00A24479" w:rsidRPr="008B78FB">
        <w:t xml:space="preserve">е </w:t>
      </w:r>
      <w:r w:rsidRPr="008B78FB">
        <w:t>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6942C4" w:rsidRPr="008B78FB" w:rsidRDefault="006942C4" w:rsidP="006942C4">
      <w:pPr>
        <w:tabs>
          <w:tab w:val="left" w:pos="0"/>
        </w:tabs>
        <w:jc w:val="both"/>
        <w:rPr>
          <w:b/>
        </w:rPr>
      </w:pPr>
      <w:r w:rsidRPr="008B78FB">
        <w:tab/>
        <w:t xml:space="preserve">Аукционная документация, размещенная </w:t>
      </w:r>
      <w:r w:rsidR="007474D7" w:rsidRPr="008B78FB">
        <w:t xml:space="preserve">в </w:t>
      </w:r>
      <w:r w:rsidR="007474D7" w:rsidRPr="008B78FB">
        <w:rPr>
          <w:rFonts w:cs="Calibri"/>
        </w:rPr>
        <w:t>единой информационной систем</w:t>
      </w:r>
      <w:r w:rsidR="007474D7" w:rsidRPr="008B78FB">
        <w:t>е</w:t>
      </w:r>
      <w:r w:rsidRPr="008B78FB">
        <w:t>, должна соответствовать аукционной документации, предоставляемой в порядке, установленном извещением о проведении аукциона.</w:t>
      </w:r>
    </w:p>
    <w:p w:rsidR="006942C4" w:rsidRPr="008B78FB" w:rsidRDefault="006942C4" w:rsidP="006942C4">
      <w:pPr>
        <w:tabs>
          <w:tab w:val="left" w:pos="0"/>
        </w:tabs>
        <w:jc w:val="both"/>
        <w:rPr>
          <w:b/>
        </w:rPr>
      </w:pPr>
      <w:r w:rsidRPr="008B78FB">
        <w:tab/>
        <w:t xml:space="preserve">В случае, если для участия в аукционе иностранному </w:t>
      </w:r>
      <w:r w:rsidR="00802BBA" w:rsidRPr="008B78FB">
        <w:t>лицу потребуется</w:t>
      </w:r>
      <w:r w:rsidRPr="008B78FB">
        <w:t xml:space="preserve"> аукционная документация на иностранном языке, перевод на иностранный язык такое лицо осуществляет самостоятельно за свой </w:t>
      </w:r>
      <w:r w:rsidR="00802BBA" w:rsidRPr="008B78FB">
        <w:t>счет, если</w:t>
      </w:r>
      <w:r w:rsidRPr="008B78FB">
        <w:t xml:space="preserve"> иного не установлено в извещении о проведении аукциона.</w:t>
      </w:r>
    </w:p>
    <w:p w:rsidR="006942C4" w:rsidRPr="008B78FB" w:rsidRDefault="006942C4" w:rsidP="00707908">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в аукционной документации</w:t>
      </w:r>
      <w:r w:rsidR="005B036A" w:rsidRPr="008B78FB">
        <w:rPr>
          <w:rFonts w:ascii="Times New Roman" w:hAnsi="Times New Roman" w:cs="Times New Roman"/>
          <w:sz w:val="24"/>
          <w:szCs w:val="24"/>
        </w:rPr>
        <w:t>, в соответствии с пунктом 6.</w:t>
      </w:r>
      <w:r w:rsidR="00732C7E">
        <w:rPr>
          <w:rFonts w:ascii="Times New Roman" w:hAnsi="Times New Roman" w:cs="Times New Roman"/>
          <w:sz w:val="24"/>
          <w:szCs w:val="24"/>
        </w:rPr>
        <w:t>10</w:t>
      </w:r>
      <w:r w:rsidR="005B036A" w:rsidRPr="008B78FB">
        <w:rPr>
          <w:rFonts w:ascii="Times New Roman" w:hAnsi="Times New Roman" w:cs="Times New Roman"/>
          <w:sz w:val="24"/>
          <w:szCs w:val="24"/>
        </w:rPr>
        <w:t>. Положения о закупке</w:t>
      </w:r>
      <w:r w:rsidRPr="008B78FB">
        <w:rPr>
          <w:rFonts w:ascii="Times New Roman" w:hAnsi="Times New Roman" w:cs="Times New Roman"/>
          <w:sz w:val="24"/>
          <w:szCs w:val="24"/>
        </w:rPr>
        <w:t>. В случае, если Заказчиком установлено требование обеспечения заявки на участие в аукционе, такое требование в равной мере распространяет</w:t>
      </w:r>
      <w:bookmarkStart w:id="7" w:name="_Toc234868083"/>
      <w:bookmarkStart w:id="8" w:name="_Toc309814836"/>
      <w:r w:rsidRPr="008B78FB">
        <w:rPr>
          <w:rFonts w:ascii="Times New Roman" w:hAnsi="Times New Roman" w:cs="Times New Roman"/>
          <w:sz w:val="24"/>
          <w:szCs w:val="24"/>
        </w:rPr>
        <w:t xml:space="preserve">ся на всех участников закупки. </w:t>
      </w:r>
    </w:p>
    <w:p w:rsidR="005B036A" w:rsidRPr="008B78FB" w:rsidRDefault="005B036A" w:rsidP="006942C4">
      <w:pPr>
        <w:pStyle w:val="ConsPlusNormal"/>
        <w:widowControl/>
        <w:ind w:firstLine="709"/>
        <w:jc w:val="both"/>
        <w:rPr>
          <w:rFonts w:ascii="Times New Roman" w:hAnsi="Times New Roman" w:cs="Times New Roman"/>
          <w:sz w:val="24"/>
          <w:szCs w:val="24"/>
        </w:rPr>
      </w:pP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7.3.2 Извещение о проведении аукциона</w:t>
      </w:r>
      <w:bookmarkEnd w:id="7"/>
      <w:bookmarkEnd w:id="8"/>
      <w:r w:rsidR="000242DF" w:rsidRPr="008B78FB">
        <w:rPr>
          <w:rFonts w:ascii="Times New Roman" w:hAnsi="Times New Roman" w:cs="Times New Roman"/>
          <w:sz w:val="24"/>
          <w:szCs w:val="24"/>
        </w:rPr>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Извещение о проведении аукциона размещается Заказчиком </w:t>
      </w:r>
      <w:r w:rsidR="006D0EC0"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 xml:space="preserve">не менее, чем за </w:t>
      </w:r>
      <w:r w:rsidR="005B036A" w:rsidRPr="008B78FB">
        <w:rPr>
          <w:rFonts w:ascii="Times New Roman" w:hAnsi="Times New Roman" w:cs="Times New Roman"/>
          <w:sz w:val="24"/>
          <w:szCs w:val="24"/>
        </w:rPr>
        <w:t>15</w:t>
      </w:r>
      <w:r w:rsidRPr="008B78FB">
        <w:rPr>
          <w:rFonts w:ascii="Times New Roman" w:hAnsi="Times New Roman" w:cs="Times New Roman"/>
          <w:sz w:val="24"/>
          <w:szCs w:val="24"/>
        </w:rPr>
        <w:t xml:space="preserve"> дней до даты окончания подачи заявок на участие в аукционе.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извещении о проведении аукциона должны быть указаны сведения, предусмотренные в пункте </w:t>
      </w:r>
      <w:r w:rsidR="00127805" w:rsidRPr="008B78FB">
        <w:rPr>
          <w:rFonts w:ascii="Times New Roman" w:hAnsi="Times New Roman" w:cs="Times New Roman"/>
          <w:sz w:val="24"/>
          <w:szCs w:val="24"/>
        </w:rPr>
        <w:t>6.</w:t>
      </w:r>
      <w:r w:rsidR="00732C7E">
        <w:rPr>
          <w:rFonts w:ascii="Times New Roman" w:hAnsi="Times New Roman" w:cs="Times New Roman"/>
          <w:sz w:val="24"/>
          <w:szCs w:val="24"/>
        </w:rPr>
        <w:t>7</w:t>
      </w:r>
      <w:r w:rsidRPr="008B78FB">
        <w:rPr>
          <w:rFonts w:ascii="Times New Roman" w:hAnsi="Times New Roman" w:cs="Times New Roman"/>
          <w:sz w:val="24"/>
          <w:szCs w:val="24"/>
        </w:rPr>
        <w:t xml:space="preserve"> </w:t>
      </w:r>
      <w:r w:rsidR="00644A97" w:rsidRPr="008B78FB">
        <w:rPr>
          <w:rFonts w:ascii="Times New Roman" w:hAnsi="Times New Roman" w:cs="Times New Roman"/>
          <w:sz w:val="24"/>
          <w:szCs w:val="24"/>
        </w:rPr>
        <w:t>П</w:t>
      </w:r>
      <w:r w:rsidRPr="008B78FB">
        <w:rPr>
          <w:rFonts w:ascii="Times New Roman" w:hAnsi="Times New Roman" w:cs="Times New Roman"/>
          <w:sz w:val="24"/>
          <w:szCs w:val="24"/>
        </w:rPr>
        <w:t xml:space="preserve">оложения. </w:t>
      </w:r>
    </w:p>
    <w:p w:rsidR="001D05E9" w:rsidRPr="008B78FB" w:rsidRDefault="001D05E9" w:rsidP="001D05E9">
      <w:pPr>
        <w:tabs>
          <w:tab w:val="left" w:pos="0"/>
        </w:tabs>
        <w:jc w:val="both"/>
      </w:pPr>
      <w:r w:rsidRPr="008B78FB">
        <w:tab/>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Не позднее чем в течение 3 дней со дня принятия решения о внесении указанных изменений такие изменения размещаются Заказчиком в единой информационной системе и в течение 3 рабочих дней направляются всем участникам закупки, которым была предоставлена аукционная  документация.</w:t>
      </w:r>
    </w:p>
    <w:p w:rsidR="001D05E9" w:rsidRPr="008B78FB" w:rsidRDefault="001D05E9" w:rsidP="001D05E9">
      <w:pPr>
        <w:tabs>
          <w:tab w:val="left" w:pos="0"/>
        </w:tabs>
        <w:jc w:val="both"/>
      </w:pPr>
      <w:r w:rsidRPr="008B78FB">
        <w:tab/>
        <w:t>В случае внесения изменений в извещение о проведении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05E9" w:rsidRPr="008B78FB" w:rsidRDefault="001D05E9" w:rsidP="001D05E9">
      <w:pPr>
        <w:tabs>
          <w:tab w:val="left" w:pos="0"/>
        </w:tabs>
        <w:jc w:val="both"/>
      </w:pPr>
      <w:r w:rsidRPr="008B78FB">
        <w:tab/>
        <w:t>Порядок отмены аукциона определяется в соответствии с пунктом 6.</w:t>
      </w:r>
      <w:r w:rsidR="00732C7E">
        <w:t>3</w:t>
      </w:r>
      <w:r w:rsidRPr="008B78FB">
        <w:t>.3. Положения о закупке.</w:t>
      </w:r>
    </w:p>
    <w:p w:rsidR="00FB2B23" w:rsidRPr="008B78FB" w:rsidRDefault="00FB2B23" w:rsidP="003B0CD7">
      <w:pPr>
        <w:ind w:firstLine="709"/>
        <w:jc w:val="both"/>
      </w:pPr>
      <w:bookmarkStart w:id="9" w:name="_Toc234868084"/>
      <w:bookmarkStart w:id="10" w:name="_Toc309814837"/>
    </w:p>
    <w:p w:rsidR="006942C4" w:rsidRPr="008B78FB" w:rsidRDefault="003B0CD7" w:rsidP="003B0CD7">
      <w:pPr>
        <w:ind w:firstLine="709"/>
        <w:jc w:val="both"/>
      </w:pPr>
      <w:r w:rsidRPr="008B78FB">
        <w:t>7.3.</w:t>
      </w:r>
      <w:r w:rsidR="006942C4" w:rsidRPr="008B78FB">
        <w:t xml:space="preserve">3 </w:t>
      </w:r>
      <w:bookmarkEnd w:id="9"/>
      <w:r w:rsidR="006942C4" w:rsidRPr="008B78FB">
        <w:t>Аукционная документация</w:t>
      </w:r>
      <w:bookmarkEnd w:id="10"/>
      <w:r w:rsidR="000242DF" w:rsidRPr="008B78FB">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Аукционная документация разрабатывается и утверждается Заказчиком.</w:t>
      </w:r>
    </w:p>
    <w:p w:rsidR="006942C4" w:rsidRPr="008B78FB" w:rsidRDefault="006942C4" w:rsidP="006942C4">
      <w:pPr>
        <w:ind w:firstLine="709"/>
        <w:jc w:val="both"/>
      </w:pPr>
      <w:r w:rsidRPr="008B78FB">
        <w:t xml:space="preserve">Аукционная документация помимо сведений, предусмотренных в пункте </w:t>
      </w:r>
      <w:r w:rsidR="00127805" w:rsidRPr="008B78FB">
        <w:t>6.</w:t>
      </w:r>
      <w:r w:rsidR="00AB723F">
        <w:t>8</w:t>
      </w:r>
      <w:r w:rsidRPr="008B78FB">
        <w:t xml:space="preserve"> </w:t>
      </w:r>
      <w:r w:rsidR="00EE2192" w:rsidRPr="008B78FB">
        <w:t>П</w:t>
      </w:r>
      <w:r w:rsidRPr="008B78FB">
        <w:t>оложения</w:t>
      </w:r>
      <w:r w:rsidR="00EE2192" w:rsidRPr="008B78FB">
        <w:t xml:space="preserve"> о закупке</w:t>
      </w:r>
      <w:r w:rsidRPr="008B78FB">
        <w:t>, должна содержать следующие сведения:</w:t>
      </w:r>
    </w:p>
    <w:p w:rsidR="006942C4" w:rsidRPr="008B78FB" w:rsidRDefault="006942C4" w:rsidP="000242DF">
      <w:pPr>
        <w:pStyle w:val="ConsPlusNormal"/>
        <w:widowControl/>
        <w:ind w:firstLine="851"/>
        <w:jc w:val="both"/>
        <w:rPr>
          <w:rFonts w:ascii="Times New Roman" w:hAnsi="Times New Roman" w:cs="Times New Roman"/>
          <w:sz w:val="24"/>
          <w:szCs w:val="24"/>
        </w:rPr>
      </w:pPr>
      <w:r w:rsidRPr="008B78FB">
        <w:rPr>
          <w:rFonts w:ascii="Times New Roman" w:hAnsi="Times New Roman" w:cs="Times New Roman"/>
          <w:sz w:val="24"/>
          <w:szCs w:val="24"/>
        </w:rPr>
        <w:lastRenderedPageBreak/>
        <w:t>1) величина понижения начальной цены договора ("шаг аукциона");</w:t>
      </w:r>
    </w:p>
    <w:p w:rsidR="006942C4" w:rsidRPr="008B78FB" w:rsidRDefault="006942C4" w:rsidP="000242DF">
      <w:pPr>
        <w:pStyle w:val="ConsPlusNormal"/>
        <w:widowControl/>
        <w:ind w:firstLine="851"/>
        <w:jc w:val="both"/>
        <w:rPr>
          <w:rFonts w:ascii="Times New Roman" w:hAnsi="Times New Roman" w:cs="Times New Roman"/>
          <w:sz w:val="24"/>
          <w:szCs w:val="24"/>
        </w:rPr>
      </w:pPr>
      <w:r w:rsidRPr="008B78FB">
        <w:rPr>
          <w:rFonts w:ascii="Times New Roman" w:hAnsi="Times New Roman" w:cs="Times New Roman"/>
          <w:sz w:val="24"/>
          <w:szCs w:val="24"/>
        </w:rPr>
        <w:t>2) место, дата и время начала рассмотрения заявок на участие в аукционе;</w:t>
      </w:r>
    </w:p>
    <w:p w:rsidR="006942C4" w:rsidRPr="008B78FB" w:rsidRDefault="006942C4" w:rsidP="000242DF">
      <w:pPr>
        <w:pStyle w:val="ConsPlusNormal"/>
        <w:widowControl/>
        <w:ind w:firstLine="851"/>
        <w:jc w:val="both"/>
        <w:rPr>
          <w:rFonts w:ascii="Times New Roman" w:hAnsi="Times New Roman" w:cs="Times New Roman"/>
          <w:sz w:val="24"/>
          <w:szCs w:val="24"/>
        </w:rPr>
      </w:pPr>
      <w:r w:rsidRPr="008B78FB">
        <w:rPr>
          <w:rFonts w:ascii="Times New Roman" w:hAnsi="Times New Roman" w:cs="Times New Roman"/>
          <w:sz w:val="24"/>
          <w:szCs w:val="24"/>
        </w:rPr>
        <w:t>3) место, дата и время проведения аукциона.</w:t>
      </w:r>
    </w:p>
    <w:p w:rsidR="006942C4" w:rsidRPr="008B78FB" w:rsidRDefault="006942C4" w:rsidP="006942C4">
      <w:pPr>
        <w:ind w:firstLine="709"/>
        <w:jc w:val="both"/>
      </w:pPr>
      <w:r w:rsidRPr="008B78FB">
        <w:t>Размер обеспечения исполнения договора определяется в аукционной документации</w:t>
      </w:r>
      <w:r w:rsidR="00B17C22" w:rsidRPr="008B78FB">
        <w:t xml:space="preserve"> в соответствии с пунктом 6.</w:t>
      </w:r>
      <w:r w:rsidR="00AB723F">
        <w:t>10</w:t>
      </w:r>
      <w:r w:rsidR="00B17C22" w:rsidRPr="008B78FB">
        <w:t>. Положения о закупке</w:t>
      </w:r>
      <w:r w:rsidRPr="008B78FB">
        <w:t>.</w:t>
      </w:r>
    </w:p>
    <w:p w:rsidR="00BA6ECD" w:rsidRPr="008B78FB" w:rsidRDefault="006942C4" w:rsidP="00BA6ECD">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Датой начала срока подачи заявок на участие в аукционе является день, следующий за днем размещения </w:t>
      </w:r>
      <w:r w:rsidR="008753EE"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6942C4" w:rsidRPr="008B78FB" w:rsidRDefault="00B17C22" w:rsidP="00BA6ECD">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Порядок отзыва заявки участником</w:t>
      </w:r>
      <w:r w:rsidR="006942C4" w:rsidRPr="008B78FB">
        <w:rPr>
          <w:rFonts w:ascii="Times New Roman" w:hAnsi="Times New Roman" w:cs="Times New Roman"/>
          <w:sz w:val="24"/>
          <w:szCs w:val="24"/>
        </w:rPr>
        <w:t>, подавши</w:t>
      </w:r>
      <w:r w:rsidRPr="008B78FB">
        <w:rPr>
          <w:rFonts w:ascii="Times New Roman" w:hAnsi="Times New Roman" w:cs="Times New Roman"/>
          <w:sz w:val="24"/>
          <w:szCs w:val="24"/>
        </w:rPr>
        <w:t>м</w:t>
      </w:r>
      <w:r w:rsidR="006942C4" w:rsidRPr="008B78FB">
        <w:rPr>
          <w:rFonts w:ascii="Times New Roman" w:hAnsi="Times New Roman" w:cs="Times New Roman"/>
          <w:sz w:val="24"/>
          <w:szCs w:val="24"/>
        </w:rPr>
        <w:t xml:space="preserve"> заявку на участие в аукционе, </w:t>
      </w:r>
      <w:r w:rsidRPr="008B78FB">
        <w:rPr>
          <w:rFonts w:ascii="Times New Roman" w:hAnsi="Times New Roman" w:cs="Times New Roman"/>
          <w:sz w:val="24"/>
          <w:szCs w:val="24"/>
        </w:rPr>
        <w:t>определяется пунктом 6.1</w:t>
      </w:r>
      <w:r w:rsidR="00AB723F">
        <w:rPr>
          <w:rFonts w:ascii="Times New Roman" w:hAnsi="Times New Roman" w:cs="Times New Roman"/>
          <w:sz w:val="24"/>
          <w:szCs w:val="24"/>
        </w:rPr>
        <w:t>1</w:t>
      </w:r>
      <w:r w:rsidRPr="008B78FB">
        <w:rPr>
          <w:rFonts w:ascii="Times New Roman" w:hAnsi="Times New Roman" w:cs="Times New Roman"/>
          <w:sz w:val="24"/>
          <w:szCs w:val="24"/>
        </w:rPr>
        <w:t>. Положения о закупке</w:t>
      </w:r>
      <w:r w:rsidR="006942C4" w:rsidRPr="008B78FB">
        <w:rPr>
          <w:rFonts w:ascii="Times New Roman" w:hAnsi="Times New Roman" w:cs="Times New Roman"/>
          <w:sz w:val="24"/>
          <w:szCs w:val="24"/>
        </w:rPr>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аукционной документации, организует проведение осмотра участниками закупки указанного образца или макета товара. Указанный осмотр проводится без взимания платы. </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Аукционная документация предоставляется в порядке, установленном в</w:t>
      </w:r>
      <w:r w:rsidR="00841BF2" w:rsidRPr="008B78FB">
        <w:rPr>
          <w:rFonts w:ascii="Times New Roman" w:hAnsi="Times New Roman" w:cs="Times New Roman"/>
          <w:sz w:val="24"/>
          <w:szCs w:val="24"/>
        </w:rPr>
        <w:br/>
      </w:r>
      <w:r w:rsidRPr="008B78FB">
        <w:rPr>
          <w:rFonts w:ascii="Times New Roman" w:hAnsi="Times New Roman" w:cs="Times New Roman"/>
          <w:sz w:val="24"/>
          <w:szCs w:val="24"/>
        </w:rPr>
        <w:t xml:space="preserve">пункте </w:t>
      </w:r>
      <w:r w:rsidR="00EE2192" w:rsidRPr="008B78FB">
        <w:rPr>
          <w:rFonts w:ascii="Times New Roman" w:hAnsi="Times New Roman" w:cs="Times New Roman"/>
          <w:sz w:val="24"/>
          <w:szCs w:val="24"/>
        </w:rPr>
        <w:t>7.3.4 Положения о закупке.</w:t>
      </w:r>
    </w:p>
    <w:p w:rsidR="00B17C22" w:rsidRPr="008B78FB" w:rsidRDefault="00B17C22" w:rsidP="00B17C22">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в течение 3 дней со дня принятия решения о внесении указанных изменений такие изменения размещаются Заказчиком в единой информационной системе и в течение 3 рабочих дней направляются всем участникам закупки, которым была предоставлена аукционная  документация.</w:t>
      </w:r>
    </w:p>
    <w:p w:rsidR="00EC6A72" w:rsidRPr="008B78FB" w:rsidRDefault="00B17C22" w:rsidP="00327292">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Start w:id="11" w:name="_Toc309814826"/>
      <w:bookmarkStart w:id="12" w:name="_Toc309814838"/>
      <w:bookmarkStart w:id="13" w:name="_Toc234868085"/>
    </w:p>
    <w:p w:rsidR="006942C4" w:rsidRPr="008B78FB" w:rsidRDefault="00327292" w:rsidP="00327292">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7.3.</w:t>
      </w:r>
      <w:r w:rsidR="006942C4" w:rsidRPr="008B78FB">
        <w:rPr>
          <w:rFonts w:ascii="Times New Roman" w:hAnsi="Times New Roman" w:cs="Times New Roman"/>
          <w:bCs/>
          <w:sz w:val="24"/>
          <w:szCs w:val="24"/>
        </w:rPr>
        <w:t>4 Порядок предоставления аукционной документации</w:t>
      </w:r>
      <w:bookmarkEnd w:id="11"/>
      <w:r w:rsidR="009812FD" w:rsidRPr="008B78FB">
        <w:rPr>
          <w:rFonts w:ascii="Times New Roman" w:hAnsi="Times New Roman" w:cs="Times New Roman"/>
          <w:bCs/>
          <w:sz w:val="24"/>
          <w:szCs w:val="24"/>
        </w:rPr>
        <w:t>.</w:t>
      </w:r>
    </w:p>
    <w:p w:rsidR="00327292" w:rsidRPr="008B78FB" w:rsidRDefault="006942C4" w:rsidP="006942C4">
      <w:pPr>
        <w:ind w:firstLine="709"/>
        <w:jc w:val="both"/>
      </w:pPr>
      <w:r w:rsidRPr="008B78FB">
        <w:t xml:space="preserve">Заказчик обеспечивает размещение аукционной документации </w:t>
      </w:r>
      <w:r w:rsidR="00B007E1" w:rsidRPr="008B78FB">
        <w:t xml:space="preserve">в </w:t>
      </w:r>
      <w:r w:rsidR="00B007E1" w:rsidRPr="008B78FB">
        <w:rPr>
          <w:rFonts w:cs="Calibri"/>
        </w:rPr>
        <w:t>единой информационной систем</w:t>
      </w:r>
      <w:r w:rsidR="00B007E1" w:rsidRPr="008B78FB">
        <w:t xml:space="preserve">е </w:t>
      </w:r>
      <w:r w:rsidRPr="008B78FB">
        <w:t xml:space="preserve">одновременно с размещением извещения о проведении аукциона. </w:t>
      </w:r>
    </w:p>
    <w:p w:rsidR="006942C4" w:rsidRPr="008B78FB" w:rsidRDefault="006942C4" w:rsidP="006942C4">
      <w:pPr>
        <w:ind w:firstLine="709"/>
        <w:jc w:val="both"/>
      </w:pPr>
      <w:r w:rsidRPr="008B78FB">
        <w:t xml:space="preserve">Со дня размещения </w:t>
      </w:r>
      <w:r w:rsidR="009A189B" w:rsidRPr="008B78FB">
        <w:t xml:space="preserve">в </w:t>
      </w:r>
      <w:r w:rsidR="009A189B" w:rsidRPr="008B78FB">
        <w:rPr>
          <w:rFonts w:cs="Calibri"/>
        </w:rPr>
        <w:t>единой информационной систем</w:t>
      </w:r>
      <w:r w:rsidR="009A189B" w:rsidRPr="008B78FB">
        <w:t xml:space="preserve">е </w:t>
      </w:r>
      <w:r w:rsidRPr="008B78FB">
        <w:t xml:space="preserve">извещения о проведении аукциона Заказчик на основании заявления любого заинтересованного лица, поданного в письменной форме, в течение </w:t>
      </w:r>
      <w:r w:rsidR="009C3B50" w:rsidRPr="008B78FB">
        <w:t>2</w:t>
      </w:r>
      <w:r w:rsidRPr="008B78FB">
        <w:t xml:space="preserve"> рабочих дней со дня получения соответствующего заявления обязан предоставить такому лицу аукционную документацию в порядке, </w:t>
      </w:r>
      <w:r w:rsidRPr="008B78FB">
        <w:lastRenderedPageBreak/>
        <w:t>указанном в извещении о проведении аукциона. При этом аукционная документация предоставляется в письменной форме после внесения участником закупки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w:t>
      </w:r>
      <w:r w:rsidRPr="008B78FB">
        <w:softHyphen/>
        <w:t>ством почтовой связи.</w:t>
      </w:r>
    </w:p>
    <w:p w:rsidR="00E56C8A" w:rsidRPr="008B78FB" w:rsidRDefault="006942C4" w:rsidP="00E56C8A">
      <w:pPr>
        <w:ind w:firstLine="709"/>
        <w:jc w:val="both"/>
      </w:pPr>
      <w:r w:rsidRPr="008B78FB">
        <w:t xml:space="preserve">Предоставление аукционной документации до размещения </w:t>
      </w:r>
      <w:r w:rsidR="008E3CF6" w:rsidRPr="008B78FB">
        <w:t xml:space="preserve">в </w:t>
      </w:r>
      <w:r w:rsidR="008E3CF6" w:rsidRPr="008B78FB">
        <w:rPr>
          <w:rFonts w:cs="Calibri"/>
        </w:rPr>
        <w:t>единой информационной систем</w:t>
      </w:r>
      <w:r w:rsidR="008E3CF6" w:rsidRPr="008B78FB">
        <w:t xml:space="preserve">е </w:t>
      </w:r>
      <w:r w:rsidRPr="008B78FB">
        <w:t>извещения о проведении аукциона не допускается.</w:t>
      </w:r>
      <w:bookmarkStart w:id="14" w:name="_Toc309814827"/>
    </w:p>
    <w:p w:rsidR="00BF06B4" w:rsidRPr="008B78FB" w:rsidRDefault="00BF06B4" w:rsidP="00E56C8A">
      <w:pPr>
        <w:ind w:firstLine="709"/>
        <w:jc w:val="both"/>
      </w:pPr>
    </w:p>
    <w:p w:rsidR="00327292" w:rsidRPr="008B78FB" w:rsidRDefault="00327292" w:rsidP="005D752C">
      <w:pPr>
        <w:ind w:firstLine="709"/>
        <w:jc w:val="both"/>
      </w:pPr>
      <w:r w:rsidRPr="008B78FB">
        <w:t>7.3.</w:t>
      </w:r>
      <w:r w:rsidR="006942C4" w:rsidRPr="008B78FB">
        <w:rPr>
          <w:bCs/>
        </w:rPr>
        <w:t xml:space="preserve">5 </w:t>
      </w:r>
      <w:r w:rsidR="005D752C" w:rsidRPr="008B78FB">
        <w:rPr>
          <w:bCs/>
        </w:rPr>
        <w:t>Разъяснение положений аукционной документации осуществляется в соответствии с пунктом 6.</w:t>
      </w:r>
      <w:r w:rsidR="00AB723F">
        <w:rPr>
          <w:bCs/>
        </w:rPr>
        <w:t>8</w:t>
      </w:r>
      <w:r w:rsidR="005D752C" w:rsidRPr="008B78FB">
        <w:rPr>
          <w:bCs/>
        </w:rPr>
        <w:t xml:space="preserve">.3. Положения о закупке. </w:t>
      </w:r>
      <w:bookmarkStart w:id="15" w:name="_Toc234868086"/>
      <w:bookmarkStart w:id="16" w:name="_Toc309814839"/>
      <w:bookmarkEnd w:id="12"/>
      <w:bookmarkEnd w:id="13"/>
      <w:bookmarkEnd w:id="14"/>
    </w:p>
    <w:p w:rsidR="005D752C" w:rsidRPr="008B78FB" w:rsidRDefault="005D752C" w:rsidP="00423929">
      <w:pPr>
        <w:tabs>
          <w:tab w:val="left" w:pos="0"/>
        </w:tabs>
        <w:ind w:firstLine="709"/>
        <w:jc w:val="both"/>
      </w:pPr>
    </w:p>
    <w:p w:rsidR="006942C4" w:rsidRPr="008B78FB" w:rsidRDefault="00327292" w:rsidP="00423929">
      <w:pPr>
        <w:tabs>
          <w:tab w:val="left" w:pos="0"/>
        </w:tabs>
        <w:ind w:firstLine="709"/>
        <w:jc w:val="both"/>
      </w:pPr>
      <w:r w:rsidRPr="008B78FB">
        <w:t>7.3.</w:t>
      </w:r>
      <w:r w:rsidR="006942C4" w:rsidRPr="008B78FB">
        <w:t>6 Пор</w:t>
      </w:r>
      <w:r w:rsidR="00841BF2" w:rsidRPr="008B78FB">
        <w:t>ядок подачи заявок на участие в</w:t>
      </w:r>
      <w:r w:rsidR="006942C4" w:rsidRPr="008B78FB">
        <w:t xml:space="preserve"> аукционе</w:t>
      </w:r>
      <w:bookmarkEnd w:id="15"/>
      <w:bookmarkEnd w:id="16"/>
      <w:r w:rsidR="00DD57FC" w:rsidRPr="008B78FB">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Для участия в аукционе участник закупки подает заявку на участие в аукционе в срок и по форме, которые установлены аукционной документацией.</w:t>
      </w:r>
    </w:p>
    <w:p w:rsidR="006942C4" w:rsidRPr="008B78FB" w:rsidRDefault="006942C4" w:rsidP="006942C4">
      <w:pPr>
        <w:ind w:firstLine="709"/>
        <w:jc w:val="both"/>
      </w:pPr>
      <w:r w:rsidRPr="008B78FB">
        <w:t xml:space="preserve">Участник закупки подает заявку на участие в аукционе в письменной форме. </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Заявка на участие в аукционе должна содержать следующие сведения:</w:t>
      </w:r>
    </w:p>
    <w:p w:rsidR="006942C4" w:rsidRPr="008B78FB" w:rsidRDefault="006942C4" w:rsidP="00DD57FC">
      <w:pPr>
        <w:tabs>
          <w:tab w:val="left" w:pos="0"/>
          <w:tab w:val="left" w:pos="851"/>
        </w:tabs>
        <w:jc w:val="both"/>
        <w:outlineLvl w:val="1"/>
      </w:pPr>
      <w:r w:rsidRPr="008B78FB">
        <w:tab/>
        <w:t>1) сведения и документы об участнике закупки, подавшем заявку, а также о лицах, выступающих на стороне участника закупки:</w:t>
      </w:r>
    </w:p>
    <w:p w:rsidR="006942C4" w:rsidRPr="008B78FB" w:rsidRDefault="006942C4" w:rsidP="00DD57FC">
      <w:pPr>
        <w:tabs>
          <w:tab w:val="left" w:pos="0"/>
          <w:tab w:val="left" w:pos="1134"/>
        </w:tabs>
        <w:jc w:val="both"/>
        <w:outlineLvl w:val="1"/>
      </w:pPr>
      <w:r w:rsidRPr="008B78FB">
        <w:tab/>
        <w:t>а) наименование участника,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2C4" w:rsidRPr="008B78FB" w:rsidRDefault="006942C4" w:rsidP="00DD57FC">
      <w:pPr>
        <w:tabs>
          <w:tab w:val="left" w:pos="0"/>
          <w:tab w:val="left" w:pos="1134"/>
        </w:tabs>
        <w:jc w:val="both"/>
        <w:outlineLvl w:val="1"/>
      </w:pPr>
      <w:r w:rsidRPr="008B78FB">
        <w:tab/>
        <w:t xml:space="preserve">б) полученную не ранее, чем за </w:t>
      </w:r>
      <w:r w:rsidR="00AB723F">
        <w:t>14</w:t>
      </w:r>
      <w:r w:rsidR="00423929" w:rsidRPr="008B78FB">
        <w:t xml:space="preserve"> дней</w:t>
      </w:r>
      <w:r w:rsidRPr="008B78FB">
        <w:t xml:space="preserve"> до дня размещения </w:t>
      </w:r>
      <w:r w:rsidR="00622DD2" w:rsidRPr="008B78FB">
        <w:t xml:space="preserve">в </w:t>
      </w:r>
      <w:r w:rsidR="00622DD2" w:rsidRPr="008B78FB">
        <w:rPr>
          <w:rFonts w:cs="Calibri"/>
        </w:rPr>
        <w:t>единой информационной систем</w:t>
      </w:r>
      <w:r w:rsidR="00622DD2" w:rsidRPr="008B78FB">
        <w:t xml:space="preserve">е </w:t>
      </w:r>
      <w:r w:rsidRPr="008B78FB">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AB723F">
        <w:t>14</w:t>
      </w:r>
      <w:r w:rsidR="00423929" w:rsidRPr="008B78FB">
        <w:t xml:space="preserve"> дней </w:t>
      </w:r>
      <w:r w:rsidRPr="008B78FB">
        <w:t xml:space="preserve">до дня размещения </w:t>
      </w:r>
      <w:r w:rsidR="00DE4655" w:rsidRPr="008B78FB">
        <w:t xml:space="preserve">в </w:t>
      </w:r>
      <w:r w:rsidR="00DE4655" w:rsidRPr="008B78FB">
        <w:rPr>
          <w:rFonts w:cs="Calibri"/>
        </w:rPr>
        <w:t>единой информационной систем</w:t>
      </w:r>
      <w:r w:rsidR="00DE4655" w:rsidRPr="008B78FB">
        <w:t xml:space="preserve">е </w:t>
      </w:r>
      <w:r w:rsidRPr="008B78FB">
        <w:t xml:space="preserve">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B723F">
        <w:t>14</w:t>
      </w:r>
      <w:r w:rsidR="00423929" w:rsidRPr="008B78FB">
        <w:t xml:space="preserve"> дней</w:t>
      </w:r>
      <w:r w:rsidRPr="008B78FB">
        <w:t xml:space="preserve"> до дня размещения </w:t>
      </w:r>
      <w:r w:rsidR="00FC044A" w:rsidRPr="008B78FB">
        <w:t xml:space="preserve">в </w:t>
      </w:r>
      <w:r w:rsidR="00FC044A" w:rsidRPr="008B78FB">
        <w:rPr>
          <w:rFonts w:cs="Calibri"/>
        </w:rPr>
        <w:t>единой информационной систем</w:t>
      </w:r>
      <w:r w:rsidR="00FC044A" w:rsidRPr="008B78FB">
        <w:t xml:space="preserve">е </w:t>
      </w:r>
      <w:r w:rsidRPr="008B78FB">
        <w:t>извещения о проведении аукциона;</w:t>
      </w:r>
    </w:p>
    <w:p w:rsidR="006942C4" w:rsidRPr="008B78FB" w:rsidRDefault="006942C4" w:rsidP="00DD57FC">
      <w:pPr>
        <w:tabs>
          <w:tab w:val="left" w:pos="0"/>
          <w:tab w:val="left" w:pos="1134"/>
        </w:tabs>
        <w:jc w:val="both"/>
        <w:outlineLvl w:val="1"/>
      </w:pPr>
      <w:r w:rsidRPr="008B78FB">
        <w:tab/>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w:t>
      </w:r>
      <w:r w:rsidR="007142FF" w:rsidRPr="008B78FB">
        <w:t xml:space="preserve">пункта </w:t>
      </w:r>
      <w:r w:rsidRPr="008B78FB">
        <w:t>-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6942C4" w:rsidRPr="008B78FB" w:rsidRDefault="006942C4" w:rsidP="00DD57FC">
      <w:pPr>
        <w:tabs>
          <w:tab w:val="left" w:pos="0"/>
          <w:tab w:val="left" w:pos="1134"/>
        </w:tabs>
        <w:jc w:val="both"/>
        <w:outlineLvl w:val="1"/>
      </w:pPr>
      <w:r w:rsidRPr="008B78FB">
        <w:lastRenderedPageBreak/>
        <w:tab/>
        <w:t>г) копии учредительных документов (для юридических лиц), заверенные печатью организации, датой оформления и подписью руководителя, кроме документов, требующих нотариального заверения;</w:t>
      </w:r>
    </w:p>
    <w:p w:rsidR="006942C4" w:rsidRPr="008B78FB" w:rsidRDefault="006942C4" w:rsidP="00DD57FC">
      <w:pPr>
        <w:tabs>
          <w:tab w:val="left" w:pos="0"/>
          <w:tab w:val="left" w:pos="1134"/>
        </w:tabs>
        <w:jc w:val="both"/>
        <w:outlineLvl w:val="1"/>
      </w:pPr>
      <w:r w:rsidRPr="008B78FB">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7007B" w:rsidRPr="008B78FB" w:rsidRDefault="0067007B" w:rsidP="00DD57FC">
      <w:pPr>
        <w:tabs>
          <w:tab w:val="left" w:pos="0"/>
          <w:tab w:val="left" w:pos="1134"/>
        </w:tabs>
        <w:jc w:val="both"/>
        <w:outlineLvl w:val="1"/>
      </w:pPr>
      <w:r w:rsidRPr="008B78FB">
        <w:tab/>
        <w:t>е) в рамках конкретной закупки Заказчик вправе в документации о закупке исключить любые из перечисленных в пунктах а)÷д) сведения и документы, а также установить требовани</w:t>
      </w:r>
      <w:r w:rsidR="008B2058" w:rsidRPr="008B78FB">
        <w:t>е</w:t>
      </w:r>
      <w:r w:rsidRPr="008B78FB">
        <w:t xml:space="preserve"> о представлении иных сведений и документов;</w:t>
      </w:r>
    </w:p>
    <w:p w:rsidR="006942C4" w:rsidRPr="008B78FB" w:rsidRDefault="006942C4" w:rsidP="00DD57FC">
      <w:pPr>
        <w:tabs>
          <w:tab w:val="left" w:pos="0"/>
          <w:tab w:val="left" w:pos="851"/>
        </w:tabs>
        <w:jc w:val="both"/>
        <w:outlineLvl w:val="1"/>
      </w:pPr>
      <w:r w:rsidRPr="008B78FB">
        <w:tab/>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942C4" w:rsidRPr="008B78FB" w:rsidRDefault="006942C4" w:rsidP="00DD57FC">
      <w:pPr>
        <w:tabs>
          <w:tab w:val="left" w:pos="0"/>
          <w:tab w:val="left" w:pos="567"/>
          <w:tab w:val="left" w:pos="851"/>
        </w:tabs>
        <w:jc w:val="both"/>
        <w:outlineLvl w:val="1"/>
      </w:pPr>
      <w:r w:rsidRPr="008B78FB">
        <w:tab/>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6942C4" w:rsidRPr="008B78FB" w:rsidRDefault="006942C4" w:rsidP="00DD57FC">
      <w:pPr>
        <w:tabs>
          <w:tab w:val="left" w:pos="0"/>
          <w:tab w:val="left" w:pos="851"/>
        </w:tabs>
        <w:jc w:val="both"/>
        <w:outlineLvl w:val="1"/>
      </w:pPr>
      <w:r w:rsidRPr="008B78FB">
        <w:tab/>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6942C4" w:rsidRPr="008B78FB" w:rsidRDefault="006942C4" w:rsidP="00DD57FC">
      <w:pPr>
        <w:tabs>
          <w:tab w:val="left" w:pos="0"/>
          <w:tab w:val="left" w:pos="1134"/>
        </w:tabs>
        <w:jc w:val="both"/>
        <w:outlineLvl w:val="1"/>
      </w:pPr>
      <w:r w:rsidRPr="008B78FB">
        <w:tab/>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в пункте 6</w:t>
      </w:r>
      <w:r w:rsidR="00AB723F">
        <w:t>.6</w:t>
      </w:r>
      <w:r w:rsidR="00830445" w:rsidRPr="008B78FB">
        <w:t xml:space="preserve"> П</w:t>
      </w:r>
      <w:r w:rsidRPr="008B78FB">
        <w:t>оложения</w:t>
      </w:r>
      <w:r w:rsidR="00830445" w:rsidRPr="008B78FB">
        <w:t xml:space="preserve"> о закупке</w:t>
      </w:r>
      <w:r w:rsidRPr="008B78FB">
        <w:t xml:space="preserve">; </w:t>
      </w:r>
    </w:p>
    <w:p w:rsidR="00C755E6" w:rsidRPr="008B78FB" w:rsidRDefault="006942C4" w:rsidP="00DD57FC">
      <w:pPr>
        <w:tabs>
          <w:tab w:val="left" w:pos="1134"/>
        </w:tabs>
        <w:autoSpaceDE w:val="0"/>
        <w:autoSpaceDN w:val="0"/>
        <w:adjustRightInd w:val="0"/>
        <w:ind w:firstLine="1134"/>
        <w:jc w:val="both"/>
        <w:outlineLvl w:val="1"/>
      </w:pPr>
      <w:r w:rsidRPr="008B78FB">
        <w:t>б) документы, подтверждающие обеспечени</w:t>
      </w:r>
      <w:r w:rsidR="00581B32" w:rsidRPr="008B78FB">
        <w:t>е</w:t>
      </w:r>
      <w:r w:rsidRPr="008B78FB">
        <w:t xml:space="preserve"> заявки на участие в аукционе, в случае, если в аукционной документации содержится указание на требование обеспечения такой заявки</w:t>
      </w:r>
      <w:r w:rsidR="003520C8" w:rsidRPr="008B78FB">
        <w:t>.</w:t>
      </w:r>
    </w:p>
    <w:p w:rsidR="00C755E6" w:rsidRPr="008B78FB" w:rsidRDefault="00C755E6" w:rsidP="00C755E6">
      <w:pPr>
        <w:autoSpaceDE w:val="0"/>
        <w:autoSpaceDN w:val="0"/>
        <w:adjustRightInd w:val="0"/>
        <w:ind w:firstLine="708"/>
        <w:jc w:val="both"/>
        <w:outlineLvl w:val="1"/>
      </w:pPr>
      <w:r w:rsidRPr="008B78FB">
        <w:t>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непредставленный.</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Участник закупки вправе подать только одну заявку в отношении каждого предмета аукциона (лота).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w:t>
      </w:r>
      <w:r w:rsidR="00802BBA" w:rsidRPr="008B78FB">
        <w:rPr>
          <w:rFonts w:ascii="Times New Roman" w:hAnsi="Times New Roman" w:cs="Times New Roman"/>
          <w:sz w:val="24"/>
          <w:szCs w:val="24"/>
        </w:rPr>
        <w:t>проведении аукциона</w:t>
      </w:r>
      <w:r w:rsidRPr="008B78FB">
        <w:rPr>
          <w:rFonts w:ascii="Times New Roman" w:hAnsi="Times New Roman" w:cs="Times New Roman"/>
          <w:sz w:val="24"/>
          <w:szCs w:val="24"/>
        </w:rPr>
        <w:t>.</w:t>
      </w:r>
    </w:p>
    <w:p w:rsidR="006942C4" w:rsidRDefault="005D752C" w:rsidP="006942C4">
      <w:pPr>
        <w:ind w:firstLine="709"/>
        <w:jc w:val="both"/>
      </w:pPr>
      <w:r w:rsidRPr="008B78FB">
        <w:t>Порядок отзыва заявки определяется пунктом 6.1</w:t>
      </w:r>
      <w:r w:rsidR="00AB723F">
        <w:t>1</w:t>
      </w:r>
      <w:r w:rsidRPr="008B78FB">
        <w:t xml:space="preserve"> Положения о закупке. Порядок возврата обеспечения заявки определяется пунктом 6.</w:t>
      </w:r>
      <w:r w:rsidR="00AB723F">
        <w:t>10</w:t>
      </w:r>
      <w:r w:rsidRPr="008B78FB">
        <w:t xml:space="preserve">. Положения о закупке. </w:t>
      </w:r>
    </w:p>
    <w:p w:rsidR="00AB2A21" w:rsidRPr="008B78FB" w:rsidRDefault="00AB2A21" w:rsidP="006942C4">
      <w:pPr>
        <w:ind w:firstLine="709"/>
        <w:jc w:val="both"/>
      </w:pPr>
    </w:p>
    <w:p w:rsidR="00CD0D29" w:rsidRPr="008B78FB" w:rsidRDefault="006942C4" w:rsidP="00CD0D29">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Каждая заявка на участие в аукционе, поступившая в срок, указанный в аукционной документации, регистрируется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и времени ее получения.</w:t>
      </w:r>
    </w:p>
    <w:p w:rsidR="00E56B4E" w:rsidRPr="008B78FB" w:rsidRDefault="006942C4" w:rsidP="00CD0D29">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520C8" w:rsidRPr="008B78FB" w:rsidRDefault="006942C4" w:rsidP="007069D5">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830445" w:rsidRPr="008B78FB">
        <w:rPr>
          <w:rFonts w:ascii="Times New Roman" w:hAnsi="Times New Roman" w:cs="Times New Roman"/>
          <w:sz w:val="24"/>
          <w:szCs w:val="24"/>
        </w:rPr>
        <w:t>в пункте 7.3.7 Положения о закупке.</w:t>
      </w:r>
      <w:r w:rsidRPr="008B78FB">
        <w:rPr>
          <w:rFonts w:ascii="Times New Roman" w:hAnsi="Times New Roman" w:cs="Times New Roman"/>
          <w:sz w:val="24"/>
          <w:szCs w:val="24"/>
        </w:rPr>
        <w:t xml:space="preserve"> В случае, если указанная заявка соответствует всем требованиям и условиям, предусмотренным аукционной документацией, Заказчик в течение </w:t>
      </w:r>
      <w:r w:rsidR="009A4EF4" w:rsidRPr="008B78FB">
        <w:rPr>
          <w:rFonts w:ascii="Times New Roman" w:hAnsi="Times New Roman" w:cs="Times New Roman"/>
          <w:sz w:val="24"/>
          <w:szCs w:val="24"/>
        </w:rPr>
        <w:t>5</w:t>
      </w:r>
      <w:r w:rsidRPr="008B78FB">
        <w:rPr>
          <w:rFonts w:ascii="Times New Roman" w:hAnsi="Times New Roman" w:cs="Times New Roman"/>
          <w:sz w:val="24"/>
          <w:szCs w:val="24"/>
        </w:rPr>
        <w:t xml:space="preserve"> дней со дня рассмотрения заявки на участие в аукционе направляет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с учетом положений </w:t>
      </w:r>
      <w:r w:rsidR="00830445" w:rsidRPr="008B78FB">
        <w:rPr>
          <w:rFonts w:ascii="Times New Roman" w:hAnsi="Times New Roman" w:cs="Times New Roman"/>
          <w:sz w:val="24"/>
          <w:szCs w:val="24"/>
        </w:rPr>
        <w:t>пункта 7.3.7 Положения о закупке</w:t>
      </w:r>
      <w:r w:rsidRPr="008B78FB">
        <w:rPr>
          <w:rFonts w:ascii="Times New Roman" w:hAnsi="Times New Roman" w:cs="Times New Roman"/>
          <w:sz w:val="24"/>
          <w:szCs w:val="24"/>
        </w:rPr>
        <w:t xml:space="preserve"> на условиях, предусмотренных документацией об аукционе, по начальной (максимальной) цене договора, ука</w:t>
      </w:r>
      <w:r w:rsidR="00795762" w:rsidRPr="008B78FB">
        <w:rPr>
          <w:rFonts w:ascii="Times New Roman" w:hAnsi="Times New Roman" w:cs="Times New Roman"/>
          <w:sz w:val="24"/>
          <w:szCs w:val="24"/>
        </w:rPr>
        <w:t>занной в извещении о проведении</w:t>
      </w:r>
      <w:r w:rsidRPr="008B78FB">
        <w:rPr>
          <w:rFonts w:ascii="Times New Roman" w:hAnsi="Times New Roman" w:cs="Times New Roman"/>
          <w:sz w:val="24"/>
          <w:szCs w:val="24"/>
        </w:rPr>
        <w:t xml:space="preserve"> аукциона, или по цене договора, согласованной с таким участником закупки и не превышающей начальную (максимальную) цену договора.</w:t>
      </w:r>
      <w:bookmarkStart w:id="17" w:name="_Toc234868087"/>
      <w:bookmarkStart w:id="18" w:name="_Toc309814840"/>
    </w:p>
    <w:p w:rsidR="00DC07F2" w:rsidRPr="008B78FB" w:rsidRDefault="00DC07F2" w:rsidP="003520C8">
      <w:pPr>
        <w:pStyle w:val="ConsPlusNormal"/>
        <w:widowControl/>
        <w:ind w:firstLine="709"/>
        <w:jc w:val="both"/>
        <w:rPr>
          <w:rFonts w:ascii="Times New Roman" w:hAnsi="Times New Roman" w:cs="Times New Roman"/>
          <w:sz w:val="24"/>
          <w:szCs w:val="24"/>
        </w:rPr>
      </w:pPr>
    </w:p>
    <w:p w:rsidR="006942C4" w:rsidRPr="008B78FB" w:rsidRDefault="003520C8" w:rsidP="003520C8">
      <w:pPr>
        <w:pStyle w:val="ConsPlusNormal"/>
        <w:widowControl/>
        <w:ind w:firstLine="709"/>
        <w:jc w:val="both"/>
        <w:rPr>
          <w:rFonts w:ascii="Times New Roman" w:hAnsi="Times New Roman" w:cs="Times New Roman"/>
          <w:b/>
          <w:sz w:val="24"/>
          <w:szCs w:val="24"/>
        </w:rPr>
      </w:pPr>
      <w:r w:rsidRPr="008B78FB">
        <w:rPr>
          <w:rFonts w:ascii="Times New Roman" w:hAnsi="Times New Roman" w:cs="Times New Roman"/>
          <w:sz w:val="24"/>
          <w:szCs w:val="24"/>
        </w:rPr>
        <w:t>7.3.</w:t>
      </w:r>
      <w:r w:rsidR="006942C4" w:rsidRPr="008B78FB">
        <w:rPr>
          <w:rFonts w:ascii="Times New Roman" w:hAnsi="Times New Roman" w:cs="Times New Roman"/>
          <w:sz w:val="24"/>
          <w:szCs w:val="24"/>
        </w:rPr>
        <w:t xml:space="preserve">7 Порядок рассмотрения заявок на участие </w:t>
      </w:r>
      <w:bookmarkEnd w:id="17"/>
      <w:bookmarkEnd w:id="18"/>
      <w:r w:rsidR="00802BBA" w:rsidRPr="008B78FB">
        <w:rPr>
          <w:rFonts w:ascii="Times New Roman" w:hAnsi="Times New Roman" w:cs="Times New Roman"/>
          <w:sz w:val="24"/>
          <w:szCs w:val="24"/>
        </w:rPr>
        <w:t>в аукционе</w:t>
      </w:r>
      <w:r w:rsidR="000B0B2A" w:rsidRPr="008B78FB">
        <w:rPr>
          <w:rFonts w:ascii="Times New Roman" w:hAnsi="Times New Roman" w:cs="Times New Roman"/>
          <w:sz w:val="24"/>
          <w:szCs w:val="24"/>
        </w:rPr>
        <w:t>.</w:t>
      </w:r>
    </w:p>
    <w:p w:rsidR="006942C4" w:rsidRPr="008B78FB" w:rsidRDefault="003520C8"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К</w:t>
      </w:r>
      <w:r w:rsidR="006942C4" w:rsidRPr="008B78FB">
        <w:rPr>
          <w:rFonts w:ascii="Times New Roman" w:hAnsi="Times New Roman" w:cs="Times New Roman"/>
          <w:sz w:val="24"/>
          <w:szCs w:val="24"/>
        </w:rPr>
        <w:t xml:space="preserve">омиссия </w:t>
      </w:r>
      <w:r w:rsidRPr="008B78FB">
        <w:rPr>
          <w:rFonts w:ascii="Times New Roman" w:hAnsi="Times New Roman" w:cs="Times New Roman"/>
          <w:sz w:val="24"/>
          <w:szCs w:val="24"/>
        </w:rPr>
        <w:t xml:space="preserve">по закупкам </w:t>
      </w:r>
      <w:r w:rsidR="006942C4" w:rsidRPr="008B78FB">
        <w:rPr>
          <w:rFonts w:ascii="Times New Roman" w:hAnsi="Times New Roman" w:cs="Times New Roman"/>
          <w:sz w:val="24"/>
          <w:szCs w:val="24"/>
        </w:rPr>
        <w:t>рассматривает заявки на участие в аукционе на соответствие требованиям, установленным настоящим положением и аукционной документацией в срок, установленный в извещении о проведении аукциона и в аукционной документации.</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ходе рассмотрения заявок на участие в аукционе Заказчик по решению </w:t>
      </w:r>
      <w:r w:rsidR="003520C8" w:rsidRPr="008B78FB">
        <w:rPr>
          <w:rFonts w:ascii="Times New Roman" w:hAnsi="Times New Roman" w:cs="Times New Roman"/>
          <w:sz w:val="24"/>
          <w:szCs w:val="24"/>
        </w:rPr>
        <w:t>комиссии по закупкам</w:t>
      </w:r>
      <w:r w:rsidRPr="008B78FB">
        <w:rPr>
          <w:rFonts w:ascii="Times New Roman" w:hAnsi="Times New Roman" w:cs="Times New Roman"/>
          <w:sz w:val="24"/>
          <w:szCs w:val="24"/>
        </w:rPr>
        <w:t xml:space="preserve">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6942C4" w:rsidRPr="008B78FB"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1) о предоставлении не</w:t>
      </w:r>
      <w:r w:rsidR="00841BF2" w:rsidRPr="008B78FB">
        <w:rPr>
          <w:rFonts w:ascii="Times New Roman" w:hAnsi="Times New Roman" w:cs="Times New Roman"/>
          <w:sz w:val="24"/>
          <w:szCs w:val="24"/>
        </w:rPr>
        <w:t xml:space="preserve"> </w:t>
      </w:r>
      <w:r w:rsidRPr="008B78FB">
        <w:rPr>
          <w:rFonts w:ascii="Times New Roman" w:hAnsi="Times New Roman" w:cs="Times New Roman"/>
          <w:sz w:val="24"/>
          <w:szCs w:val="24"/>
        </w:rPr>
        <w:t>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w:t>
      </w:r>
    </w:p>
    <w:p w:rsidR="006942C4"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Отсутствие документа или копии документа, подтверждающего внесение денежных средств в качестве обеспечения заявки на участие в аукционе, в случае поступления на расчетный счет Заказчика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E4F85" w:rsidRPr="008B78FB" w:rsidRDefault="002E4F85" w:rsidP="000B0B2A">
      <w:pPr>
        <w:pStyle w:val="ConsPlusNormal"/>
        <w:ind w:firstLine="851"/>
        <w:jc w:val="both"/>
        <w:rPr>
          <w:rFonts w:ascii="Times New Roman" w:hAnsi="Times New Roman" w:cs="Times New Roman"/>
          <w:sz w:val="24"/>
          <w:szCs w:val="24"/>
        </w:rPr>
      </w:pPr>
    </w:p>
    <w:p w:rsidR="006942C4" w:rsidRPr="008B78FB"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Заказчику исправленных документов.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w:t>
      </w:r>
      <w:r w:rsidRPr="008B78FB">
        <w:rPr>
          <w:rFonts w:ascii="Times New Roman" w:hAnsi="Times New Roman" w:cs="Times New Roman"/>
          <w:sz w:val="24"/>
          <w:szCs w:val="24"/>
        </w:rPr>
        <w:lastRenderedPageBreak/>
        <w:t>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6942C4" w:rsidRPr="008B78FB"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 xml:space="preserve">3)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Допускается не направлять участнику закупки запросы, указанные в </w:t>
      </w:r>
      <w:r w:rsidR="00CD209D" w:rsidRPr="008B78FB">
        <w:rPr>
          <w:rFonts w:ascii="Times New Roman" w:hAnsi="Times New Roman" w:cs="Times New Roman"/>
          <w:sz w:val="24"/>
          <w:szCs w:val="24"/>
        </w:rPr>
        <w:t>абзаце 2</w:t>
      </w:r>
      <w:r w:rsidRPr="008B78FB">
        <w:rPr>
          <w:rFonts w:ascii="Times New Roman" w:hAnsi="Times New Roman" w:cs="Times New Roman"/>
          <w:sz w:val="24"/>
          <w:szCs w:val="24"/>
        </w:rPr>
        <w:t xml:space="preserve"> настоящего </w:t>
      </w:r>
      <w:r w:rsidR="00CD209D" w:rsidRPr="008B78FB">
        <w:rPr>
          <w:rFonts w:ascii="Times New Roman" w:hAnsi="Times New Roman" w:cs="Times New Roman"/>
          <w:sz w:val="24"/>
          <w:szCs w:val="24"/>
        </w:rPr>
        <w:t>пункта</w:t>
      </w:r>
      <w:r w:rsidRPr="008B78FB">
        <w:rPr>
          <w:rFonts w:ascii="Times New Roman" w:hAnsi="Times New Roman" w:cs="Times New Roman"/>
          <w:sz w:val="24"/>
          <w:szCs w:val="24"/>
        </w:rPr>
        <w:t xml:space="preserve">, если имеются основания для отказа в допуске к участию в аукционе такого участника. </w:t>
      </w:r>
    </w:p>
    <w:p w:rsidR="00CD209D"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Решение </w:t>
      </w:r>
      <w:r w:rsidR="00AE46E2"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о направлении участникам закупки запросов, отражается в протоколе заседания закупочной комиссии, подписывае</w:t>
      </w:r>
      <w:r w:rsidR="0055598F" w:rsidRPr="008B78FB">
        <w:rPr>
          <w:rFonts w:ascii="Times New Roman" w:hAnsi="Times New Roman" w:cs="Times New Roman"/>
          <w:sz w:val="24"/>
          <w:szCs w:val="24"/>
        </w:rPr>
        <w:t>тся</w:t>
      </w:r>
      <w:r w:rsidRPr="008B78FB">
        <w:rPr>
          <w:rFonts w:ascii="Times New Roman" w:hAnsi="Times New Roman" w:cs="Times New Roman"/>
          <w:sz w:val="24"/>
          <w:szCs w:val="24"/>
        </w:rPr>
        <w:t xml:space="preserve"> всеми присутствующими членами </w:t>
      </w:r>
      <w:r w:rsidR="00AE46E2"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 xml:space="preserve">и </w:t>
      </w:r>
      <w:r w:rsidR="0055598F" w:rsidRPr="008B78FB">
        <w:rPr>
          <w:rFonts w:ascii="Times New Roman" w:hAnsi="Times New Roman" w:cs="Times New Roman"/>
          <w:sz w:val="24"/>
          <w:szCs w:val="24"/>
        </w:rPr>
        <w:t xml:space="preserve">утверждается </w:t>
      </w:r>
      <w:r w:rsidRPr="008B78FB">
        <w:rPr>
          <w:rFonts w:ascii="Times New Roman" w:hAnsi="Times New Roman" w:cs="Times New Roman"/>
          <w:sz w:val="24"/>
          <w:szCs w:val="24"/>
        </w:rPr>
        <w:t xml:space="preserve">Заказчиком в течение дня, следующего за днем проведения заседания </w:t>
      </w:r>
      <w:r w:rsidR="00AE46E2" w:rsidRPr="008B78FB">
        <w:rPr>
          <w:rFonts w:ascii="Times New Roman" w:hAnsi="Times New Roman" w:cs="Times New Roman"/>
          <w:sz w:val="24"/>
          <w:szCs w:val="24"/>
        </w:rPr>
        <w:t>комиссии по закупкам</w:t>
      </w:r>
      <w:r w:rsidRPr="008B78FB">
        <w:rPr>
          <w:rFonts w:ascii="Times New Roman" w:hAnsi="Times New Roman" w:cs="Times New Roman"/>
          <w:sz w:val="24"/>
          <w:szCs w:val="24"/>
        </w:rPr>
        <w:t xml:space="preserve">. Протокол заседания </w:t>
      </w:r>
      <w:r w:rsidR="00AE46E2"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 xml:space="preserve">размещается </w:t>
      </w:r>
      <w:r w:rsidR="00336708"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 xml:space="preserve">Заказчиком в течение дня, следующего за днем </w:t>
      </w:r>
      <w:r w:rsidR="0055598F" w:rsidRPr="008B78FB">
        <w:rPr>
          <w:rFonts w:ascii="Times New Roman" w:hAnsi="Times New Roman" w:cs="Times New Roman"/>
          <w:sz w:val="24"/>
          <w:szCs w:val="24"/>
        </w:rPr>
        <w:t>утвержде</w:t>
      </w:r>
      <w:r w:rsidRPr="008B78FB">
        <w:rPr>
          <w:rFonts w:ascii="Times New Roman" w:hAnsi="Times New Roman" w:cs="Times New Roman"/>
          <w:sz w:val="24"/>
          <w:szCs w:val="24"/>
        </w:rPr>
        <w:t>ния указанного протокола.</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Запросы направляются участникам закупки после размещения </w:t>
      </w:r>
      <w:r w:rsidR="00EC18C1"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протокола заседания закупочной комиссии. Все направленные участникам закупки запросы и полученные от них ответы регистрируются Заказчиком.</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Срок предоставления участником закупки документов и/или разъяснений устанавливается одинаковый для всех участников закупки, которым был направлен запрос, и не может превышать </w:t>
      </w:r>
      <w:r w:rsidR="000B3A44" w:rsidRPr="008B78FB">
        <w:rPr>
          <w:rFonts w:ascii="Times New Roman" w:hAnsi="Times New Roman" w:cs="Times New Roman"/>
          <w:sz w:val="24"/>
          <w:szCs w:val="24"/>
        </w:rPr>
        <w:t>5</w:t>
      </w:r>
      <w:r w:rsidRPr="008B78FB">
        <w:rPr>
          <w:rFonts w:ascii="Times New Roman" w:hAnsi="Times New Roman" w:cs="Times New Roman"/>
          <w:sz w:val="24"/>
          <w:szCs w:val="24"/>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6942C4" w:rsidRPr="008B78FB" w:rsidRDefault="006942C4" w:rsidP="006942C4">
      <w:pPr>
        <w:widowControl w:val="0"/>
        <w:ind w:firstLine="709"/>
        <w:jc w:val="both"/>
      </w:pPr>
      <w:r w:rsidRPr="008B78FB">
        <w:t>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w:t>
      </w:r>
      <w:r w:rsidR="00306B07" w:rsidRPr="008B78FB">
        <w:t xml:space="preserve"> по закупкам</w:t>
      </w:r>
      <w:r w:rsidRPr="008B78FB">
        <w:t xml:space="preserve"> и подписывается всеми присутствующими на заседании членами </w:t>
      </w:r>
      <w:r w:rsidR="00306B07" w:rsidRPr="008B78FB">
        <w:t xml:space="preserve">комиссии по закупкам </w:t>
      </w:r>
      <w:r w:rsidRPr="008B78FB">
        <w:t xml:space="preserve">и </w:t>
      </w:r>
      <w:r w:rsidR="00925F81" w:rsidRPr="008B78FB">
        <w:t xml:space="preserve">утверждается </w:t>
      </w:r>
      <w:r w:rsidRPr="008B78FB">
        <w:t>Заказчиком в день окончания рассмотрения заявок на участие в аукционе.</w:t>
      </w:r>
    </w:p>
    <w:p w:rsidR="006942C4" w:rsidRPr="008B78FB" w:rsidRDefault="006942C4" w:rsidP="00BB48C0">
      <w:pPr>
        <w:widowControl w:val="0"/>
        <w:ind w:firstLine="709"/>
        <w:jc w:val="both"/>
      </w:pPr>
      <w:r w:rsidRPr="008B78FB">
        <w:t>Протокол рассмотрения заявок на участие в аукционе должен содержать сведения</w:t>
      </w:r>
      <w:r w:rsidR="00271E85" w:rsidRPr="008B78FB">
        <w:t xml:space="preserve"> в соответствии с пунктом 6.</w:t>
      </w:r>
      <w:r w:rsidR="00AB723F">
        <w:t>9</w:t>
      </w:r>
      <w:r w:rsidR="00271E85" w:rsidRPr="008B78FB">
        <w:t>.1. Положения о закупке</w:t>
      </w:r>
      <w:r w:rsidRPr="008B78FB">
        <w:t>.</w:t>
      </w:r>
    </w:p>
    <w:p w:rsidR="006942C4" w:rsidRPr="008B78FB" w:rsidRDefault="006942C4" w:rsidP="006942C4">
      <w:pPr>
        <w:widowControl w:val="0"/>
        <w:ind w:firstLine="709"/>
        <w:jc w:val="both"/>
      </w:pPr>
      <w:r w:rsidRPr="008B78FB">
        <w:t xml:space="preserve">Протокол рассмотрения заявок в течение дня, следующего за днем </w:t>
      </w:r>
      <w:r w:rsidR="00DF2F1F" w:rsidRPr="008B78FB">
        <w:t>его утверждения</w:t>
      </w:r>
      <w:r w:rsidRPr="008B78FB">
        <w:t xml:space="preserve">, размещается Заказчиком </w:t>
      </w:r>
      <w:r w:rsidR="00066E96" w:rsidRPr="008B78FB">
        <w:t xml:space="preserve">в </w:t>
      </w:r>
      <w:r w:rsidR="00066E96" w:rsidRPr="008B78FB">
        <w:rPr>
          <w:rFonts w:cs="Calibri"/>
        </w:rPr>
        <w:t>единой информационной систем</w:t>
      </w:r>
      <w:r w:rsidR="00066E96" w:rsidRPr="008B78FB">
        <w:t>е</w:t>
      </w:r>
      <w:r w:rsidRPr="008B78FB">
        <w:t xml:space="preserve">. Участникам закупки, </w:t>
      </w:r>
      <w:r w:rsidRPr="008B78FB">
        <w:lastRenderedPageBreak/>
        <w:t>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w:t>
      </w:r>
      <w:r w:rsidR="00306B07" w:rsidRPr="008B78FB">
        <w:t xml:space="preserve"> по закупкам </w:t>
      </w:r>
      <w:r w:rsidRPr="008B78FB">
        <w:t xml:space="preserve"> решениях не позднее дня, следующего за днем подписания указанного протокола.</w:t>
      </w:r>
    </w:p>
    <w:p w:rsidR="006942C4" w:rsidRPr="008B78FB" w:rsidRDefault="006942C4" w:rsidP="006942C4">
      <w:pPr>
        <w:widowControl w:val="0"/>
        <w:ind w:firstLine="709"/>
        <w:jc w:val="both"/>
      </w:pPr>
      <w:r w:rsidRPr="008B78FB">
        <w:t>При рассмотрении заявок на участие в аукционе участник процедуры закупки не допускается аукционной комиссией к участию в аукционе в случае:</w:t>
      </w:r>
    </w:p>
    <w:p w:rsidR="006942C4" w:rsidRPr="008B78FB" w:rsidRDefault="006942C4" w:rsidP="00F57293">
      <w:pPr>
        <w:widowControl w:val="0"/>
        <w:ind w:firstLine="851"/>
        <w:jc w:val="both"/>
      </w:pPr>
      <w:r w:rsidRPr="008B78FB">
        <w:t>1) не</w:t>
      </w:r>
      <w:r w:rsidR="00795762" w:rsidRPr="008B78FB">
        <w:t xml:space="preserve"> </w:t>
      </w:r>
      <w:r w:rsidRPr="008B78FB">
        <w:t>предоставления документов</w:t>
      </w:r>
      <w:r w:rsidR="001D75A9">
        <w:t>,</w:t>
      </w:r>
      <w:r w:rsidRPr="008B78FB">
        <w:t xml:space="preserve"> предусмотренных в пункте </w:t>
      </w:r>
      <w:r w:rsidR="00CF3560" w:rsidRPr="008B78FB">
        <w:t>7.</w:t>
      </w:r>
      <w:r w:rsidRPr="008B78FB">
        <w:t>3</w:t>
      </w:r>
      <w:r w:rsidR="00CF3560" w:rsidRPr="008B78FB">
        <w:t>.</w:t>
      </w:r>
      <w:r w:rsidRPr="008B78FB">
        <w:t xml:space="preserve">6 </w:t>
      </w:r>
      <w:r w:rsidR="00CF3560" w:rsidRPr="008B78FB">
        <w:t>Положения о закупке</w:t>
      </w:r>
      <w:r w:rsidRPr="008B78FB">
        <w:t>, либо наличия в таких документах недостоверных сведений об участнике закупки или о продукции, соответственно на поставку которой размещается заказ;</w:t>
      </w:r>
    </w:p>
    <w:p w:rsidR="006942C4" w:rsidRPr="008B78FB" w:rsidRDefault="006942C4" w:rsidP="00F57293">
      <w:pPr>
        <w:widowControl w:val="0"/>
        <w:ind w:firstLine="851"/>
        <w:jc w:val="both"/>
      </w:pPr>
      <w:r w:rsidRPr="008B78FB">
        <w:t>2) несоответствия требованиям, установленным в пункте 6.</w:t>
      </w:r>
      <w:r w:rsidR="00AB723F">
        <w:t>6</w:t>
      </w:r>
      <w:r w:rsidRPr="008B78FB">
        <w:t xml:space="preserve"> </w:t>
      </w:r>
      <w:r w:rsidR="00CF3560" w:rsidRPr="008B78FB">
        <w:t>Положения о закупке</w:t>
      </w:r>
      <w:r w:rsidRPr="008B78FB">
        <w:t>;</w:t>
      </w:r>
    </w:p>
    <w:p w:rsidR="006942C4" w:rsidRPr="008B78FB" w:rsidRDefault="006942C4" w:rsidP="00F57293">
      <w:pPr>
        <w:widowControl w:val="0"/>
        <w:ind w:firstLine="851"/>
        <w:jc w:val="both"/>
      </w:pPr>
      <w:r w:rsidRPr="008B78FB">
        <w:t>3) не</w:t>
      </w:r>
      <w:r w:rsidR="00795762" w:rsidRPr="008B78FB">
        <w:t xml:space="preserve"> </w:t>
      </w:r>
      <w:r w:rsidRPr="008B78FB">
        <w:t>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6942C4" w:rsidRPr="008B78FB" w:rsidRDefault="00306B07" w:rsidP="00F57293">
      <w:pPr>
        <w:widowControl w:val="0"/>
        <w:ind w:firstLine="851"/>
        <w:jc w:val="both"/>
      </w:pPr>
      <w:r w:rsidRPr="008B78FB">
        <w:t>4)</w:t>
      </w:r>
      <w:r w:rsidR="006942C4" w:rsidRPr="008B78FB">
        <w:t xml:space="preserve"> несоответствия заявки на участие в закупке требованиям, установленным в документации о закупке, в том числе наличие в таких заявках предложения о цене договора, превышающей начальную (максимальную) цену договора (цену лота);</w:t>
      </w:r>
    </w:p>
    <w:p w:rsidR="006942C4" w:rsidRPr="008B78FB" w:rsidRDefault="006942C4" w:rsidP="00F57293">
      <w:pPr>
        <w:widowControl w:val="0"/>
        <w:ind w:firstLine="851"/>
        <w:jc w:val="both"/>
      </w:pPr>
      <w:r w:rsidRPr="008B78FB">
        <w:t>5) наличия сведений об участнике закупки в реестре недобросовестных поставщиков.</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271E85" w:rsidRPr="008B78FB" w:rsidRDefault="006942C4" w:rsidP="00A06EE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9A0A87" w:rsidRPr="008B78FB">
        <w:rPr>
          <w:rFonts w:ascii="Times New Roman" w:hAnsi="Times New Roman" w:cs="Times New Roman"/>
          <w:sz w:val="24"/>
          <w:szCs w:val="24"/>
        </w:rPr>
        <w:t>5</w:t>
      </w:r>
      <w:r w:rsidRPr="008B78FB">
        <w:rPr>
          <w:rFonts w:ascii="Times New Roman" w:hAnsi="Times New Roman" w:cs="Times New Roman"/>
          <w:sz w:val="24"/>
          <w:szCs w:val="24"/>
        </w:rPr>
        <w:t xml:space="preserve"> дней со дня </w:t>
      </w:r>
      <w:r w:rsidR="00CE4E1C" w:rsidRPr="008B78FB">
        <w:rPr>
          <w:rFonts w:ascii="Times New Roman" w:hAnsi="Times New Roman" w:cs="Times New Roman"/>
          <w:sz w:val="24"/>
          <w:szCs w:val="24"/>
        </w:rPr>
        <w:t>утверждения</w:t>
      </w:r>
      <w:r w:rsidRPr="008B78FB">
        <w:rPr>
          <w:rFonts w:ascii="Times New Roman" w:hAnsi="Times New Roman" w:cs="Times New Roman"/>
          <w:sz w:val="24"/>
          <w:szCs w:val="24"/>
        </w:rPr>
        <w:t xml:space="preserve"> протокола рассмотрения заявок на участие в аукционе направляет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w:t>
      </w:r>
      <w:r w:rsidRPr="008B78FB">
        <w:rPr>
          <w:rFonts w:ascii="Times New Roman" w:hAnsi="Times New Roman" w:cs="Times New Roman"/>
          <w:sz w:val="24"/>
          <w:szCs w:val="24"/>
        </w:rPr>
        <w:softHyphen/>
        <w:t xml:space="preserve">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A06EE4" w:rsidRPr="008B78FB" w:rsidRDefault="006942C4" w:rsidP="00A06EE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w:t>
      </w:r>
      <w:r w:rsidR="00DF2F1F" w:rsidRPr="008B78FB">
        <w:rPr>
          <w:rFonts w:ascii="Times New Roman" w:hAnsi="Times New Roman" w:cs="Times New Roman"/>
          <w:sz w:val="24"/>
          <w:szCs w:val="24"/>
        </w:rPr>
        <w:t xml:space="preserve"> </w:t>
      </w:r>
      <w:r w:rsidRPr="008B78FB">
        <w:rPr>
          <w:rFonts w:ascii="Times New Roman" w:hAnsi="Times New Roman" w:cs="Times New Roman"/>
          <w:sz w:val="24"/>
          <w:szCs w:val="24"/>
        </w:rPr>
        <w:t>в случае, если Заказчиком было установлено требование обеспечения исполнения договора, такой участник аукциона признается уклони</w:t>
      </w:r>
      <w:bookmarkStart w:id="19" w:name="_Toc234868088"/>
      <w:bookmarkStart w:id="20" w:name="_Toc309814841"/>
      <w:r w:rsidR="00A06EE4" w:rsidRPr="008B78FB">
        <w:rPr>
          <w:rFonts w:ascii="Times New Roman" w:hAnsi="Times New Roman" w:cs="Times New Roman"/>
          <w:sz w:val="24"/>
          <w:szCs w:val="24"/>
        </w:rPr>
        <w:t xml:space="preserve">вшимся от заключения договора. </w:t>
      </w:r>
    </w:p>
    <w:p w:rsidR="00DC07F2" w:rsidRPr="008B78FB" w:rsidRDefault="00DC07F2" w:rsidP="00A06EE4">
      <w:pPr>
        <w:pStyle w:val="ConsPlusNormal"/>
        <w:widowControl/>
        <w:ind w:firstLine="709"/>
        <w:jc w:val="both"/>
        <w:rPr>
          <w:rFonts w:ascii="Times New Roman" w:hAnsi="Times New Roman" w:cs="Times New Roman"/>
          <w:sz w:val="24"/>
          <w:szCs w:val="24"/>
        </w:rPr>
      </w:pPr>
    </w:p>
    <w:p w:rsidR="006942C4" w:rsidRPr="008B78FB" w:rsidRDefault="00A06EE4" w:rsidP="00A06EE4">
      <w:pPr>
        <w:pStyle w:val="ConsPlusNormal"/>
        <w:widowControl/>
        <w:ind w:firstLine="709"/>
        <w:jc w:val="both"/>
        <w:rPr>
          <w:rFonts w:ascii="Times New Roman" w:hAnsi="Times New Roman" w:cs="Times New Roman"/>
          <w:b/>
          <w:sz w:val="24"/>
          <w:szCs w:val="24"/>
        </w:rPr>
      </w:pPr>
      <w:r w:rsidRPr="008B78FB">
        <w:rPr>
          <w:rFonts w:ascii="Times New Roman" w:hAnsi="Times New Roman" w:cs="Times New Roman"/>
          <w:sz w:val="24"/>
          <w:szCs w:val="24"/>
        </w:rPr>
        <w:t>7.3.</w:t>
      </w:r>
      <w:r w:rsidR="006942C4" w:rsidRPr="008B78FB">
        <w:rPr>
          <w:rFonts w:ascii="Times New Roman" w:hAnsi="Times New Roman" w:cs="Times New Roman"/>
          <w:sz w:val="24"/>
          <w:szCs w:val="24"/>
        </w:rPr>
        <w:t>8 Порядок проведения аукциона</w:t>
      </w:r>
      <w:bookmarkEnd w:id="19"/>
      <w:bookmarkEnd w:id="20"/>
      <w:r w:rsidR="00F57293" w:rsidRPr="008B78FB">
        <w:rPr>
          <w:rFonts w:ascii="Times New Roman" w:hAnsi="Times New Roman" w:cs="Times New Roman"/>
          <w:sz w:val="24"/>
          <w:szCs w:val="24"/>
        </w:rPr>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lastRenderedPageBreak/>
        <w:t xml:space="preserve">Аукцион проводится Заказчиком в присутствии членов </w:t>
      </w:r>
      <w:r w:rsidR="00A06EE4" w:rsidRPr="008B78FB">
        <w:rPr>
          <w:rFonts w:ascii="Times New Roman" w:hAnsi="Times New Roman" w:cs="Times New Roman"/>
          <w:sz w:val="24"/>
          <w:szCs w:val="24"/>
        </w:rPr>
        <w:t>комиссии по закупкам</w:t>
      </w:r>
      <w:r w:rsidRPr="008B78FB">
        <w:rPr>
          <w:rFonts w:ascii="Times New Roman" w:hAnsi="Times New Roman" w:cs="Times New Roman"/>
          <w:sz w:val="24"/>
          <w:szCs w:val="24"/>
        </w:rPr>
        <w:t>, участников аукциона или их представителей.</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Аукционист выбирается из числа членов </w:t>
      </w:r>
      <w:r w:rsidR="00A06EE4"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путем голосования членов закупочной комиссии большинством голосов или привлекается Заказчиком.</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 проводится в следующем порядке: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1) комиссия </w:t>
      </w:r>
      <w:r w:rsidR="00A06EE4" w:rsidRPr="008B78FB">
        <w:rPr>
          <w:rFonts w:ascii="Times New Roman" w:hAnsi="Times New Roman" w:cs="Times New Roman"/>
          <w:sz w:val="24"/>
          <w:szCs w:val="24"/>
        </w:rPr>
        <w:t xml:space="preserve">по закупкам </w:t>
      </w:r>
      <w:r w:rsidRPr="008B78FB">
        <w:rPr>
          <w:rFonts w:ascii="Times New Roman" w:hAnsi="Times New Roman" w:cs="Times New Roman"/>
          <w:sz w:val="24"/>
          <w:szCs w:val="24"/>
        </w:rPr>
        <w:t xml:space="preserve">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A06EE4"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подпунктом 5 настоящего </w:t>
      </w:r>
      <w:r w:rsidR="00634838" w:rsidRPr="008B78FB">
        <w:rPr>
          <w:rFonts w:ascii="Times New Roman" w:hAnsi="Times New Roman" w:cs="Times New Roman"/>
          <w:sz w:val="24"/>
          <w:szCs w:val="24"/>
        </w:rPr>
        <w:t>абзаца</w:t>
      </w:r>
      <w:r w:rsidRPr="008B78FB">
        <w:rPr>
          <w:rFonts w:ascii="Times New Roman" w:hAnsi="Times New Roman" w:cs="Times New Roman"/>
          <w:sz w:val="24"/>
          <w:szCs w:val="24"/>
        </w:rPr>
        <w:t>, поднимает карточки в случае, если он согласен заключить договор по объявленной цене;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подпунктом 5 настоящего </w:t>
      </w:r>
      <w:r w:rsidR="00634838" w:rsidRPr="008B78FB">
        <w:rPr>
          <w:rFonts w:ascii="Times New Roman" w:hAnsi="Times New Roman" w:cs="Times New Roman"/>
          <w:sz w:val="24"/>
          <w:szCs w:val="24"/>
        </w:rPr>
        <w:t>абзаца</w:t>
      </w:r>
      <w:r w:rsidRPr="008B78FB">
        <w:rPr>
          <w:rFonts w:ascii="Times New Roman" w:hAnsi="Times New Roman" w:cs="Times New Roman"/>
          <w:sz w:val="24"/>
          <w:szCs w:val="24"/>
        </w:rPr>
        <w:t>, и "шаг аукциона", в соответствии с которым снижается цена;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w:t>
      </w:r>
      <w:r w:rsidR="00802BBA" w:rsidRPr="008B78FB">
        <w:rPr>
          <w:rFonts w:ascii="Times New Roman" w:hAnsi="Times New Roman" w:cs="Times New Roman"/>
          <w:sz w:val="24"/>
          <w:szCs w:val="24"/>
        </w:rPr>
        <w:t>договора, ни</w:t>
      </w:r>
      <w:r w:rsidRPr="008B78FB">
        <w:rPr>
          <w:rFonts w:ascii="Times New Roman" w:hAnsi="Times New Roman" w:cs="Times New Roman"/>
          <w:sz w:val="24"/>
          <w:szCs w:val="24"/>
        </w:rPr>
        <w:t xml:space="preserve">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Победителем аукциона признается лицо, предложившее наиболее низкую цену договора.</w:t>
      </w:r>
    </w:p>
    <w:p w:rsidR="00271E85" w:rsidRPr="008B78FB" w:rsidRDefault="00271E85"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71E85"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lastRenderedPageBreak/>
        <w:t xml:space="preserve">При проведении аукциона Заказчик </w:t>
      </w:r>
      <w:r w:rsidR="007E33A3" w:rsidRPr="008B78FB">
        <w:rPr>
          <w:rFonts w:ascii="Times New Roman" w:hAnsi="Times New Roman" w:cs="Times New Roman"/>
          <w:sz w:val="24"/>
          <w:szCs w:val="24"/>
        </w:rPr>
        <w:t>вп</w:t>
      </w:r>
      <w:r w:rsidR="00BD26D6" w:rsidRPr="008B78FB">
        <w:rPr>
          <w:rFonts w:ascii="Times New Roman" w:hAnsi="Times New Roman" w:cs="Times New Roman"/>
          <w:sz w:val="24"/>
          <w:szCs w:val="24"/>
        </w:rPr>
        <w:t>р</w:t>
      </w:r>
      <w:r w:rsidR="007E33A3" w:rsidRPr="008B78FB">
        <w:rPr>
          <w:rFonts w:ascii="Times New Roman" w:hAnsi="Times New Roman" w:cs="Times New Roman"/>
          <w:sz w:val="24"/>
          <w:szCs w:val="24"/>
        </w:rPr>
        <w:t>аве</w:t>
      </w:r>
      <w:r w:rsidRPr="008B78FB">
        <w:rPr>
          <w:rFonts w:ascii="Times New Roman" w:hAnsi="Times New Roman" w:cs="Times New Roman"/>
          <w:sz w:val="24"/>
          <w:szCs w:val="24"/>
        </w:rPr>
        <w:t xml:space="preserve"> осуществлят</w:t>
      </w:r>
      <w:r w:rsidR="007E33A3" w:rsidRPr="008B78FB">
        <w:rPr>
          <w:rFonts w:ascii="Times New Roman" w:hAnsi="Times New Roman" w:cs="Times New Roman"/>
          <w:sz w:val="24"/>
          <w:szCs w:val="24"/>
        </w:rPr>
        <w:t>ь</w:t>
      </w:r>
      <w:r w:rsidRPr="008B78FB">
        <w:rPr>
          <w:rFonts w:ascii="Times New Roman" w:hAnsi="Times New Roman" w:cs="Times New Roman"/>
          <w:sz w:val="24"/>
          <w:szCs w:val="24"/>
        </w:rPr>
        <w:t xml:space="preserve"> аудиозапись аукциона и ведет протокол аукциона, в котором должны содержаться сведения</w:t>
      </w:r>
      <w:r w:rsidR="00271E85" w:rsidRPr="008B78FB">
        <w:rPr>
          <w:rFonts w:ascii="Times New Roman" w:hAnsi="Times New Roman" w:cs="Times New Roman"/>
          <w:sz w:val="24"/>
          <w:szCs w:val="24"/>
        </w:rPr>
        <w:t xml:space="preserve"> в соответствии с требованиями пункта 6.</w:t>
      </w:r>
      <w:r w:rsidR="00AB723F">
        <w:rPr>
          <w:rFonts w:ascii="Times New Roman" w:hAnsi="Times New Roman" w:cs="Times New Roman"/>
          <w:sz w:val="24"/>
          <w:szCs w:val="24"/>
        </w:rPr>
        <w:t>9</w:t>
      </w:r>
      <w:r w:rsidR="00271E85" w:rsidRPr="008B78FB">
        <w:rPr>
          <w:rFonts w:ascii="Times New Roman" w:hAnsi="Times New Roman" w:cs="Times New Roman"/>
          <w:sz w:val="24"/>
          <w:szCs w:val="24"/>
        </w:rPr>
        <w:t>.2. Положения о закупке.</w:t>
      </w:r>
    </w:p>
    <w:p w:rsidR="006942C4" w:rsidRPr="008B78FB" w:rsidRDefault="007069D5"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Протокол аукциона подписывается всеми присутствующими членами комиссии по закупкам в день проведения аукциона и утверждается Заказчиком. Протокол составляется в двух экземплярах. Заказчик в течение </w:t>
      </w:r>
      <w:r w:rsidR="005A5D06" w:rsidRPr="008B78FB">
        <w:rPr>
          <w:rFonts w:ascii="Times New Roman" w:hAnsi="Times New Roman" w:cs="Times New Roman"/>
          <w:sz w:val="24"/>
          <w:szCs w:val="24"/>
        </w:rPr>
        <w:t>5</w:t>
      </w:r>
      <w:r w:rsidRPr="008B78FB">
        <w:rPr>
          <w:rFonts w:ascii="Times New Roman" w:hAnsi="Times New Roman" w:cs="Times New Roman"/>
          <w:sz w:val="24"/>
          <w:szCs w:val="24"/>
        </w:rPr>
        <w:t xml:space="preserve">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Протокол аукциона размещается </w:t>
      </w:r>
      <w:r w:rsidR="00E84370"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 xml:space="preserve">Заказчиком не позднее </w:t>
      </w:r>
      <w:r w:rsidR="00D300E7" w:rsidRPr="008B78FB">
        <w:rPr>
          <w:rFonts w:ascii="Times New Roman" w:hAnsi="Times New Roman" w:cs="Times New Roman"/>
          <w:sz w:val="24"/>
          <w:szCs w:val="24"/>
        </w:rPr>
        <w:t>3</w:t>
      </w:r>
      <w:r w:rsidRPr="008B78FB">
        <w:rPr>
          <w:rFonts w:ascii="Times New Roman" w:hAnsi="Times New Roman" w:cs="Times New Roman"/>
          <w:sz w:val="24"/>
          <w:szCs w:val="24"/>
        </w:rPr>
        <w:t xml:space="preserve"> дней со дня подписания указанного протокола. </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Любой участник аукциона вправе осуществлять аудио- и видеозапись аукциона.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w:t>
      </w:r>
      <w:r w:rsidR="00D300E7" w:rsidRPr="008B78FB">
        <w:rPr>
          <w:rFonts w:ascii="Times New Roman" w:hAnsi="Times New Roman" w:cs="Times New Roman"/>
          <w:sz w:val="24"/>
          <w:szCs w:val="24"/>
        </w:rPr>
        <w:t>3</w:t>
      </w:r>
      <w:r w:rsidRPr="008B78FB">
        <w:rPr>
          <w:rFonts w:ascii="Times New Roman" w:hAnsi="Times New Roman" w:cs="Times New Roman"/>
          <w:sz w:val="24"/>
          <w:szCs w:val="24"/>
        </w:rPr>
        <w:t xml:space="preserve"> рабочих дней со дня поступления такого запроса </w:t>
      </w:r>
      <w:r w:rsidR="00795762" w:rsidRPr="008B78FB">
        <w:rPr>
          <w:rFonts w:ascii="Times New Roman" w:hAnsi="Times New Roman" w:cs="Times New Roman"/>
          <w:sz w:val="24"/>
          <w:szCs w:val="24"/>
        </w:rPr>
        <w:t xml:space="preserve">в письменной форме или в форме </w:t>
      </w:r>
      <w:r w:rsidRPr="008B78FB">
        <w:rPr>
          <w:rFonts w:ascii="Times New Roman" w:hAnsi="Times New Roman" w:cs="Times New Roman"/>
          <w:sz w:val="24"/>
          <w:szCs w:val="24"/>
        </w:rPr>
        <w:t>электронного документа направляет такому участнику аукциона соответствующие разъяснения.</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AB723F" w:rsidRPr="008B78FB">
        <w:br/>
      </w:r>
      <w:r w:rsidR="00233961">
        <w:rPr>
          <w:rFonts w:ascii="Times New Roman" w:hAnsi="Times New Roman" w:cs="Times New Roman"/>
          <w:sz w:val="24"/>
          <w:szCs w:val="24"/>
        </w:rPr>
        <w:t>НМЦ</w:t>
      </w:r>
      <w:r w:rsidRPr="008B78FB">
        <w:rPr>
          <w:rFonts w:ascii="Times New Roman" w:hAnsi="Times New Roman" w:cs="Times New Roman"/>
          <w:sz w:val="24"/>
          <w:szCs w:val="24"/>
        </w:rPr>
        <w:t xml:space="preserve"> договора (цен</w:t>
      </w:r>
      <w:r w:rsidR="00634838" w:rsidRPr="008B78FB">
        <w:rPr>
          <w:rFonts w:ascii="Times New Roman" w:hAnsi="Times New Roman" w:cs="Times New Roman"/>
          <w:sz w:val="24"/>
          <w:szCs w:val="24"/>
        </w:rPr>
        <w:t xml:space="preserve">а лота), "шаг аукциона" снижен </w:t>
      </w:r>
      <w:r w:rsidRPr="008B78FB">
        <w:rPr>
          <w:rFonts w:ascii="Times New Roman" w:hAnsi="Times New Roman" w:cs="Times New Roman"/>
          <w:sz w:val="24"/>
          <w:szCs w:val="24"/>
        </w:rPr>
        <w:t>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лотов, решение о признании аукциона несостоявшимся принимается в отношении каждого лота отдельно.</w:t>
      </w:r>
    </w:p>
    <w:p w:rsidR="007C4832" w:rsidRPr="008B78FB" w:rsidRDefault="006942C4" w:rsidP="007C4832">
      <w:pPr>
        <w:widowControl w:val="0"/>
        <w:ind w:firstLine="709"/>
        <w:jc w:val="both"/>
      </w:pPr>
      <w:r w:rsidRPr="008B78FB">
        <w:t xml:space="preserve">В случае, если в аукционе участвовал один участник, Заказчик в течение </w:t>
      </w:r>
      <w:r w:rsidR="00453793" w:rsidRPr="008B78FB">
        <w:t>5</w:t>
      </w:r>
      <w:r w:rsidRPr="008B78FB">
        <w:t xml:space="preserve">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w:t>
      </w:r>
    </w:p>
    <w:p w:rsidR="006942C4" w:rsidRPr="008B78FB" w:rsidRDefault="007C4832"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271E85" w:rsidRPr="008B78FB" w:rsidRDefault="00271E85" w:rsidP="006942C4">
      <w:pPr>
        <w:pStyle w:val="ConsPlusNormal"/>
        <w:ind w:firstLine="709"/>
        <w:jc w:val="both"/>
        <w:rPr>
          <w:rFonts w:ascii="Times New Roman" w:hAnsi="Times New Roman" w:cs="Times New Roman"/>
          <w:sz w:val="24"/>
          <w:szCs w:val="24"/>
        </w:rPr>
      </w:pPr>
    </w:p>
    <w:p w:rsidR="00B6580D" w:rsidRPr="008B78FB" w:rsidRDefault="00271E85" w:rsidP="00B6580D">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7.3.9. </w:t>
      </w:r>
      <w:r w:rsidR="006B7A2A" w:rsidRPr="008B78FB">
        <w:rPr>
          <w:rFonts w:ascii="Times New Roman" w:hAnsi="Times New Roman" w:cs="Times New Roman"/>
          <w:sz w:val="24"/>
          <w:szCs w:val="24"/>
        </w:rPr>
        <w:t xml:space="preserve"> Аукцион в электронной форме проводится в порядке проведения открытого аукциона с учетом положений пункта 7.8. Положения о закупке.</w:t>
      </w:r>
    </w:p>
    <w:p w:rsidR="00B6580D" w:rsidRPr="008B78FB" w:rsidRDefault="00B6580D" w:rsidP="006942C4">
      <w:pPr>
        <w:pStyle w:val="ConsPlusNormal"/>
        <w:ind w:firstLine="709"/>
        <w:jc w:val="both"/>
        <w:rPr>
          <w:rFonts w:ascii="Times New Roman" w:hAnsi="Times New Roman" w:cs="Times New Roman"/>
          <w:sz w:val="24"/>
          <w:szCs w:val="24"/>
          <w:highlight w:val="yellow"/>
        </w:rPr>
      </w:pPr>
    </w:p>
    <w:p w:rsidR="00B6580D" w:rsidRPr="008B78FB" w:rsidRDefault="00271E85" w:rsidP="00850C80">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7.3.10. </w:t>
      </w:r>
      <w:r w:rsidR="00B6580D" w:rsidRPr="008B78FB">
        <w:rPr>
          <w:rFonts w:ascii="Times New Roman" w:hAnsi="Times New Roman" w:cs="Times New Roman"/>
          <w:sz w:val="24"/>
          <w:szCs w:val="24"/>
        </w:rPr>
        <w:t xml:space="preserve">Закрытый аукцион проводится в порядке проведения открытого аукциона с учетом положений пунктов 7.2.3. и 7.7. Положения о закупке. </w:t>
      </w:r>
    </w:p>
    <w:p w:rsidR="008E4243" w:rsidRDefault="008E4243">
      <w:pPr>
        <w:rPr>
          <w:rFonts w:ascii="Arial" w:hAnsi="Arial" w:cs="Arial"/>
          <w:b/>
          <w:sz w:val="20"/>
          <w:szCs w:val="20"/>
        </w:rPr>
      </w:pPr>
      <w:r>
        <w:rPr>
          <w:b/>
        </w:rPr>
        <w:br w:type="page"/>
      </w:r>
    </w:p>
    <w:p w:rsidR="00D36152" w:rsidRPr="008B78FB" w:rsidRDefault="00D36152">
      <w:pPr>
        <w:pStyle w:val="ConsPlusNormal"/>
        <w:ind w:firstLine="709"/>
        <w:rPr>
          <w:b/>
        </w:rPr>
      </w:pPr>
    </w:p>
    <w:p w:rsidR="00FD568F" w:rsidRPr="008B78FB" w:rsidRDefault="00FD568F" w:rsidP="00FD568F">
      <w:pPr>
        <w:jc w:val="both"/>
        <w:rPr>
          <w:b/>
        </w:rPr>
      </w:pPr>
      <w:r w:rsidRPr="008B78FB">
        <w:rPr>
          <w:b/>
        </w:rPr>
        <w:tab/>
        <w:t>7.4 Предварительный квалификационный отбор</w:t>
      </w:r>
    </w:p>
    <w:p w:rsidR="00022239" w:rsidRPr="008B78FB" w:rsidRDefault="00022239" w:rsidP="00FD568F">
      <w:pPr>
        <w:jc w:val="both"/>
        <w:rPr>
          <w:b/>
        </w:rPr>
      </w:pPr>
    </w:p>
    <w:p w:rsidR="00AE0CE2" w:rsidRPr="008B78FB" w:rsidRDefault="00FD568F" w:rsidP="00AE0CE2">
      <w:pPr>
        <w:jc w:val="both"/>
      </w:pPr>
      <w:r w:rsidRPr="008B78FB">
        <w:tab/>
        <w:t xml:space="preserve">7.4.1 </w:t>
      </w:r>
      <w:r w:rsidR="00AE0CE2" w:rsidRPr="008B78FB">
        <w:t>Предварительный квалификационный отбор может проводиться как для конкретной процедуры закупки, так и в качестве независимой процедуры для определения аккредитованных поставщиков с целью их дальнейшего привлечения в качестве участников закупок в различных процедурах, предусмотренных настоящим положением.</w:t>
      </w:r>
    </w:p>
    <w:p w:rsidR="00AE0CE2" w:rsidRPr="008B78FB" w:rsidRDefault="00AE0CE2" w:rsidP="00AE0CE2">
      <w:pPr>
        <w:ind w:firstLine="708"/>
        <w:jc w:val="both"/>
      </w:pPr>
      <w:r w:rsidRPr="008B78FB">
        <w:t>Предварительный квалификационный отбор может проводиться как для отдельных процедур, так и на определенный срок (не более года).</w:t>
      </w:r>
    </w:p>
    <w:p w:rsidR="00AE0CE2" w:rsidRPr="008B78FB" w:rsidRDefault="00AE0CE2" w:rsidP="00AE0CE2">
      <w:pPr>
        <w:ind w:firstLine="708"/>
        <w:jc w:val="both"/>
        <w:rPr>
          <w:b/>
        </w:rPr>
      </w:pPr>
      <w:r w:rsidRPr="008B78FB">
        <w:t>Предварительный квалификационный отбор предшествует  проведению процедуры закупки и проводится с целью отбора участников закупки в соответствии с установленными Заказчиком квалификационными требованиями и критериями. К процедуре закупки допускаются только участники, прошедшие предварительный квалификационный отбор.</w:t>
      </w:r>
    </w:p>
    <w:p w:rsidR="00EC6A72" w:rsidRPr="008B78FB" w:rsidRDefault="00EC6A72" w:rsidP="004C6465">
      <w:pPr>
        <w:tabs>
          <w:tab w:val="left" w:pos="284"/>
        </w:tabs>
        <w:ind w:firstLine="709"/>
        <w:jc w:val="both"/>
      </w:pPr>
    </w:p>
    <w:p w:rsidR="00FD568F" w:rsidRPr="008B78FB" w:rsidRDefault="00FD568F" w:rsidP="00FD568F">
      <w:pPr>
        <w:jc w:val="both"/>
      </w:pPr>
      <w:r w:rsidRPr="008B78FB">
        <w:tab/>
        <w:t>7.4.2 При проведении предварительного квалификационного отбора документация о закупке, помимо сведений, предусмотренных пунктом 6.</w:t>
      </w:r>
      <w:r w:rsidR="00AB723F">
        <w:t>8</w:t>
      </w:r>
      <w:r w:rsidRPr="008B78FB">
        <w:t>.1 Положения о закупке, должна содержать:</w:t>
      </w:r>
    </w:p>
    <w:p w:rsidR="00FD568F" w:rsidRPr="008B78FB" w:rsidRDefault="00FD568F" w:rsidP="00FD568F">
      <w:pPr>
        <w:ind w:firstLine="708"/>
        <w:jc w:val="both"/>
      </w:pPr>
      <w:r w:rsidRPr="008B78FB">
        <w:t xml:space="preserve">– информацию о проведении предварительного квалификационного отбора </w:t>
      </w:r>
      <w:r w:rsidR="00865678" w:rsidRPr="008B78FB">
        <w:t xml:space="preserve">(далее - предквалификация) </w:t>
      </w:r>
      <w:r w:rsidRPr="008B78FB">
        <w:t>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FD568F" w:rsidRPr="008B78FB" w:rsidRDefault="00FD568F" w:rsidP="00FD568F">
      <w:pPr>
        <w:ind w:firstLine="708"/>
        <w:jc w:val="both"/>
      </w:pPr>
      <w:r w:rsidRPr="008B78FB">
        <w:t>– информацию о порядке, месте, дате начала и дате окончания срока подачи предквалификационных заявок;</w:t>
      </w:r>
    </w:p>
    <w:p w:rsidR="00FD568F" w:rsidRPr="008B78FB" w:rsidRDefault="00FD568F" w:rsidP="00FD568F">
      <w:pPr>
        <w:ind w:firstLine="708"/>
        <w:jc w:val="both"/>
      </w:pPr>
      <w:r w:rsidRPr="008B78FB">
        <w:t xml:space="preserve">– описание срока, места и порядка получения предквалификационной документации, размера, порядка и сроков внесения платы, взимаемой </w:t>
      </w:r>
      <w:r w:rsidR="00C67A0F" w:rsidRPr="008B78FB">
        <w:t>З</w:t>
      </w:r>
      <w:r w:rsidRPr="008B78FB">
        <w:t>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EC6A72" w:rsidRPr="008B78FB" w:rsidRDefault="00EC6A72" w:rsidP="00FD568F">
      <w:pPr>
        <w:ind w:firstLine="708"/>
        <w:jc w:val="both"/>
      </w:pPr>
    </w:p>
    <w:p w:rsidR="00FD568F" w:rsidRPr="008B78FB" w:rsidRDefault="00FD568F" w:rsidP="00FD568F">
      <w:pPr>
        <w:ind w:firstLine="708"/>
        <w:jc w:val="both"/>
      </w:pPr>
      <w:r w:rsidRPr="008B78FB">
        <w:t>7.4.3 Предквалификационная документация должна содержать:</w:t>
      </w:r>
    </w:p>
    <w:p w:rsidR="00FD568F" w:rsidRPr="008B78FB" w:rsidRDefault="00FD568F" w:rsidP="00FD568F">
      <w:pPr>
        <w:ind w:firstLine="708"/>
        <w:jc w:val="both"/>
      </w:pPr>
      <w:r w:rsidRPr="008B78FB">
        <w:t>– краткое описание закупаемой продукции;</w:t>
      </w:r>
    </w:p>
    <w:p w:rsidR="00FD568F" w:rsidRPr="008B78FB" w:rsidRDefault="00FD568F" w:rsidP="00FD568F">
      <w:pPr>
        <w:ind w:firstLine="708"/>
        <w:jc w:val="both"/>
      </w:pPr>
      <w:r w:rsidRPr="008B78FB">
        <w:t xml:space="preserve">– порядок проведения предварительного квалификационного отбора, включая его критерии из числа указанных в разделе </w:t>
      </w:r>
      <w:r w:rsidR="00FB024D" w:rsidRPr="008B78FB">
        <w:t>11</w:t>
      </w:r>
      <w:r w:rsidRPr="008B78FB">
        <w:t xml:space="preserve"> Положения о закупке;</w:t>
      </w:r>
    </w:p>
    <w:p w:rsidR="00FD568F" w:rsidRPr="008B78FB" w:rsidRDefault="00FD568F" w:rsidP="00FD568F">
      <w:pPr>
        <w:ind w:firstLine="708"/>
        <w:jc w:val="both"/>
      </w:pPr>
      <w:r w:rsidRPr="008B78FB">
        <w:t>– требования к участнику предварительного квалификационного отбора;</w:t>
      </w:r>
    </w:p>
    <w:p w:rsidR="00FD568F" w:rsidRPr="008B78FB" w:rsidRDefault="00FD568F" w:rsidP="00FD568F">
      <w:pPr>
        <w:ind w:firstLine="708"/>
        <w:jc w:val="both"/>
      </w:pPr>
      <w:r w:rsidRPr="008B78FB">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FD568F" w:rsidRPr="008B78FB" w:rsidRDefault="00FD568F" w:rsidP="00FD568F">
      <w:pPr>
        <w:ind w:firstLine="708"/>
        <w:jc w:val="both"/>
      </w:pPr>
      <w:r w:rsidRPr="008B78FB">
        <w:t>– информацию о порядке, месте, дате начала и дате окончания срока подачи предквалификационных заявок;</w:t>
      </w:r>
    </w:p>
    <w:p w:rsidR="00FD568F" w:rsidRPr="008B78FB" w:rsidRDefault="00FD568F" w:rsidP="00FD568F">
      <w:pPr>
        <w:ind w:firstLine="708"/>
        <w:jc w:val="both"/>
      </w:pPr>
      <w:r w:rsidRPr="008B78FB">
        <w:t>–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FD568F" w:rsidRPr="008B78FB" w:rsidRDefault="00FD568F" w:rsidP="00FD568F">
      <w:pPr>
        <w:ind w:firstLine="708"/>
        <w:jc w:val="both"/>
      </w:pPr>
      <w:r w:rsidRPr="008B78FB">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EC6A72" w:rsidRPr="008B78FB" w:rsidRDefault="00EC6A72" w:rsidP="00FD568F">
      <w:pPr>
        <w:ind w:firstLine="708"/>
        <w:jc w:val="both"/>
      </w:pPr>
    </w:p>
    <w:p w:rsidR="00FD568F" w:rsidRPr="008B78FB" w:rsidRDefault="00FD568F" w:rsidP="00FD568F">
      <w:pPr>
        <w:ind w:firstLine="708"/>
        <w:jc w:val="both"/>
      </w:pPr>
      <w:r w:rsidRPr="008B78FB">
        <w:lastRenderedPageBreak/>
        <w:t xml:space="preserve">7.4.4 Предквалификационная документация утверждается Заказчиком и размещается им </w:t>
      </w:r>
      <w:r w:rsidR="005E58EC" w:rsidRPr="008B78FB">
        <w:t xml:space="preserve">в </w:t>
      </w:r>
      <w:r w:rsidR="005E58EC" w:rsidRPr="008B78FB">
        <w:rPr>
          <w:rFonts w:cs="Calibri"/>
        </w:rPr>
        <w:t>единой информационной систем</w:t>
      </w:r>
      <w:r w:rsidR="005E58EC" w:rsidRPr="008B78FB">
        <w:t xml:space="preserve">е </w:t>
      </w:r>
      <w:r w:rsidRPr="008B78FB">
        <w:t>одновременно с документацией о закупке.</w:t>
      </w:r>
    </w:p>
    <w:p w:rsidR="00EC6A72" w:rsidRPr="008B78FB" w:rsidRDefault="00EC6A72" w:rsidP="00FD568F">
      <w:pPr>
        <w:ind w:firstLine="708"/>
        <w:jc w:val="both"/>
      </w:pPr>
    </w:p>
    <w:p w:rsidR="00FB40A1" w:rsidRPr="008B78FB" w:rsidRDefault="00FD568F" w:rsidP="00FB40A1">
      <w:pPr>
        <w:ind w:firstLine="708"/>
        <w:jc w:val="both"/>
      </w:pPr>
      <w:r w:rsidRPr="008B78FB">
        <w:t>7.4.5 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1A68DB" w:rsidRPr="008B78FB" w:rsidRDefault="001A68DB" w:rsidP="00FB40A1">
      <w:pPr>
        <w:ind w:firstLine="708"/>
        <w:jc w:val="both"/>
      </w:pPr>
    </w:p>
    <w:p w:rsidR="00FD568F" w:rsidRPr="008B78FB" w:rsidRDefault="00FD568F" w:rsidP="00FB40A1">
      <w:pPr>
        <w:ind w:firstLine="708"/>
        <w:jc w:val="both"/>
      </w:pPr>
      <w:r w:rsidRPr="008B78FB">
        <w:t>7.4.6 Участник, не прошедший или не проходивший установленный предварительный квалификационный отбор, не допускается комиссией по закупкам</w:t>
      </w:r>
      <w:r w:rsidR="00865678" w:rsidRPr="008B78FB">
        <w:t xml:space="preserve"> </w:t>
      </w:r>
      <w:r w:rsidRPr="008B78FB">
        <w:t>к участию в процедуре закупки.</w:t>
      </w:r>
    </w:p>
    <w:p w:rsidR="007E0789" w:rsidRPr="008B78FB" w:rsidRDefault="007E0789" w:rsidP="00FB40A1">
      <w:pPr>
        <w:ind w:firstLine="708"/>
        <w:jc w:val="both"/>
      </w:pPr>
    </w:p>
    <w:p w:rsidR="00FD568F" w:rsidRPr="008B78FB" w:rsidRDefault="00FD568F" w:rsidP="00FD568F">
      <w:pPr>
        <w:jc w:val="both"/>
        <w:rPr>
          <w:b/>
        </w:rPr>
      </w:pPr>
      <w:r w:rsidRPr="008B78FB">
        <w:rPr>
          <w:b/>
        </w:rPr>
        <w:tab/>
        <w:t xml:space="preserve">7.5 </w:t>
      </w:r>
      <w:r w:rsidR="002D0567" w:rsidRPr="008B78FB">
        <w:rPr>
          <w:b/>
        </w:rPr>
        <w:t xml:space="preserve">Проведение </w:t>
      </w:r>
      <w:r w:rsidRPr="008B78FB">
        <w:rPr>
          <w:b/>
        </w:rPr>
        <w:t>запроса предложений</w:t>
      </w:r>
      <w:r w:rsidR="00B6580D" w:rsidRPr="008B78FB">
        <w:rPr>
          <w:b/>
        </w:rPr>
        <w:t xml:space="preserve"> в электронной форме</w:t>
      </w:r>
    </w:p>
    <w:p w:rsidR="00FD568F" w:rsidRPr="008B78FB" w:rsidRDefault="00FD568F" w:rsidP="00FD568F">
      <w:pPr>
        <w:jc w:val="both"/>
        <w:rPr>
          <w:b/>
        </w:rPr>
      </w:pPr>
    </w:p>
    <w:p w:rsidR="00EC6A72" w:rsidRPr="008B78FB" w:rsidRDefault="00FD568F" w:rsidP="003D0089">
      <w:pPr>
        <w:jc w:val="both"/>
      </w:pPr>
      <w:r w:rsidRPr="008B78FB">
        <w:tab/>
        <w:t xml:space="preserve">7.5.1 Запрос предложений – </w:t>
      </w:r>
      <w:r w:rsidR="00271E85" w:rsidRPr="008B78FB">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B78FB">
        <w:t>.</w:t>
      </w:r>
    </w:p>
    <w:p w:rsidR="00182AAE" w:rsidRPr="008B78FB" w:rsidRDefault="00182AAE" w:rsidP="003D0089">
      <w:pPr>
        <w:jc w:val="both"/>
        <w:rPr>
          <w:i/>
          <w:u w:val="single"/>
        </w:rPr>
      </w:pPr>
    </w:p>
    <w:p w:rsidR="00FD568F" w:rsidRPr="008B78FB" w:rsidRDefault="00FD568F" w:rsidP="00FD568F">
      <w:pPr>
        <w:ind w:firstLine="708"/>
        <w:jc w:val="both"/>
      </w:pPr>
      <w:r w:rsidRPr="008B78FB">
        <w:t>7.5.</w:t>
      </w:r>
      <w:r w:rsidR="00851A7E" w:rsidRPr="008B78FB">
        <w:t>2</w:t>
      </w:r>
      <w:r w:rsidRPr="008B78FB">
        <w:t xml:space="preserve">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w:t>
      </w:r>
      <w:r w:rsidR="00C42054" w:rsidRPr="008B78FB">
        <w:t xml:space="preserve">в </w:t>
      </w:r>
      <w:r w:rsidR="00C42054" w:rsidRPr="008B78FB">
        <w:rPr>
          <w:rFonts w:cs="Calibri"/>
        </w:rPr>
        <w:t>единой информационной систем</w:t>
      </w:r>
      <w:r w:rsidR="00C42054" w:rsidRPr="008B78FB">
        <w:t xml:space="preserve">е </w:t>
      </w:r>
      <w:r w:rsidRPr="008B78FB">
        <w:t xml:space="preserve">не менее чем за </w:t>
      </w:r>
      <w:r w:rsidR="00877F24" w:rsidRPr="008B78FB">
        <w:t>7</w:t>
      </w:r>
      <w:r w:rsidRPr="008B78FB">
        <w:t xml:space="preserve"> рабочих дней до установленного в документации о запросе предложений дня </w:t>
      </w:r>
      <w:r w:rsidR="00271E85" w:rsidRPr="008B78FB">
        <w:t xml:space="preserve">проведения такого запроса. Днем проведения запроса предложений является день </w:t>
      </w:r>
      <w:r w:rsidRPr="008B78FB">
        <w:t>окончания подачи заявок на участие в запросе предложений.</w:t>
      </w:r>
    </w:p>
    <w:p w:rsidR="00B67446" w:rsidRPr="008B78FB" w:rsidRDefault="00B67446" w:rsidP="00FD568F">
      <w:pPr>
        <w:ind w:firstLine="708"/>
        <w:jc w:val="both"/>
      </w:pPr>
    </w:p>
    <w:p w:rsidR="00271E85" w:rsidRPr="008B78FB" w:rsidRDefault="00FD568F" w:rsidP="00FD568F">
      <w:pPr>
        <w:ind w:firstLine="708"/>
        <w:jc w:val="both"/>
      </w:pPr>
      <w:r w:rsidRPr="008B78FB">
        <w:t>7.5.</w:t>
      </w:r>
      <w:r w:rsidR="00851A7E" w:rsidRPr="008B78FB">
        <w:t>3</w:t>
      </w:r>
      <w:r w:rsidRPr="008B78FB">
        <w:t xml:space="preserve"> </w:t>
      </w:r>
      <w:r w:rsidR="00271E85" w:rsidRPr="008B78FB">
        <w:t>Порядок разъяснения документации о запросе предложений установлен в пункте 6.</w:t>
      </w:r>
      <w:r w:rsidR="00AB723F">
        <w:t>8</w:t>
      </w:r>
      <w:r w:rsidR="00271E85" w:rsidRPr="008B78FB">
        <w:t xml:space="preserve">.3. Положения о закупке. </w:t>
      </w:r>
    </w:p>
    <w:p w:rsidR="00DC07F2" w:rsidRPr="008B78FB" w:rsidRDefault="00271E85" w:rsidP="0091522F">
      <w:pPr>
        <w:ind w:firstLine="708"/>
        <w:jc w:val="both"/>
      </w:pPr>
      <w:r w:rsidRPr="008B78FB">
        <w:t>В случае внесения изменений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71E85" w:rsidRPr="008B78FB" w:rsidRDefault="00271E85" w:rsidP="0091522F">
      <w:pPr>
        <w:ind w:firstLine="708"/>
        <w:jc w:val="both"/>
      </w:pPr>
    </w:p>
    <w:p w:rsidR="0091522F" w:rsidRPr="008B78FB" w:rsidRDefault="00FD568F" w:rsidP="0091522F">
      <w:pPr>
        <w:ind w:firstLine="708"/>
        <w:jc w:val="both"/>
      </w:pPr>
      <w:r w:rsidRPr="008B78FB">
        <w:t>7.5.</w:t>
      </w:r>
      <w:r w:rsidR="00851A7E" w:rsidRPr="008B78FB">
        <w:t>4</w:t>
      </w:r>
      <w:r w:rsidRPr="008B78FB">
        <w:t xml:space="preserve"> Заявка на участие в запросе предложений должна содержать сведения, установленные в пункте 7.</w:t>
      </w:r>
      <w:r w:rsidR="001C77D0" w:rsidRPr="008B78FB">
        <w:t>1</w:t>
      </w:r>
      <w:r w:rsidRPr="008B78FB">
        <w:t>.2 Положения о закупке.</w:t>
      </w:r>
    </w:p>
    <w:p w:rsidR="00946283" w:rsidRPr="008B78FB" w:rsidRDefault="00FD568F" w:rsidP="00B67684">
      <w:pPr>
        <w:ind w:firstLine="709"/>
        <w:jc w:val="both"/>
      </w:pPr>
      <w:r w:rsidRPr="008B78FB">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FD568F" w:rsidRPr="008B78FB" w:rsidRDefault="00FD568F" w:rsidP="002B509D">
      <w:pPr>
        <w:ind w:firstLine="709"/>
        <w:jc w:val="both"/>
      </w:pPr>
      <w:r w:rsidRPr="008B78FB">
        <w:t>Заявка на участие в запросе предложений подается участником закупки</w:t>
      </w:r>
      <w:r w:rsidR="003C155D" w:rsidRPr="008B78FB">
        <w:t xml:space="preserve"> в форме электронного документа, подписанного усиленной квалифицированной подписью (при проведении запроса предложений в электронной форме)</w:t>
      </w:r>
      <w:r w:rsidR="00A93446" w:rsidRPr="008B78FB">
        <w:t xml:space="preserve">, оператору электронной площадки по адресу, указанному в извещении о проведении запроса предложений, </w:t>
      </w:r>
      <w:r w:rsidR="003C155D" w:rsidRPr="008B78FB">
        <w:t xml:space="preserve">или </w:t>
      </w:r>
      <w:r w:rsidRPr="008B78FB">
        <w:t>в письменной форме</w:t>
      </w:r>
      <w:r w:rsidR="003C155D" w:rsidRPr="008B78FB">
        <w:t xml:space="preserve"> (при проведении закрытого запроса предложений)</w:t>
      </w:r>
      <w:r w:rsidR="00A93446" w:rsidRPr="008B78FB">
        <w:t xml:space="preserve"> заказчику</w:t>
      </w:r>
      <w:r w:rsidRPr="008B78FB">
        <w:t>.</w:t>
      </w:r>
    </w:p>
    <w:p w:rsidR="00EC6A72" w:rsidRPr="008B78FB" w:rsidRDefault="00EC6A72" w:rsidP="00FD568F">
      <w:pPr>
        <w:ind w:firstLine="708"/>
        <w:jc w:val="both"/>
      </w:pPr>
    </w:p>
    <w:p w:rsidR="007069D5" w:rsidRPr="008B78FB" w:rsidRDefault="00FD568F" w:rsidP="007069D5">
      <w:pPr>
        <w:ind w:firstLine="708"/>
        <w:jc w:val="both"/>
        <w:rPr>
          <w:b/>
        </w:rPr>
      </w:pPr>
      <w:r w:rsidRPr="008B78FB">
        <w:t>7.5.</w:t>
      </w:r>
      <w:r w:rsidR="00851A7E" w:rsidRPr="008B78FB">
        <w:t>5</w:t>
      </w:r>
      <w:r w:rsidRPr="008B78FB">
        <w:t xml:space="preserve"> </w:t>
      </w:r>
      <w:r w:rsidR="007069D5" w:rsidRPr="008B78FB">
        <w:t xml:space="preserve">Комиссия по закупкам в течение </w:t>
      </w:r>
      <w:r w:rsidR="00400BC9" w:rsidRPr="008B78FB">
        <w:t>5</w:t>
      </w:r>
      <w:r w:rsidR="007069D5" w:rsidRPr="008B78FB">
        <w:t xml:space="preserve"> рабочих дней, следующих за днем окончания срока подачи заявок на участие в запросе предложений, рассматривает поступившие заявки на соответствие их требованиям, установленным в извещении и документации о проведении запроса предложений, и оценивает такие заявки.</w:t>
      </w:r>
    </w:p>
    <w:p w:rsidR="00EC6A72" w:rsidRPr="008B78FB" w:rsidRDefault="00EC6A72" w:rsidP="00FD568F">
      <w:pPr>
        <w:ind w:firstLine="708"/>
        <w:jc w:val="both"/>
      </w:pPr>
    </w:p>
    <w:p w:rsidR="00FD568F" w:rsidRPr="008B78FB" w:rsidRDefault="00FD568F" w:rsidP="00FD568F">
      <w:pPr>
        <w:jc w:val="both"/>
      </w:pPr>
      <w:r w:rsidRPr="008B78FB">
        <w:tab/>
        <w:t>7.5.</w:t>
      </w:r>
      <w:r w:rsidR="00851A7E" w:rsidRPr="008B78FB">
        <w:t>6</w:t>
      </w:r>
      <w:r w:rsidRPr="008B78FB">
        <w:t xml:space="preserve"> Оценка заявок на участие в запросе предложений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раздела </w:t>
      </w:r>
      <w:r w:rsidR="00400BC9" w:rsidRPr="008B78FB">
        <w:t>11</w:t>
      </w:r>
      <w:r w:rsidR="00531756">
        <w:t xml:space="preserve"> Положения о закупке и абзаца 3 пункта 7.1.5 </w:t>
      </w:r>
      <w:r w:rsidR="00531756" w:rsidRPr="008B78FB">
        <w:t>Положения о закупке</w:t>
      </w:r>
      <w:r w:rsidRPr="008B78FB">
        <w:t xml:space="preserve"> </w:t>
      </w:r>
    </w:p>
    <w:p w:rsidR="00EC6A72" w:rsidRPr="008B78FB" w:rsidRDefault="00EC6A72" w:rsidP="00FD568F">
      <w:pPr>
        <w:jc w:val="both"/>
      </w:pPr>
    </w:p>
    <w:p w:rsidR="00FD568F" w:rsidRPr="008B78FB" w:rsidRDefault="00FD568F" w:rsidP="00FD568F">
      <w:pPr>
        <w:jc w:val="both"/>
      </w:pPr>
      <w:r w:rsidRPr="008B78FB">
        <w:tab/>
        <w:t>7.5.</w:t>
      </w:r>
      <w:r w:rsidR="00851A7E" w:rsidRPr="008B78FB">
        <w:t>7</w:t>
      </w:r>
      <w:r w:rsidRPr="008B78FB">
        <w:t xml:space="preserve"> </w:t>
      </w:r>
      <w:r w:rsidR="00015721" w:rsidRPr="008B78FB">
        <w:t xml:space="preserve">Победителем запроса предложений признается участник конкурентной закупки, заявка </w:t>
      </w:r>
      <w:r w:rsidR="002C0577" w:rsidRPr="008B78FB">
        <w:t>на участие,</w:t>
      </w:r>
      <w:r w:rsidR="00015721" w:rsidRPr="008B78FB">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8B78FB">
        <w:t>и заявке которого присвоен первый номер.</w:t>
      </w:r>
    </w:p>
    <w:p w:rsidR="007A0BED" w:rsidRPr="008B78FB" w:rsidRDefault="007A0BED" w:rsidP="007A0BED">
      <w:pPr>
        <w:ind w:firstLine="709"/>
        <w:jc w:val="both"/>
      </w:pPr>
      <w:r w:rsidRPr="008B78FB">
        <w:t xml:space="preserve">Результаты </w:t>
      </w:r>
      <w:r w:rsidR="00892730" w:rsidRPr="008B78FB">
        <w:t xml:space="preserve">рассмотрения, оценки, сопоставления </w:t>
      </w:r>
      <w:r w:rsidRPr="008B78FB">
        <w:t xml:space="preserve">на участие в запросе предложений </w:t>
      </w:r>
      <w:r w:rsidR="00892730" w:rsidRPr="008B78FB">
        <w:t xml:space="preserve">и подведения итогов закупки </w:t>
      </w:r>
      <w:r w:rsidRPr="008B78FB">
        <w:t xml:space="preserve">оформляются протоколом, в котором содержатся сведения </w:t>
      </w:r>
      <w:r w:rsidR="00015721" w:rsidRPr="008B78FB">
        <w:t>в соответствии с пунктом 6.</w:t>
      </w:r>
      <w:r w:rsidR="00AB723F">
        <w:t>9</w:t>
      </w:r>
      <w:r w:rsidR="00015721" w:rsidRPr="008B78FB">
        <w:t xml:space="preserve">.2. Положения о закупке. </w:t>
      </w:r>
    </w:p>
    <w:p w:rsidR="00FD568F" w:rsidRPr="008B78FB" w:rsidRDefault="00FD568F" w:rsidP="007C2EC3">
      <w:pPr>
        <w:ind w:firstLine="709"/>
        <w:jc w:val="both"/>
      </w:pPr>
      <w:r w:rsidRPr="008B78FB">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комиссией по закупкам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833B30" w:rsidRPr="008B78FB" w:rsidRDefault="00833B30" w:rsidP="007C2EC3">
      <w:pPr>
        <w:ind w:firstLine="709"/>
        <w:jc w:val="both"/>
      </w:pPr>
    </w:p>
    <w:p w:rsidR="00B6580D" w:rsidRPr="008B78FB" w:rsidRDefault="00B6580D" w:rsidP="00850C80">
      <w:pPr>
        <w:ind w:firstLine="709"/>
        <w:jc w:val="both"/>
      </w:pPr>
      <w:r w:rsidRPr="008B78FB">
        <w:t>7.5.8. Закрытый запрос предложений проводится в порядке проведения запроса предложений в электронной форме с учетом положений пунктов 7.2.3.  и 7.7. Положения о закупке.</w:t>
      </w:r>
    </w:p>
    <w:p w:rsidR="00D36152" w:rsidRPr="008B78FB" w:rsidRDefault="00D36152">
      <w:pPr>
        <w:ind w:firstLine="709"/>
        <w:jc w:val="both"/>
        <w:rPr>
          <w:b/>
        </w:rPr>
      </w:pPr>
    </w:p>
    <w:p w:rsidR="00FD568F" w:rsidRPr="008B78FB" w:rsidRDefault="00FD568F" w:rsidP="00FD568F">
      <w:pPr>
        <w:ind w:firstLine="708"/>
        <w:jc w:val="both"/>
        <w:rPr>
          <w:b/>
        </w:rPr>
      </w:pPr>
      <w:r w:rsidRPr="008B78FB">
        <w:rPr>
          <w:b/>
        </w:rPr>
        <w:t xml:space="preserve">7.6 </w:t>
      </w:r>
      <w:r w:rsidR="002D0567" w:rsidRPr="008B78FB">
        <w:rPr>
          <w:b/>
        </w:rPr>
        <w:t xml:space="preserve">Проведение </w:t>
      </w:r>
      <w:r w:rsidRPr="008B78FB">
        <w:rPr>
          <w:b/>
        </w:rPr>
        <w:t xml:space="preserve">запроса </w:t>
      </w:r>
      <w:r w:rsidR="00254AF5" w:rsidRPr="008B78FB">
        <w:rPr>
          <w:b/>
        </w:rPr>
        <w:t>котировок</w:t>
      </w:r>
      <w:r w:rsidR="00B6580D" w:rsidRPr="008B78FB">
        <w:rPr>
          <w:b/>
        </w:rPr>
        <w:t xml:space="preserve"> в электронной форме</w:t>
      </w:r>
    </w:p>
    <w:p w:rsidR="00FD568F" w:rsidRPr="008B78FB" w:rsidRDefault="00FD568F" w:rsidP="00FD568F">
      <w:pPr>
        <w:ind w:firstLine="708"/>
        <w:jc w:val="both"/>
        <w:rPr>
          <w:b/>
        </w:rPr>
      </w:pPr>
    </w:p>
    <w:p w:rsidR="00254AF5" w:rsidRPr="008B78FB" w:rsidRDefault="00FD568F" w:rsidP="00254AF5">
      <w:pPr>
        <w:tabs>
          <w:tab w:val="left" w:pos="0"/>
        </w:tabs>
        <w:ind w:firstLine="709"/>
        <w:jc w:val="both"/>
        <w:outlineLvl w:val="1"/>
      </w:pPr>
      <w:r w:rsidRPr="008B78FB">
        <w:t xml:space="preserve">7.6.1 Запрос </w:t>
      </w:r>
      <w:r w:rsidR="00254AF5" w:rsidRPr="008B78FB">
        <w:t xml:space="preserve">котировок </w:t>
      </w:r>
      <w:r w:rsidRPr="008B78FB">
        <w:t xml:space="preserve">– </w:t>
      </w:r>
      <w:r w:rsidR="00A93446" w:rsidRPr="008B78FB">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D568F" w:rsidRPr="008B78FB" w:rsidRDefault="00254AF5" w:rsidP="00FD568F">
      <w:pPr>
        <w:ind w:firstLine="708"/>
        <w:jc w:val="both"/>
      </w:pPr>
      <w:r w:rsidRPr="008B78FB">
        <w:t>Запрос котировок</w:t>
      </w:r>
      <w:r w:rsidR="00FD568F" w:rsidRPr="008B78FB">
        <w:t xml:space="preserve"> может проводиться </w:t>
      </w:r>
      <w:r w:rsidR="00B12EBE" w:rsidRPr="008B78FB">
        <w:t>в случаях, когда для выбора поставщика достаточно сравнения ценовых предложений на продукцию.</w:t>
      </w:r>
    </w:p>
    <w:p w:rsidR="00EC6A72" w:rsidRPr="008B78FB" w:rsidRDefault="00EC6A72" w:rsidP="00FD568F">
      <w:pPr>
        <w:ind w:firstLine="708"/>
        <w:jc w:val="both"/>
      </w:pPr>
    </w:p>
    <w:p w:rsidR="00FD568F" w:rsidRDefault="00FD568F" w:rsidP="0091522F">
      <w:pPr>
        <w:ind w:firstLine="708"/>
        <w:jc w:val="both"/>
      </w:pPr>
      <w:r w:rsidRPr="008B78FB">
        <w:t>7.6.</w:t>
      </w:r>
      <w:r w:rsidR="00851A7E" w:rsidRPr="008B78FB">
        <w:t>2</w:t>
      </w:r>
      <w:r w:rsidRPr="008B78FB">
        <w:t xml:space="preserve"> Информация о проведении запроса</w:t>
      </w:r>
      <w:r w:rsidR="00A93446" w:rsidRPr="008B78FB">
        <w:t xml:space="preserve"> котировок</w:t>
      </w:r>
      <w:r w:rsidRPr="008B78FB">
        <w:t>, включая извещение о проведении</w:t>
      </w:r>
      <w:r w:rsidR="007163FA" w:rsidRPr="008B78FB">
        <w:t xml:space="preserve"> запроса котировок</w:t>
      </w:r>
      <w:r w:rsidRPr="008B78FB">
        <w:t xml:space="preserve">, проект договора размещается Заказчиком </w:t>
      </w:r>
      <w:r w:rsidR="00466908" w:rsidRPr="008B78FB">
        <w:t xml:space="preserve">в </w:t>
      </w:r>
      <w:r w:rsidR="00466908" w:rsidRPr="008B78FB">
        <w:rPr>
          <w:rFonts w:cs="Calibri"/>
        </w:rPr>
        <w:t>единой информационной систем</w:t>
      </w:r>
      <w:r w:rsidR="00466908" w:rsidRPr="008B78FB">
        <w:t xml:space="preserve">е </w:t>
      </w:r>
      <w:r w:rsidRPr="008B78FB">
        <w:t xml:space="preserve">не менее чем за </w:t>
      </w:r>
      <w:r w:rsidR="00046F52" w:rsidRPr="008B78FB">
        <w:t>5</w:t>
      </w:r>
      <w:r w:rsidRPr="008B78FB">
        <w:t xml:space="preserve"> рабочих дней </w:t>
      </w:r>
      <w:r w:rsidR="00A93446" w:rsidRPr="008B78FB">
        <w:t>до дня истечения срока подачи заявок на участие в запросе котировок</w:t>
      </w:r>
      <w:r w:rsidRPr="008B78FB">
        <w:t>.</w:t>
      </w:r>
      <w:r w:rsidR="00A93446" w:rsidRPr="008B78FB">
        <w:t xml:space="preserve"> Извещение о проведении запроса котировок должно соответствовать требованиям пункта 6.</w:t>
      </w:r>
      <w:r w:rsidR="00235888">
        <w:t>7</w:t>
      </w:r>
      <w:r w:rsidR="00A93446" w:rsidRPr="008B78FB">
        <w:t>. Положения о закупке, но также может включать информацию в соответствии с пунктом 6.</w:t>
      </w:r>
      <w:r w:rsidR="00235888">
        <w:t>8</w:t>
      </w:r>
      <w:r w:rsidR="00A93446" w:rsidRPr="008B78FB">
        <w:t>. Положения о закупке.</w:t>
      </w:r>
    </w:p>
    <w:p w:rsidR="00EC6A72" w:rsidRPr="008B78FB" w:rsidRDefault="00EC6A72" w:rsidP="00FD568F">
      <w:pPr>
        <w:ind w:firstLine="708"/>
        <w:jc w:val="both"/>
      </w:pPr>
    </w:p>
    <w:p w:rsidR="00A93446" w:rsidRPr="008B78FB" w:rsidRDefault="00FD568F" w:rsidP="00A93446">
      <w:pPr>
        <w:ind w:firstLine="708"/>
        <w:jc w:val="both"/>
      </w:pPr>
      <w:r w:rsidRPr="008B78FB">
        <w:lastRenderedPageBreak/>
        <w:t>7.6.</w:t>
      </w:r>
      <w:r w:rsidR="00851A7E" w:rsidRPr="008B78FB">
        <w:t>3</w:t>
      </w:r>
      <w:r w:rsidRPr="008B78FB">
        <w:t xml:space="preserve"> </w:t>
      </w:r>
      <w:r w:rsidR="00A93446" w:rsidRPr="008B78FB">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C6A72" w:rsidRPr="008B78FB" w:rsidRDefault="00EC6A72" w:rsidP="00A93446">
      <w:pPr>
        <w:ind w:firstLine="708"/>
        <w:jc w:val="both"/>
      </w:pPr>
    </w:p>
    <w:p w:rsidR="00FD568F" w:rsidRPr="008B78FB" w:rsidRDefault="00FD568F" w:rsidP="00FD568F">
      <w:pPr>
        <w:ind w:firstLine="708"/>
        <w:jc w:val="both"/>
      </w:pPr>
      <w:r w:rsidRPr="008B78FB">
        <w:t>7.6.</w:t>
      </w:r>
      <w:r w:rsidR="00851A7E" w:rsidRPr="008B78FB">
        <w:t>4</w:t>
      </w:r>
      <w:r w:rsidRPr="008B78FB">
        <w:t xml:space="preserve"> Заявка на участие в запросе </w:t>
      </w:r>
      <w:r w:rsidR="00A93446" w:rsidRPr="008B78FB">
        <w:t xml:space="preserve">котировок </w:t>
      </w:r>
      <w:r w:rsidRPr="008B78FB">
        <w:t>должна содержать сведения, установленные в пункте 7.</w:t>
      </w:r>
      <w:r w:rsidR="001D3E87" w:rsidRPr="008B78FB">
        <w:t>3</w:t>
      </w:r>
      <w:r w:rsidRPr="008B78FB">
        <w:t>.</w:t>
      </w:r>
      <w:r w:rsidR="001D3E87" w:rsidRPr="008B78FB">
        <w:t>6</w:t>
      </w:r>
      <w:r w:rsidRPr="008B78FB">
        <w:t xml:space="preserve"> Положения о закупке, а также сведения о цене договора, включая сведения о цене единицы продукции.</w:t>
      </w:r>
    </w:p>
    <w:p w:rsidR="00A93446" w:rsidRPr="008B78FB" w:rsidRDefault="00A93446" w:rsidP="00FD568F">
      <w:pPr>
        <w:ind w:firstLine="708"/>
        <w:jc w:val="both"/>
      </w:pPr>
      <w:r w:rsidRPr="008B78FB">
        <w:t>Заявка на участие в запросе котировок подается участником закупки в форме электронного документа, подписанного усиленной квалифицированной подписью (при проведении запроса котировок в электронной форме), оператору электронной площадки по адресу, указанному в извещении о проведении запроса котировок, или в письменной форме (при проведении закрытого запроса котировок) заказчику.</w:t>
      </w:r>
    </w:p>
    <w:p w:rsidR="00EC6A72" w:rsidRPr="008B78FB" w:rsidRDefault="00EC6A72" w:rsidP="00FD568F">
      <w:pPr>
        <w:ind w:firstLine="708"/>
        <w:jc w:val="both"/>
      </w:pPr>
    </w:p>
    <w:p w:rsidR="00EC6A72" w:rsidRPr="008B78FB" w:rsidRDefault="00FD568F" w:rsidP="00FD568F">
      <w:pPr>
        <w:ind w:firstLine="708"/>
        <w:jc w:val="both"/>
        <w:rPr>
          <w:b/>
        </w:rPr>
      </w:pPr>
      <w:r w:rsidRPr="008B78FB">
        <w:t>7.6.</w:t>
      </w:r>
      <w:r w:rsidR="00851A7E" w:rsidRPr="008B78FB">
        <w:t>5</w:t>
      </w:r>
      <w:r w:rsidRPr="008B78FB">
        <w:t xml:space="preserve"> </w:t>
      </w:r>
      <w:r w:rsidR="007A0BED" w:rsidRPr="008B78FB">
        <w:t xml:space="preserve">Комиссия по закупкам в течение </w:t>
      </w:r>
      <w:r w:rsidR="00586F5D" w:rsidRPr="008B78FB">
        <w:t>5</w:t>
      </w:r>
      <w:r w:rsidR="007A0BED" w:rsidRPr="008B78FB">
        <w:t xml:space="preserve"> рабочих дней, следующих за днем окончания срока подачи заявок на участие в запросе </w:t>
      </w:r>
      <w:r w:rsidR="00A93446" w:rsidRPr="008B78FB">
        <w:t>котировок</w:t>
      </w:r>
      <w:r w:rsidR="007A0BED" w:rsidRPr="008B78FB">
        <w:t xml:space="preserve">, рассматривает заявки на соответствие их требованиям, установленным в извещении о проведении запроса </w:t>
      </w:r>
      <w:r w:rsidR="00A93446" w:rsidRPr="008B78FB">
        <w:t>котировок</w:t>
      </w:r>
      <w:r w:rsidR="007A0BED" w:rsidRPr="008B78FB">
        <w:t>, и оценивает такие заявки.</w:t>
      </w:r>
    </w:p>
    <w:p w:rsidR="007A0BED" w:rsidRPr="008B78FB" w:rsidRDefault="007A0BED" w:rsidP="00FD568F">
      <w:pPr>
        <w:ind w:firstLine="708"/>
        <w:jc w:val="both"/>
      </w:pPr>
    </w:p>
    <w:p w:rsidR="00FD568F" w:rsidRPr="008B78FB" w:rsidRDefault="00FD568F" w:rsidP="00FD568F">
      <w:pPr>
        <w:ind w:firstLine="708"/>
        <w:jc w:val="both"/>
      </w:pPr>
      <w:r w:rsidRPr="008B78FB">
        <w:t>7.6.</w:t>
      </w:r>
      <w:r w:rsidR="00FF191D" w:rsidRPr="008B78FB">
        <w:t>6</w:t>
      </w:r>
      <w:r w:rsidRPr="008B78FB">
        <w:t xml:space="preserve"> </w:t>
      </w:r>
      <w:r w:rsidR="00A93446" w:rsidRPr="008B78F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8B78FB">
        <w:t xml:space="preserve">. Если предложения о цене договора, содержащиеся в заявках на участие в запросе </w:t>
      </w:r>
      <w:r w:rsidR="00A93446" w:rsidRPr="008B78FB">
        <w:t>котировок</w:t>
      </w:r>
      <w:r w:rsidRPr="008B78FB">
        <w:t>, совпадают, победителем признается участник закупки, заявка которого была получена Заказчиком раньше остальных заявок.</w:t>
      </w:r>
    </w:p>
    <w:p w:rsidR="008F2C56" w:rsidRPr="008B78FB" w:rsidRDefault="007A0BED" w:rsidP="007A0BED">
      <w:pPr>
        <w:ind w:firstLine="709"/>
        <w:jc w:val="both"/>
        <w:rPr>
          <w:b/>
        </w:rPr>
      </w:pPr>
      <w:r w:rsidRPr="008B78FB">
        <w:t>Результаты рассмотрения</w:t>
      </w:r>
      <w:r w:rsidR="00442EEF" w:rsidRPr="008B78FB">
        <w:t>,</w:t>
      </w:r>
      <w:r w:rsidRPr="008B78FB">
        <w:t xml:space="preserve"> оценки</w:t>
      </w:r>
      <w:r w:rsidR="00442EEF" w:rsidRPr="008B78FB">
        <w:t>, сопоставления</w:t>
      </w:r>
      <w:r w:rsidRPr="008B78FB">
        <w:t xml:space="preserve"> заявок на участие в запросе </w:t>
      </w:r>
      <w:r w:rsidR="00A93446" w:rsidRPr="008B78FB">
        <w:t xml:space="preserve">котировок </w:t>
      </w:r>
      <w:r w:rsidR="00442EEF" w:rsidRPr="008B78FB">
        <w:t xml:space="preserve">и подведения итогов закупки </w:t>
      </w:r>
      <w:r w:rsidRPr="008B78FB">
        <w:t>оформляются протоколом, в котором содержатся сведения</w:t>
      </w:r>
      <w:r w:rsidR="00A93446" w:rsidRPr="008B78FB">
        <w:t xml:space="preserve"> в соответствии с требованиями пункта 6.</w:t>
      </w:r>
      <w:r w:rsidR="00235888">
        <w:t>9</w:t>
      </w:r>
      <w:r w:rsidR="00A93446" w:rsidRPr="008B78FB">
        <w:t xml:space="preserve">.2. Положения о закупке. </w:t>
      </w:r>
      <w:r w:rsidRPr="008B78FB">
        <w:t xml:space="preserve">Указанный протокол подписывается членами комиссии по закупкам, утверждается Заказчиком и размещается </w:t>
      </w:r>
      <w:r w:rsidR="00AE5F6C" w:rsidRPr="008B78FB">
        <w:t xml:space="preserve">в </w:t>
      </w:r>
      <w:r w:rsidR="00AE5F6C" w:rsidRPr="008B78FB">
        <w:rPr>
          <w:rFonts w:cs="Calibri"/>
        </w:rPr>
        <w:t>единой информационной систем</w:t>
      </w:r>
      <w:r w:rsidR="00AE5F6C" w:rsidRPr="008B78FB">
        <w:t xml:space="preserve">е </w:t>
      </w:r>
      <w:r w:rsidRPr="008B78FB">
        <w:t xml:space="preserve">не позднее чем через </w:t>
      </w:r>
      <w:r w:rsidR="0043097A" w:rsidRPr="008B78FB">
        <w:t>3</w:t>
      </w:r>
      <w:r w:rsidRPr="008B78FB">
        <w:t xml:space="preserve"> дня со дня подписания такого протокола.</w:t>
      </w:r>
    </w:p>
    <w:p w:rsidR="008F2C56" w:rsidRPr="008B78FB" w:rsidRDefault="00FD568F" w:rsidP="008F2C56">
      <w:pPr>
        <w:ind w:firstLine="709"/>
        <w:jc w:val="both"/>
      </w:pPr>
      <w:r w:rsidRPr="008B78FB">
        <w:t xml:space="preserve">В случае, если по запросу </w:t>
      </w:r>
      <w:r w:rsidR="00A93446" w:rsidRPr="008B78FB">
        <w:t>котировок</w:t>
      </w:r>
      <w:r w:rsidRPr="008B78FB">
        <w:t xml:space="preserve"> не подана ни одна заявка на участие в запросе </w:t>
      </w:r>
      <w:r w:rsidR="00A93446" w:rsidRPr="008B78FB">
        <w:t xml:space="preserve">котировок </w:t>
      </w:r>
      <w:r w:rsidRPr="008B78FB">
        <w:t xml:space="preserve">или подана только одна заявка на участие в запросе </w:t>
      </w:r>
      <w:r w:rsidR="00A93446" w:rsidRPr="008B78FB">
        <w:t xml:space="preserve">котировок </w:t>
      </w:r>
      <w:r w:rsidRPr="008B78FB">
        <w:t xml:space="preserve">или по результатам рассмотрения и оценки соответствующей требованиям </w:t>
      </w:r>
      <w:r w:rsidR="00A93446" w:rsidRPr="008B78FB">
        <w:t xml:space="preserve">извещения о проведении запроса котировок </w:t>
      </w:r>
      <w:r w:rsidRPr="008B78FB">
        <w:t xml:space="preserve">была признана только одна заявка, запрос </w:t>
      </w:r>
      <w:r w:rsidR="00A93446" w:rsidRPr="008B78FB">
        <w:t>котировок</w:t>
      </w:r>
      <w:r w:rsidRPr="008B78FB">
        <w:t xml:space="preserve">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w:t>
      </w:r>
      <w:r w:rsidR="00BD78F7" w:rsidRPr="008B78FB">
        <w:t xml:space="preserve"> извещения о проведении запроса котировок</w:t>
      </w:r>
      <w:r w:rsidRPr="008B78FB">
        <w:t>, с таким участником заключается договор.</w:t>
      </w:r>
    </w:p>
    <w:p w:rsidR="00B6580D" w:rsidRPr="008B78FB" w:rsidRDefault="00B6580D" w:rsidP="008F2C56">
      <w:pPr>
        <w:ind w:firstLine="709"/>
        <w:jc w:val="both"/>
      </w:pPr>
    </w:p>
    <w:p w:rsidR="00B6580D" w:rsidRPr="008B78FB" w:rsidRDefault="00B6580D" w:rsidP="008F2C56">
      <w:pPr>
        <w:ind w:firstLine="709"/>
        <w:jc w:val="both"/>
      </w:pPr>
      <w:r w:rsidRPr="008B78FB">
        <w:t>7.6.7. Закрытый запрос котировок проводится в порядке проведения запроса котировок в электронной форме с учетом положений пунктов 7.2.3.  и 7.7. Положения о закупке.</w:t>
      </w:r>
    </w:p>
    <w:p w:rsidR="0051730F" w:rsidRDefault="0051730F" w:rsidP="008F2C56">
      <w:pPr>
        <w:ind w:firstLine="709"/>
        <w:jc w:val="both"/>
      </w:pPr>
    </w:p>
    <w:p w:rsidR="00890BB9" w:rsidRDefault="00890BB9" w:rsidP="008F2C56">
      <w:pPr>
        <w:ind w:firstLine="709"/>
        <w:jc w:val="both"/>
      </w:pPr>
    </w:p>
    <w:p w:rsidR="00890BB9" w:rsidRDefault="00890BB9">
      <w:r>
        <w:br w:type="page"/>
      </w:r>
    </w:p>
    <w:p w:rsidR="00FD568F" w:rsidRPr="008B78FB" w:rsidRDefault="00FD568F" w:rsidP="00FD568F">
      <w:pPr>
        <w:jc w:val="both"/>
        <w:rPr>
          <w:b/>
        </w:rPr>
      </w:pPr>
      <w:r w:rsidRPr="008B78FB">
        <w:rPr>
          <w:b/>
        </w:rPr>
        <w:lastRenderedPageBreak/>
        <w:tab/>
        <w:t>7.</w:t>
      </w:r>
      <w:r w:rsidR="0068072F" w:rsidRPr="008B78FB">
        <w:rPr>
          <w:b/>
        </w:rPr>
        <w:t>7</w:t>
      </w:r>
      <w:r w:rsidRPr="008B78FB">
        <w:rPr>
          <w:b/>
        </w:rPr>
        <w:t xml:space="preserve"> Закрытые процедуры закупки </w:t>
      </w:r>
    </w:p>
    <w:p w:rsidR="00FD568F" w:rsidRPr="008B78FB" w:rsidRDefault="00FD568F" w:rsidP="00FD568F">
      <w:pPr>
        <w:jc w:val="both"/>
        <w:rPr>
          <w:b/>
        </w:rPr>
      </w:pPr>
    </w:p>
    <w:p w:rsidR="00FD568F" w:rsidRPr="008B78FB" w:rsidRDefault="00FD568F" w:rsidP="00FD568F">
      <w:pPr>
        <w:ind w:firstLine="708"/>
        <w:jc w:val="both"/>
      </w:pPr>
      <w:r w:rsidRPr="008B78FB">
        <w:t>7.</w:t>
      </w:r>
      <w:r w:rsidR="0043097A" w:rsidRPr="008B78FB">
        <w:t>7</w:t>
      </w:r>
      <w:r w:rsidRPr="008B78FB">
        <w:t>.1 Участниками закрытой процедуры закупки являются только лица, специально приглашенные для этой цели.</w:t>
      </w:r>
    </w:p>
    <w:p w:rsidR="00EA7D24" w:rsidRDefault="00C44171" w:rsidP="00783FC5">
      <w:pPr>
        <w:ind w:firstLine="708"/>
        <w:jc w:val="both"/>
        <w:rPr>
          <w:sz w:val="22"/>
          <w:szCs w:val="22"/>
        </w:rPr>
      </w:pPr>
      <w:r w:rsidRPr="00EA7D24">
        <w:rPr>
          <w:sz w:val="22"/>
          <w:szCs w:val="22"/>
        </w:rPr>
        <w:t xml:space="preserve">7.7.2. Закрытый конкурс, закрытый аукцион, закрытый запрос котировок, </w:t>
      </w:r>
      <w:r w:rsidR="005F039C" w:rsidRPr="00EA7D24">
        <w:rPr>
          <w:sz w:val="22"/>
          <w:szCs w:val="22"/>
        </w:rPr>
        <w:t xml:space="preserve">закрытый запрос </w:t>
      </w:r>
      <w:r w:rsidR="005F039C" w:rsidRPr="008850F8">
        <w:rPr>
          <w:sz w:val="22"/>
          <w:szCs w:val="22"/>
        </w:rPr>
        <w:t>предложений</w:t>
      </w:r>
      <w:r w:rsidRPr="008850F8">
        <w:rPr>
          <w:sz w:val="22"/>
          <w:szCs w:val="22"/>
        </w:rPr>
        <w:t xml:space="preserve"> </w:t>
      </w:r>
      <w:r w:rsidR="008850F8" w:rsidRPr="002C0577">
        <w:rPr>
          <w:sz w:val="22"/>
          <w:szCs w:val="22"/>
        </w:rPr>
        <w:t xml:space="preserve">и закрытая закупка </w:t>
      </w:r>
      <w:r w:rsidR="008850F8" w:rsidRPr="002C0577">
        <w:t>у единственного поставщика (исполнителя, подрядчика)</w:t>
      </w:r>
      <w:r w:rsidR="008850F8">
        <w:rPr>
          <w:sz w:val="22"/>
          <w:szCs w:val="22"/>
        </w:rPr>
        <w:t xml:space="preserve"> </w:t>
      </w:r>
      <w:r w:rsidRPr="00EA7D24">
        <w:rPr>
          <w:sz w:val="22"/>
          <w:szCs w:val="22"/>
        </w:rPr>
        <w:t xml:space="preserve">проводятся в случае, если сведения о такой закупке составляют </w:t>
      </w:r>
      <w:r w:rsidR="000F0E1F" w:rsidRPr="00B14BF4">
        <w:t>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000F0E1F">
        <w:rPr>
          <w:sz w:val="22"/>
          <w:szCs w:val="22"/>
        </w:rPr>
        <w:t xml:space="preserve"> </w:t>
      </w:r>
    </w:p>
    <w:p w:rsidR="00235888" w:rsidRDefault="00235888" w:rsidP="00783FC5">
      <w:pPr>
        <w:ind w:firstLine="708"/>
        <w:jc w:val="both"/>
        <w:rPr>
          <w:sz w:val="22"/>
          <w:szCs w:val="22"/>
        </w:rPr>
      </w:pPr>
    </w:p>
    <w:p w:rsidR="002C0577" w:rsidRPr="00235888" w:rsidRDefault="00C44171" w:rsidP="00783FC5">
      <w:pPr>
        <w:ind w:firstLine="708"/>
        <w:jc w:val="both"/>
      </w:pPr>
      <w:r w:rsidRPr="00235888">
        <w:t>7.7.3.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2E3923" w:rsidRPr="00235888">
        <w:t>нтации о конкурентной закупке, З</w:t>
      </w:r>
      <w:r w:rsidRPr="00235888">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C44171" w:rsidRPr="00235888" w:rsidRDefault="00C44171" w:rsidP="00783FC5">
      <w:pPr>
        <w:ind w:firstLine="708"/>
        <w:jc w:val="both"/>
      </w:pPr>
      <w:r w:rsidRPr="00235888">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C0577" w:rsidRPr="00235888" w:rsidRDefault="002C0577" w:rsidP="002C0577">
      <w:pPr>
        <w:ind w:firstLine="708"/>
        <w:jc w:val="both"/>
      </w:pPr>
    </w:p>
    <w:p w:rsidR="00FD568F" w:rsidRPr="00235888" w:rsidRDefault="00FD568F" w:rsidP="00FD568F">
      <w:pPr>
        <w:ind w:firstLine="708"/>
        <w:jc w:val="both"/>
      </w:pPr>
      <w:r w:rsidRPr="00235888">
        <w:t>7.</w:t>
      </w:r>
      <w:r w:rsidR="0043097A" w:rsidRPr="00235888">
        <w:t>7</w:t>
      </w:r>
      <w:r w:rsidRPr="00235888">
        <w:t>.</w:t>
      </w:r>
      <w:r w:rsidR="00C43909" w:rsidRPr="00235888">
        <w:t>4</w:t>
      </w:r>
      <w:r w:rsidR="00C44171" w:rsidRPr="00235888">
        <w:t>.</w:t>
      </w:r>
      <w:r w:rsidRPr="00235888">
        <w:t xml:space="preserve"> Закрытые процедуры проводятся в соответствии с настоящим Положением с учетом следующих особенностей:</w:t>
      </w:r>
    </w:p>
    <w:p w:rsidR="00FD568F" w:rsidRPr="00235888" w:rsidRDefault="00FD568F" w:rsidP="00FD568F">
      <w:pPr>
        <w:ind w:firstLine="708"/>
        <w:jc w:val="both"/>
      </w:pPr>
      <w:r w:rsidRPr="00235888">
        <w:t xml:space="preserve">– размещение информации о проведении закупки и о ее результатах </w:t>
      </w:r>
      <w:r w:rsidR="00926954" w:rsidRPr="00235888">
        <w:t xml:space="preserve">в </w:t>
      </w:r>
      <w:r w:rsidR="00926954" w:rsidRPr="00235888">
        <w:rPr>
          <w:rFonts w:cs="Calibri"/>
        </w:rPr>
        <w:t>единой информационной систем</w:t>
      </w:r>
      <w:r w:rsidR="00926954" w:rsidRPr="00235888">
        <w:t xml:space="preserve">е </w:t>
      </w:r>
      <w:r w:rsidRPr="00235888">
        <w:t>не осуществляется. Такая информация направляется в адрес лиц, приглашенных Заказчиком к участию в закупке;</w:t>
      </w:r>
    </w:p>
    <w:p w:rsidR="00FD568F" w:rsidRPr="00235888" w:rsidRDefault="00FD568F" w:rsidP="00FD568F">
      <w:pPr>
        <w:ind w:firstLine="708"/>
        <w:jc w:val="both"/>
      </w:pPr>
      <w:r w:rsidRPr="00235888">
        <w:t>– Заказчик не предоставляет документацию о закупке лицам, которым не было направлено приглашение;</w:t>
      </w:r>
    </w:p>
    <w:p w:rsidR="00CD3CEB" w:rsidRPr="00235888" w:rsidRDefault="00FD568F" w:rsidP="00FD568F">
      <w:pPr>
        <w:ind w:firstLine="708"/>
        <w:jc w:val="both"/>
      </w:pPr>
      <w:r w:rsidRPr="00235888">
        <w:t>– при проведении закупки Заказчик вправе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r w:rsidR="00C44171" w:rsidRPr="00235888">
        <w:t xml:space="preserve"> в случае, если сведения о такой закупке составляют государственную тайну</w:t>
      </w:r>
      <w:r w:rsidRPr="00235888">
        <w:t>;</w:t>
      </w:r>
    </w:p>
    <w:p w:rsidR="00FC2E96" w:rsidRPr="00235888" w:rsidRDefault="00FD568F" w:rsidP="00FC2E96">
      <w:pPr>
        <w:ind w:firstLine="708"/>
        <w:jc w:val="both"/>
      </w:pPr>
      <w:r w:rsidRPr="00235888">
        <w:t>–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письменного согласия с этим всех лиц, которым были направлены приглашения принять участие в закупке.</w:t>
      </w:r>
    </w:p>
    <w:p w:rsidR="005E3B69" w:rsidRPr="00235888" w:rsidRDefault="00FD568F" w:rsidP="00FA648E">
      <w:pPr>
        <w:ind w:firstLine="708"/>
        <w:jc w:val="both"/>
      </w:pPr>
      <w:r w:rsidRPr="00235888">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C43909" w:rsidRPr="00235888" w:rsidRDefault="00C43909" w:rsidP="00FA648E">
      <w:pPr>
        <w:ind w:firstLine="708"/>
        <w:jc w:val="both"/>
      </w:pPr>
    </w:p>
    <w:p w:rsidR="00CA23A4" w:rsidRPr="00235888" w:rsidRDefault="00CA23A4" w:rsidP="00CA23A4">
      <w:pPr>
        <w:ind w:firstLine="708"/>
        <w:jc w:val="both"/>
      </w:pPr>
      <w:r w:rsidRPr="00235888">
        <w:lastRenderedPageBreak/>
        <w:t>7.7.5 В случае проведения закрытых закупок в электронной форме информация о таких закупках не размещается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закупки, Заказчик размещает на специализированной электронной площадке извещение о закупке и документацию о закупке в порядке, предусмотренной регламентом специализированной электронной площадки.</w:t>
      </w:r>
    </w:p>
    <w:p w:rsidR="00C43909" w:rsidRPr="00235888" w:rsidRDefault="00C43909" w:rsidP="00CA23A4">
      <w:pPr>
        <w:ind w:firstLine="708"/>
        <w:jc w:val="both"/>
      </w:pPr>
    </w:p>
    <w:p w:rsidR="00CA23A4" w:rsidRPr="00235888" w:rsidRDefault="00232FD3" w:rsidP="00FA648E">
      <w:pPr>
        <w:ind w:firstLine="708"/>
        <w:jc w:val="both"/>
      </w:pPr>
      <w:r w:rsidRPr="00235888">
        <w:t>7.7.6. Документооборот при осуществлении закрытых конкурентных закупок в электронной форме осуществляется в порядке, установленном Постановлением Правительства РФ от 25 декабря 2018г. № 1663 «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на электронных площадках, определенных в Приложении № 2 к распоряжению Правительства Российской Федерации от 12 июля 2018г. № 1447-р</w:t>
      </w:r>
    </w:p>
    <w:p w:rsidR="00C43909" w:rsidRPr="00235888" w:rsidRDefault="00C43909" w:rsidP="00FA648E">
      <w:pPr>
        <w:ind w:firstLine="708"/>
        <w:jc w:val="both"/>
      </w:pPr>
    </w:p>
    <w:p w:rsidR="00FD568F" w:rsidRPr="008B78FB" w:rsidRDefault="00FD568F" w:rsidP="00FD568F">
      <w:pPr>
        <w:ind w:firstLine="708"/>
        <w:jc w:val="both"/>
        <w:rPr>
          <w:b/>
        </w:rPr>
      </w:pPr>
      <w:r w:rsidRPr="008B78FB">
        <w:rPr>
          <w:b/>
        </w:rPr>
        <w:t>7.</w:t>
      </w:r>
      <w:r w:rsidR="00444A76" w:rsidRPr="008B78FB">
        <w:rPr>
          <w:b/>
        </w:rPr>
        <w:t>8</w:t>
      </w:r>
      <w:r w:rsidRPr="008B78FB">
        <w:rPr>
          <w:b/>
        </w:rPr>
        <w:t xml:space="preserve"> </w:t>
      </w:r>
      <w:r w:rsidR="00C44171" w:rsidRPr="008B78FB">
        <w:rPr>
          <w:b/>
        </w:rPr>
        <w:t>Закупки в электронной форме</w:t>
      </w:r>
    </w:p>
    <w:p w:rsidR="00FD568F" w:rsidRPr="008B78FB" w:rsidRDefault="00FD568F" w:rsidP="00FD568F">
      <w:pPr>
        <w:jc w:val="both"/>
      </w:pPr>
    </w:p>
    <w:p w:rsidR="00EC6A72" w:rsidRPr="008B78FB" w:rsidRDefault="00FD568F" w:rsidP="007A0BED">
      <w:pPr>
        <w:ind w:firstLine="708"/>
        <w:jc w:val="both"/>
      </w:pPr>
      <w:r w:rsidRPr="008B78FB">
        <w:t>7.</w:t>
      </w:r>
      <w:r w:rsidR="00645017" w:rsidRPr="008B78FB">
        <w:t>8</w:t>
      </w:r>
      <w:r w:rsidRPr="008B78FB">
        <w:t>.1 Любой</w:t>
      </w:r>
      <w:r w:rsidR="00C44171" w:rsidRPr="008B78FB">
        <w:t xml:space="preserve"> конкурентный</w:t>
      </w:r>
      <w:r w:rsidRPr="008B78FB">
        <w:t xml:space="preserve"> способ закупки, предусмотренный Положением о закупке, может проводиться в электронной форме с испол</w:t>
      </w:r>
      <w:r w:rsidR="007A0BED" w:rsidRPr="008B78FB">
        <w:t>ьзованием электронно</w:t>
      </w:r>
      <w:r w:rsidR="0047107C" w:rsidRPr="008B78FB">
        <w:t>-торговой</w:t>
      </w:r>
      <w:r w:rsidR="007A0BED" w:rsidRPr="008B78FB">
        <w:t xml:space="preserve"> площадки.</w:t>
      </w:r>
    </w:p>
    <w:p w:rsidR="00C44171" w:rsidRPr="008B78FB" w:rsidRDefault="00C44171" w:rsidP="007A0BED">
      <w:pPr>
        <w:ind w:firstLine="708"/>
        <w:jc w:val="both"/>
      </w:pPr>
    </w:p>
    <w:p w:rsidR="00EC6A72" w:rsidRPr="008B78FB" w:rsidRDefault="00FD568F" w:rsidP="007A0BED">
      <w:pPr>
        <w:ind w:firstLine="708"/>
        <w:jc w:val="both"/>
      </w:pPr>
      <w:r w:rsidRPr="008B78FB">
        <w:t>7.</w:t>
      </w:r>
      <w:r w:rsidR="00645017" w:rsidRPr="008B78FB">
        <w:t>8</w:t>
      </w:r>
      <w:r w:rsidRPr="008B78FB">
        <w:t>.2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w:t>
      </w:r>
      <w:r w:rsidR="007A0BED" w:rsidRPr="008B78FB">
        <w:t>ествляется в электронной форме</w:t>
      </w:r>
      <w:r w:rsidR="00C873C6" w:rsidRPr="008B78FB">
        <w:t xml:space="preserve"> (</w:t>
      </w:r>
      <w:r w:rsidR="00795762" w:rsidRPr="008B78FB">
        <w:t xml:space="preserve">Постановление Правительства </w:t>
      </w:r>
      <w:r w:rsidR="001C7A82" w:rsidRPr="008B78FB">
        <w:t>Российской Федерации</w:t>
      </w:r>
      <w:r w:rsidR="00795762" w:rsidRPr="008B78FB">
        <w:t xml:space="preserve"> </w:t>
      </w:r>
      <w:r w:rsidR="00C873C6" w:rsidRPr="008B78FB">
        <w:t>от 21.06.2012 г. № 616 «Об утверждении перечня товаров работ и услуг, закупка которых осуществляется в электронной форме»)</w:t>
      </w:r>
      <w:r w:rsidR="007A0BED" w:rsidRPr="008B78FB">
        <w:t>.</w:t>
      </w:r>
    </w:p>
    <w:p w:rsidR="00C44171" w:rsidRPr="008B78FB" w:rsidRDefault="00C44171" w:rsidP="00FD568F">
      <w:pPr>
        <w:ind w:firstLine="708"/>
        <w:jc w:val="both"/>
      </w:pPr>
    </w:p>
    <w:p w:rsidR="00FD568F" w:rsidRPr="008B78FB" w:rsidRDefault="00FD568F" w:rsidP="00FD568F">
      <w:pPr>
        <w:ind w:firstLine="708"/>
        <w:jc w:val="both"/>
      </w:pPr>
      <w:r w:rsidRPr="008B78FB">
        <w:t>7.</w:t>
      </w:r>
      <w:r w:rsidR="00645017" w:rsidRPr="008B78FB">
        <w:t>8</w:t>
      </w:r>
      <w:r w:rsidRPr="008B78FB">
        <w:t xml:space="preserve">.3 Правила и процедуры проведения закупки с использованием </w:t>
      </w:r>
      <w:r w:rsidR="00B05FFD" w:rsidRPr="008B78FB">
        <w:t xml:space="preserve">электронно-торговой </w:t>
      </w:r>
      <w:r w:rsidRPr="008B78FB">
        <w:t xml:space="preserve">площадки устанавливаются регламентом работы </w:t>
      </w:r>
      <w:r w:rsidR="00B05FFD" w:rsidRPr="008B78FB">
        <w:t>электронно-торговой</w:t>
      </w:r>
      <w:r w:rsidRPr="008B78FB">
        <w:t xml:space="preserve"> площадки и соглашением, заключенным между Заказчиком и оператором </w:t>
      </w:r>
      <w:r w:rsidR="00B05FFD" w:rsidRPr="008B78FB">
        <w:t>электронно-торговой</w:t>
      </w:r>
      <w:r w:rsidRPr="008B78FB">
        <w:t xml:space="preserve"> площадки</w:t>
      </w:r>
      <w:r w:rsidR="00FF578D" w:rsidRPr="008B78FB">
        <w:t xml:space="preserve"> в соответствии со статьей 3.3. Федерального закона № 223-ФЗ.</w:t>
      </w:r>
    </w:p>
    <w:p w:rsidR="00C44171" w:rsidRPr="008B78FB" w:rsidRDefault="00C44171" w:rsidP="00FD568F">
      <w:pPr>
        <w:ind w:firstLine="708"/>
        <w:jc w:val="both"/>
      </w:pPr>
    </w:p>
    <w:p w:rsidR="00C44171" w:rsidRPr="008B78FB" w:rsidRDefault="00C44171" w:rsidP="00FD568F">
      <w:pPr>
        <w:ind w:firstLine="708"/>
        <w:jc w:val="both"/>
      </w:pPr>
      <w:r w:rsidRPr="008B78FB">
        <w:t>7.8.4.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18207B" w:rsidRPr="008B78FB" w:rsidRDefault="0018207B" w:rsidP="00FD568F">
      <w:pPr>
        <w:ind w:firstLine="708"/>
        <w:jc w:val="both"/>
      </w:pPr>
    </w:p>
    <w:p w:rsidR="0018207B" w:rsidRPr="008B78FB" w:rsidRDefault="0018207B" w:rsidP="0018207B">
      <w:pPr>
        <w:ind w:firstLine="708"/>
        <w:jc w:val="both"/>
      </w:pPr>
      <w:r w:rsidRPr="008B78FB">
        <w:lastRenderedPageBreak/>
        <w:t>7.8.5.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8207B" w:rsidRPr="008B78FB" w:rsidRDefault="0018207B" w:rsidP="0018207B">
      <w:pPr>
        <w:ind w:firstLine="708"/>
        <w:jc w:val="both"/>
      </w:pPr>
    </w:p>
    <w:p w:rsidR="0018207B" w:rsidRPr="008B78FB" w:rsidRDefault="0018207B" w:rsidP="0018207B">
      <w:pPr>
        <w:ind w:firstLine="708"/>
        <w:jc w:val="both"/>
      </w:pPr>
      <w:r w:rsidRPr="008B78FB">
        <w:t>7.8.6.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8207B" w:rsidRPr="008B78FB" w:rsidRDefault="0018207B" w:rsidP="0018207B">
      <w:pPr>
        <w:ind w:firstLine="708"/>
        <w:jc w:val="both"/>
      </w:pPr>
    </w:p>
    <w:p w:rsidR="0018207B" w:rsidRPr="008B78FB" w:rsidRDefault="0018207B" w:rsidP="0018207B">
      <w:pPr>
        <w:ind w:firstLine="708"/>
        <w:jc w:val="both"/>
      </w:pPr>
      <w:r w:rsidRPr="008B78FB">
        <w:t>7.8.7.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8207B" w:rsidRPr="008B78FB" w:rsidRDefault="0018207B" w:rsidP="0018207B">
      <w:pPr>
        <w:ind w:firstLine="708"/>
        <w:jc w:val="both"/>
      </w:pPr>
    </w:p>
    <w:p w:rsidR="00235888" w:rsidRDefault="0018207B" w:rsidP="0018207B">
      <w:pPr>
        <w:ind w:firstLine="708"/>
        <w:jc w:val="both"/>
      </w:pPr>
      <w:r w:rsidRPr="008B78FB">
        <w:t xml:space="preserve">7.8.8.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w:t>
      </w:r>
    </w:p>
    <w:p w:rsidR="0018207B" w:rsidRPr="008B78FB" w:rsidRDefault="0018207B" w:rsidP="001D48ED">
      <w:pPr>
        <w:ind w:firstLine="709"/>
        <w:jc w:val="both"/>
      </w:pPr>
      <w:r w:rsidRPr="008B78FB">
        <w:t>В течение одного часа с момента размещения</w:t>
      </w:r>
      <w:r w:rsidR="00235888" w:rsidRPr="00235888">
        <w:t xml:space="preserve"> </w:t>
      </w:r>
      <w:r w:rsidR="00235888" w:rsidRPr="008B78FB">
        <w:t>на электронной площадке</w:t>
      </w:r>
      <w:r w:rsidRPr="008B78FB">
        <w:t xml:space="preserve"> такая информация должна быть размещена в единой информационной </w:t>
      </w:r>
      <w:r w:rsidR="001D48ED" w:rsidRPr="008B78FB">
        <w:t>системе,</w:t>
      </w:r>
      <w:r w:rsidR="00235888">
        <w:t xml:space="preserve"> за исключением </w:t>
      </w:r>
      <w:r w:rsidR="001D48ED">
        <w:t>случаев,</w:t>
      </w:r>
      <w:r w:rsidR="00235888">
        <w:t xml:space="preserve"> предусмотренных пунктом </w:t>
      </w:r>
      <w:r w:rsidR="001D48ED">
        <w:t>7.7. Положения о закупке, т</w:t>
      </w:r>
      <w:r w:rsidRPr="008B78FB">
        <w:t>акая информация должна быть доступна для ознакомления без взимания платы.</w:t>
      </w:r>
    </w:p>
    <w:p w:rsidR="0018207B" w:rsidRPr="008B78FB" w:rsidRDefault="0018207B" w:rsidP="0018207B">
      <w:pPr>
        <w:ind w:firstLine="708"/>
        <w:jc w:val="both"/>
      </w:pPr>
    </w:p>
    <w:p w:rsidR="0018207B" w:rsidRDefault="0018207B" w:rsidP="0018207B">
      <w:pPr>
        <w:ind w:firstLine="708"/>
        <w:jc w:val="both"/>
      </w:pPr>
      <w:r w:rsidRPr="008B78FB">
        <w:t>7.8.9.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A279B" w:rsidRPr="008B78FB" w:rsidRDefault="00CA279B" w:rsidP="0018207B">
      <w:pPr>
        <w:ind w:firstLine="708"/>
        <w:jc w:val="both"/>
      </w:pPr>
    </w:p>
    <w:p w:rsidR="0018207B" w:rsidRPr="008B78FB" w:rsidRDefault="0018207B" w:rsidP="0018207B">
      <w:pPr>
        <w:ind w:firstLine="708"/>
        <w:jc w:val="both"/>
      </w:pPr>
      <w:r w:rsidRPr="008B78FB">
        <w:t>7.8.10.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90BB9" w:rsidRDefault="00890BB9">
      <w:r>
        <w:br w:type="page"/>
      </w:r>
    </w:p>
    <w:p w:rsidR="005C44F9" w:rsidRPr="008B78FB" w:rsidRDefault="005C44F9" w:rsidP="00FD568F">
      <w:pPr>
        <w:tabs>
          <w:tab w:val="left" w:pos="540"/>
          <w:tab w:val="left" w:pos="900"/>
        </w:tabs>
        <w:jc w:val="both"/>
      </w:pPr>
    </w:p>
    <w:p w:rsidR="00FD568F" w:rsidRPr="008B78FB" w:rsidRDefault="00FD568F" w:rsidP="00FD568F">
      <w:pPr>
        <w:jc w:val="both"/>
        <w:rPr>
          <w:b/>
        </w:rPr>
      </w:pPr>
      <w:r w:rsidRPr="008B78FB">
        <w:rPr>
          <w:b/>
        </w:rPr>
        <w:tab/>
        <w:t>7.</w:t>
      </w:r>
      <w:r w:rsidR="00640D9C" w:rsidRPr="008B78FB">
        <w:rPr>
          <w:b/>
        </w:rPr>
        <w:t>9</w:t>
      </w:r>
      <w:r w:rsidRPr="008B78FB">
        <w:rPr>
          <w:b/>
        </w:rPr>
        <w:t xml:space="preserve"> </w:t>
      </w:r>
      <w:r w:rsidR="00030B9A" w:rsidRPr="008B78FB">
        <w:rPr>
          <w:b/>
        </w:rPr>
        <w:t xml:space="preserve">Случаи </w:t>
      </w:r>
      <w:r w:rsidRPr="008B78FB">
        <w:rPr>
          <w:b/>
        </w:rPr>
        <w:t>закупк</w:t>
      </w:r>
      <w:r w:rsidR="00030B9A" w:rsidRPr="008B78FB">
        <w:rPr>
          <w:b/>
        </w:rPr>
        <w:t>и</w:t>
      </w:r>
      <w:r w:rsidRPr="008B78FB">
        <w:t xml:space="preserve"> </w:t>
      </w:r>
      <w:r w:rsidRPr="008B78FB">
        <w:rPr>
          <w:b/>
        </w:rPr>
        <w:t>у единственного поставщика</w:t>
      </w:r>
      <w:r w:rsidR="00030B9A" w:rsidRPr="008B78FB">
        <w:rPr>
          <w:b/>
        </w:rPr>
        <w:t xml:space="preserve"> (исполнителя,</w:t>
      </w:r>
      <w:r w:rsidRPr="008B78FB">
        <w:rPr>
          <w:b/>
        </w:rPr>
        <w:t xml:space="preserve"> подрядчика)</w:t>
      </w:r>
      <w:r w:rsidR="00E609A8" w:rsidRPr="008B78FB">
        <w:rPr>
          <w:b/>
        </w:rPr>
        <w:t xml:space="preserve"> и порядок обоснования выбора неконкурентн</w:t>
      </w:r>
      <w:r w:rsidR="0060276B" w:rsidRPr="008B78FB">
        <w:rPr>
          <w:b/>
        </w:rPr>
        <w:t>ого</w:t>
      </w:r>
      <w:r w:rsidR="00E609A8" w:rsidRPr="008B78FB">
        <w:rPr>
          <w:b/>
        </w:rPr>
        <w:t xml:space="preserve"> способ</w:t>
      </w:r>
      <w:r w:rsidR="0060276B" w:rsidRPr="008B78FB">
        <w:rPr>
          <w:b/>
        </w:rPr>
        <w:t>а</w:t>
      </w:r>
      <w:r w:rsidR="00E609A8" w:rsidRPr="008B78FB">
        <w:rPr>
          <w:b/>
        </w:rPr>
        <w:t xml:space="preserve"> закупки</w:t>
      </w:r>
    </w:p>
    <w:p w:rsidR="00FD568F" w:rsidRPr="008B78FB" w:rsidRDefault="00FD568F" w:rsidP="00FD568F">
      <w:pPr>
        <w:jc w:val="both"/>
      </w:pPr>
    </w:p>
    <w:p w:rsidR="00EC6A72" w:rsidRPr="008B78FB" w:rsidRDefault="001B71FA" w:rsidP="007A0BED">
      <w:pPr>
        <w:ind w:firstLine="720"/>
        <w:jc w:val="both"/>
      </w:pPr>
      <w:r w:rsidRPr="008B78FB">
        <w:t>7.</w:t>
      </w:r>
      <w:r w:rsidR="00FE2CA0" w:rsidRPr="008B78FB">
        <w:t>9</w:t>
      </w:r>
      <w:r w:rsidRPr="008B78FB">
        <w:t>.1</w:t>
      </w:r>
      <w:r w:rsidRPr="008B78FB">
        <w:rPr>
          <w:b/>
        </w:rPr>
        <w:t xml:space="preserve"> </w:t>
      </w:r>
      <w:r w:rsidRPr="008B78FB">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w:t>
      </w:r>
      <w:bookmarkStart w:id="21" w:name="sub_552"/>
      <w:r w:rsidR="007A0BED" w:rsidRPr="008B78FB">
        <w:t>щику (исполнителю, подрядчику).</w:t>
      </w:r>
    </w:p>
    <w:p w:rsidR="00E609A8" w:rsidRPr="001F4BCC" w:rsidRDefault="00E609A8" w:rsidP="00E609A8">
      <w:pPr>
        <w:ind w:firstLine="708"/>
        <w:jc w:val="both"/>
        <w:rPr>
          <w:b/>
        </w:rPr>
      </w:pPr>
      <w:r w:rsidRPr="008B78FB">
        <w:t xml:space="preserve">7.9.2 </w:t>
      </w:r>
      <w:r w:rsidR="00C4504D" w:rsidRPr="008B78FB">
        <w:t>О</w:t>
      </w:r>
      <w:r w:rsidRPr="008B78FB">
        <w:t>босновани</w:t>
      </w:r>
      <w:r w:rsidR="00C4504D" w:rsidRPr="008B78FB">
        <w:t>е</w:t>
      </w:r>
      <w:r w:rsidRPr="008B78FB">
        <w:t xml:space="preserve"> выбора неконкурентн</w:t>
      </w:r>
      <w:r w:rsidR="00617248" w:rsidRPr="008B78FB">
        <w:t>ого</w:t>
      </w:r>
      <w:r w:rsidRPr="008B78FB">
        <w:t xml:space="preserve"> способ</w:t>
      </w:r>
      <w:r w:rsidR="00617248" w:rsidRPr="008B78FB">
        <w:t>а</w:t>
      </w:r>
      <w:r w:rsidRPr="008B78FB">
        <w:t xml:space="preserve"> закупки</w:t>
      </w:r>
      <w:r w:rsidR="00617248" w:rsidRPr="008B78FB">
        <w:t xml:space="preserve"> (закупки у единственного поставщика (исполнителя, подрядчика)</w:t>
      </w:r>
      <w:r w:rsidR="00FE0632" w:rsidRPr="008B78FB">
        <w:t>)</w:t>
      </w:r>
      <w:r w:rsidR="00C4504D" w:rsidRPr="008B78FB">
        <w:t xml:space="preserve"> осуществляется в следующем порядке</w:t>
      </w:r>
      <w:r w:rsidR="001B79D5" w:rsidRPr="008B78FB">
        <w:t xml:space="preserve"> (</w:t>
      </w:r>
      <w:r w:rsidR="008E0B23" w:rsidRPr="008B78FB">
        <w:t xml:space="preserve">за исключением </w:t>
      </w:r>
      <w:r w:rsidR="00FF2AC4">
        <w:t xml:space="preserve">случаев, предусмотренных подпунктами </w:t>
      </w:r>
      <w:r w:rsidR="006B0851">
        <w:t>1,</w:t>
      </w:r>
      <w:r w:rsidR="00875FF5">
        <w:t xml:space="preserve"> </w:t>
      </w:r>
      <w:r w:rsidR="006B0851">
        <w:t>2,</w:t>
      </w:r>
      <w:r w:rsidR="00875FF5">
        <w:t xml:space="preserve"> </w:t>
      </w:r>
      <w:r w:rsidR="006B0851">
        <w:t>3,</w:t>
      </w:r>
      <w:r w:rsidR="00875FF5">
        <w:t xml:space="preserve"> </w:t>
      </w:r>
      <w:r w:rsidR="006B0851">
        <w:t>6,</w:t>
      </w:r>
      <w:r w:rsidR="00875FF5">
        <w:t xml:space="preserve"> </w:t>
      </w:r>
      <w:r w:rsidR="006B0851">
        <w:t>7,</w:t>
      </w:r>
      <w:r w:rsidR="00875FF5">
        <w:t xml:space="preserve"> </w:t>
      </w:r>
      <w:r w:rsidR="006B0851">
        <w:t>10,</w:t>
      </w:r>
      <w:r w:rsidR="00875FF5">
        <w:t xml:space="preserve"> </w:t>
      </w:r>
      <w:r w:rsidR="006B0851">
        <w:t>13,</w:t>
      </w:r>
      <w:r w:rsidR="00875FF5">
        <w:t xml:space="preserve"> </w:t>
      </w:r>
      <w:r w:rsidR="006B0851">
        <w:t>19,</w:t>
      </w:r>
      <w:r w:rsidR="00875FF5">
        <w:t xml:space="preserve"> </w:t>
      </w:r>
      <w:r w:rsidR="006B0851">
        <w:t>20,</w:t>
      </w:r>
      <w:r w:rsidR="00875FF5">
        <w:t xml:space="preserve"> </w:t>
      </w:r>
      <w:r w:rsidR="006B0851">
        <w:t>21,</w:t>
      </w:r>
      <w:r w:rsidR="00875FF5">
        <w:t xml:space="preserve"> </w:t>
      </w:r>
      <w:r w:rsidR="006B0851">
        <w:t>22,</w:t>
      </w:r>
      <w:r w:rsidR="00875FF5">
        <w:t xml:space="preserve"> </w:t>
      </w:r>
      <w:r w:rsidR="00977502">
        <w:t>24,</w:t>
      </w:r>
      <w:r w:rsidR="00875FF5">
        <w:t xml:space="preserve"> </w:t>
      </w:r>
      <w:r w:rsidR="006B0851">
        <w:t>25,</w:t>
      </w:r>
      <w:r w:rsidR="00875FF5">
        <w:t xml:space="preserve"> </w:t>
      </w:r>
      <w:r w:rsidR="006B0851">
        <w:t>26,</w:t>
      </w:r>
      <w:r w:rsidR="00875FF5">
        <w:t xml:space="preserve"> </w:t>
      </w:r>
      <w:r w:rsidR="006B0851">
        <w:t>27,</w:t>
      </w:r>
      <w:r w:rsidR="00875FF5">
        <w:t xml:space="preserve"> </w:t>
      </w:r>
      <w:r w:rsidR="006B0851">
        <w:t>28,</w:t>
      </w:r>
      <w:r w:rsidR="00875FF5">
        <w:t xml:space="preserve"> </w:t>
      </w:r>
      <w:r w:rsidR="006B0851">
        <w:t>33</w:t>
      </w:r>
      <w:r w:rsidR="00875FF5">
        <w:t xml:space="preserve">, 34, 35, 36, 37, </w:t>
      </w:r>
      <w:r w:rsidR="00977502">
        <w:t>38,</w:t>
      </w:r>
      <w:r w:rsidR="00875FF5">
        <w:t xml:space="preserve"> </w:t>
      </w:r>
      <w:r w:rsidR="00977502">
        <w:t>43,</w:t>
      </w:r>
      <w:r w:rsidR="00875FF5">
        <w:t xml:space="preserve"> </w:t>
      </w:r>
      <w:r w:rsidR="00977502">
        <w:t>48,</w:t>
      </w:r>
      <w:r w:rsidR="00875FF5">
        <w:t xml:space="preserve"> </w:t>
      </w:r>
      <w:r w:rsidR="00977502">
        <w:t>49,</w:t>
      </w:r>
      <w:r w:rsidR="00875FF5">
        <w:t xml:space="preserve"> </w:t>
      </w:r>
      <w:r w:rsidR="00977502">
        <w:t>55,</w:t>
      </w:r>
      <w:r w:rsidR="00875FF5">
        <w:t xml:space="preserve"> </w:t>
      </w:r>
      <w:r w:rsidR="00977502">
        <w:t>57,</w:t>
      </w:r>
      <w:r w:rsidR="00875FF5">
        <w:t xml:space="preserve"> </w:t>
      </w:r>
      <w:r w:rsidR="00C0262F">
        <w:t xml:space="preserve">59 </w:t>
      </w:r>
      <w:r w:rsidR="006B0851">
        <w:t xml:space="preserve"> </w:t>
      </w:r>
      <w:r w:rsidR="00FF2AC4">
        <w:t xml:space="preserve">пункта 7.9.3 Положения о </w:t>
      </w:r>
      <w:r w:rsidR="002C6AEB">
        <w:t>закупке)</w:t>
      </w:r>
      <w:r w:rsidR="00C4504D" w:rsidRPr="008B78FB">
        <w:t>:</w:t>
      </w:r>
      <w:r w:rsidR="001F4BCC">
        <w:t xml:space="preserve">  </w:t>
      </w:r>
      <w:r w:rsidR="008819AC">
        <w:rPr>
          <w:b/>
        </w:rPr>
        <w:t xml:space="preserve"> </w:t>
      </w:r>
    </w:p>
    <w:p w:rsidR="00EF3FEE" w:rsidRPr="008B78FB" w:rsidRDefault="00515AD7" w:rsidP="00515AD7">
      <w:pPr>
        <w:ind w:firstLine="708"/>
        <w:jc w:val="both"/>
      </w:pPr>
      <w:r w:rsidRPr="008B78FB">
        <w:t>Подразделение-инициатор представляет директору предприятия служебную записку</w:t>
      </w:r>
      <w:r w:rsidR="00617248" w:rsidRPr="008B78FB">
        <w:t xml:space="preserve"> с предложением осуществить закупку продукции у единственного поставщика</w:t>
      </w:r>
      <w:r w:rsidR="00EF3FEE" w:rsidRPr="008B78FB">
        <w:t xml:space="preserve"> (исполнителя, подрядчика)</w:t>
      </w:r>
      <w:r w:rsidR="00617248" w:rsidRPr="008B78FB">
        <w:t>.</w:t>
      </w:r>
      <w:r w:rsidR="00C4504D" w:rsidRPr="008B78FB">
        <w:t xml:space="preserve"> </w:t>
      </w:r>
      <w:r w:rsidR="00EF3FEE" w:rsidRPr="008B78FB">
        <w:t xml:space="preserve">Обязательная форма служебной записки представлена в Приложении </w:t>
      </w:r>
      <w:r w:rsidR="00833B9E" w:rsidRPr="008B78FB">
        <w:t>Д</w:t>
      </w:r>
      <w:r w:rsidR="00F34A28" w:rsidRPr="008B78FB">
        <w:t>.</w:t>
      </w:r>
    </w:p>
    <w:p w:rsidR="0009605A" w:rsidRPr="008B78FB" w:rsidRDefault="004877A5" w:rsidP="00515AD7">
      <w:pPr>
        <w:ind w:firstLine="708"/>
        <w:jc w:val="both"/>
      </w:pPr>
      <w:r w:rsidRPr="008B78FB">
        <w:t xml:space="preserve">На основании указания директора предприятия данная служебная записка поступает в </w:t>
      </w:r>
      <w:r w:rsidR="00CF3D8D" w:rsidRPr="008B78FB">
        <w:t>комиссию по закупкам.</w:t>
      </w:r>
    </w:p>
    <w:p w:rsidR="00F34A28" w:rsidRPr="008B78FB" w:rsidRDefault="00CF3D8D" w:rsidP="00515AD7">
      <w:pPr>
        <w:ind w:firstLine="708"/>
        <w:jc w:val="both"/>
      </w:pPr>
      <w:r w:rsidRPr="008B78FB">
        <w:t xml:space="preserve">Комиссия по закупкам рассматривает данный случай закупки у единственного поставщика (исполнителя, подрядчика) и </w:t>
      </w:r>
      <w:r w:rsidR="004644FF" w:rsidRPr="008B78FB">
        <w:t>представляет на утверждение директору предприятия протокол с решением комиссии.</w:t>
      </w:r>
    </w:p>
    <w:p w:rsidR="00EC2468" w:rsidRPr="001F4BCC" w:rsidRDefault="00EC2468" w:rsidP="00515AD7">
      <w:pPr>
        <w:ind w:firstLine="708"/>
        <w:jc w:val="both"/>
        <w:rPr>
          <w:b/>
        </w:rPr>
      </w:pPr>
      <w:r w:rsidRPr="008B78FB">
        <w:t xml:space="preserve">Служебная записка с предложением осуществить закупку продукции </w:t>
      </w:r>
      <w:r w:rsidR="00875FF5">
        <w:t xml:space="preserve">в случаях, предусмотренных </w:t>
      </w:r>
      <w:r w:rsidR="001F4BCC">
        <w:t>подпунктами</w:t>
      </w:r>
      <w:r w:rsidR="00977502">
        <w:t xml:space="preserve"> </w:t>
      </w:r>
      <w:r w:rsidR="00875FF5">
        <w:t>1, 2, 3, 6, 7, 10, 13, 19, 20, 21, 22, 24, 25, 26, 27, 28, 33,</w:t>
      </w:r>
      <w:r w:rsidR="00875FF5" w:rsidRPr="00875FF5">
        <w:rPr>
          <w:rFonts w:eastAsia="Calibri"/>
          <w:spacing w:val="1"/>
          <w:sz w:val="28"/>
          <w:szCs w:val="28"/>
          <w:lang w:eastAsia="en-US"/>
        </w:rPr>
        <w:t xml:space="preserve"> </w:t>
      </w:r>
      <w:r w:rsidR="00875FF5">
        <w:rPr>
          <w:rFonts w:eastAsia="Calibri"/>
          <w:spacing w:val="1"/>
          <w:sz w:val="28"/>
          <w:szCs w:val="28"/>
          <w:lang w:eastAsia="en-US"/>
        </w:rPr>
        <w:br/>
      </w:r>
      <w:r w:rsidR="00875FF5">
        <w:t>34, 35, 36, 37, 38, 43, 48, 49, 55, 57, 5</w:t>
      </w:r>
      <w:r w:rsidR="00C0262F">
        <w:t>9</w:t>
      </w:r>
      <w:r w:rsidR="00875FF5">
        <w:t xml:space="preserve"> </w:t>
      </w:r>
      <w:r w:rsidR="001F4BCC">
        <w:t>пункта 7.9.3 Положения о закупке</w:t>
      </w:r>
      <w:r w:rsidRPr="008B78FB">
        <w:t>, утверждается директором предприятия.</w:t>
      </w:r>
      <w:r w:rsidR="001F4BCC">
        <w:t xml:space="preserve"> </w:t>
      </w:r>
    </w:p>
    <w:p w:rsidR="001B71FA" w:rsidRDefault="001B71FA" w:rsidP="008C53BF">
      <w:pPr>
        <w:ind w:firstLine="720"/>
        <w:jc w:val="both"/>
      </w:pPr>
      <w:r w:rsidRPr="008B78FB">
        <w:t>7.</w:t>
      </w:r>
      <w:r w:rsidR="00FE2CA0" w:rsidRPr="008B78FB">
        <w:t>9</w:t>
      </w:r>
      <w:r w:rsidRPr="008B78FB">
        <w:t>.</w:t>
      </w:r>
      <w:r w:rsidR="00E609A8" w:rsidRPr="008B78FB">
        <w:t>3</w:t>
      </w:r>
      <w:r w:rsidRPr="008B78FB">
        <w:t xml:space="preserve"> </w:t>
      </w:r>
      <w:r w:rsidR="002D2DB6" w:rsidRPr="008B78FB">
        <w:t>Заказчик вправе осуществлять закупку у единственного поставщика (исполнителя, подрядчика)</w:t>
      </w:r>
      <w:r w:rsidRPr="008B78FB">
        <w:t>, если:</w:t>
      </w:r>
      <w:bookmarkStart w:id="22" w:name="sub_55216"/>
      <w:bookmarkEnd w:id="21"/>
    </w:p>
    <w:p w:rsidR="00464DA9" w:rsidRPr="008B78FB" w:rsidRDefault="00464DA9" w:rsidP="008C53BF">
      <w:pPr>
        <w:ind w:firstLine="720"/>
        <w:jc w:val="both"/>
      </w:pPr>
    </w:p>
    <w:p w:rsidR="001B71FA" w:rsidRPr="00CF652E" w:rsidRDefault="001B71FA" w:rsidP="00B85A3A">
      <w:pPr>
        <w:pStyle w:val="aff5"/>
        <w:numPr>
          <w:ilvl w:val="0"/>
          <w:numId w:val="39"/>
        </w:numPr>
        <w:ind w:left="0" w:firstLine="709"/>
        <w:jc w:val="both"/>
        <w:rPr>
          <w:rFonts w:ascii="Times New Roman" w:hAnsi="Times New Roman"/>
          <w:sz w:val="24"/>
          <w:szCs w:val="24"/>
          <w:lang w:val="ru-RU"/>
        </w:rPr>
      </w:pPr>
      <w:bookmarkStart w:id="23" w:name="sub_55217"/>
      <w:bookmarkEnd w:id="22"/>
      <w:r w:rsidRPr="00CF652E">
        <w:rPr>
          <w:rFonts w:ascii="Times New Roman" w:hAnsi="Times New Roman"/>
          <w:sz w:val="24"/>
          <w:szCs w:val="24"/>
          <w:lang w:val="ru-RU"/>
        </w:rPr>
        <w:t xml:space="preserve">осуществляется </w:t>
      </w:r>
      <w:r w:rsidR="00550C33" w:rsidRPr="00CF652E">
        <w:rPr>
          <w:rFonts w:ascii="Times New Roman" w:hAnsi="Times New Roman"/>
          <w:sz w:val="24"/>
          <w:szCs w:val="24"/>
          <w:lang w:val="ru-RU"/>
        </w:rPr>
        <w:t>закупка</w:t>
      </w:r>
      <w:r w:rsidRPr="00CF652E">
        <w:rPr>
          <w:rFonts w:ascii="Times New Roman" w:hAnsi="Times New Roman"/>
          <w:sz w:val="24"/>
          <w:szCs w:val="24"/>
          <w:lang w:val="ru-RU"/>
        </w:rPr>
        <w:t xml:space="preserve"> товаров, работ, услуг у поставщика (исполнителя, подрядчика), определенного </w:t>
      </w:r>
      <w:hyperlink r:id="rId8" w:history="1">
        <w:r w:rsidRPr="00CF652E">
          <w:rPr>
            <w:rFonts w:ascii="Times New Roman" w:hAnsi="Times New Roman"/>
            <w:sz w:val="24"/>
            <w:szCs w:val="24"/>
            <w:lang w:val="ru-RU"/>
          </w:rPr>
          <w:t>указом</w:t>
        </w:r>
      </w:hyperlink>
      <w:r w:rsidRPr="00CF652E">
        <w:rPr>
          <w:rFonts w:ascii="Times New Roman" w:hAnsi="Times New Roman"/>
          <w:sz w:val="24"/>
          <w:szCs w:val="24"/>
          <w:lang w:val="ru-RU"/>
        </w:rPr>
        <w:t xml:space="preserve"> или распоряжением Президента Российской Федерации;</w:t>
      </w:r>
    </w:p>
    <w:p w:rsidR="004370FD" w:rsidRPr="008B78FB" w:rsidRDefault="00D85857" w:rsidP="00B85A3A">
      <w:pPr>
        <w:pStyle w:val="aff5"/>
        <w:numPr>
          <w:ilvl w:val="0"/>
          <w:numId w:val="39"/>
        </w:numPr>
        <w:ind w:left="0" w:firstLine="709"/>
        <w:jc w:val="both"/>
        <w:rPr>
          <w:rFonts w:ascii="Times New Roman" w:hAnsi="Times New Roman"/>
          <w:sz w:val="24"/>
          <w:szCs w:val="24"/>
          <w:lang w:val="ru-RU"/>
        </w:rPr>
      </w:pPr>
      <w:bookmarkStart w:id="24" w:name="sub_552171"/>
      <w:bookmarkEnd w:id="23"/>
      <w:r w:rsidRPr="008B78FB">
        <w:rPr>
          <w:rFonts w:ascii="Times New Roman" w:hAnsi="Times New Roman"/>
          <w:sz w:val="24"/>
          <w:szCs w:val="24"/>
          <w:lang w:val="ru-RU"/>
        </w:rPr>
        <w:t>з</w:t>
      </w:r>
      <w:r w:rsidR="00550C33" w:rsidRPr="008B78FB">
        <w:rPr>
          <w:rFonts w:ascii="Times New Roman" w:hAnsi="Times New Roman"/>
          <w:sz w:val="24"/>
          <w:szCs w:val="24"/>
          <w:lang w:val="ru-RU"/>
        </w:rPr>
        <w:t>акупка</w:t>
      </w:r>
      <w:r w:rsidR="001B71FA" w:rsidRPr="008B78FB">
        <w:rPr>
          <w:rFonts w:ascii="Times New Roman" w:hAnsi="Times New Roman"/>
          <w:sz w:val="24"/>
          <w:szCs w:val="24"/>
          <w:lang w:val="ru-RU"/>
        </w:rPr>
        <w:t xml:space="preserve"> товаров, работ, услуг </w:t>
      </w:r>
      <w:r w:rsidR="00550C33" w:rsidRPr="008B78FB">
        <w:rPr>
          <w:rFonts w:ascii="Times New Roman" w:hAnsi="Times New Roman"/>
          <w:sz w:val="24"/>
          <w:szCs w:val="24"/>
          <w:lang w:val="ru-RU"/>
        </w:rPr>
        <w:t>осу</w:t>
      </w:r>
      <w:r w:rsidR="001B71FA" w:rsidRPr="008B78FB">
        <w:rPr>
          <w:rFonts w:ascii="Times New Roman" w:hAnsi="Times New Roman"/>
          <w:sz w:val="24"/>
          <w:szCs w:val="24"/>
          <w:lang w:val="ru-RU"/>
        </w:rPr>
        <w:t>щ</w:t>
      </w:r>
      <w:r w:rsidR="00550C33" w:rsidRPr="008B78FB">
        <w:rPr>
          <w:rFonts w:ascii="Times New Roman" w:hAnsi="Times New Roman"/>
          <w:sz w:val="24"/>
          <w:szCs w:val="24"/>
          <w:lang w:val="ru-RU"/>
        </w:rPr>
        <w:t>ествля</w:t>
      </w:r>
      <w:r w:rsidR="001B71FA" w:rsidRPr="008B78FB">
        <w:rPr>
          <w:rFonts w:ascii="Times New Roman" w:hAnsi="Times New Roman"/>
          <w:sz w:val="24"/>
          <w:szCs w:val="24"/>
          <w:lang w:val="ru-RU"/>
        </w:rPr>
        <w:t>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9C61F6" w:rsidRPr="008B78FB" w:rsidRDefault="009C61F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p>
    <w:p w:rsidR="009C61F6" w:rsidRPr="008B78FB" w:rsidRDefault="009C61F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выполняются работы по мобилизационной подготовке в Российской Федерации; </w:t>
      </w:r>
    </w:p>
    <w:p w:rsidR="009C61F6" w:rsidRPr="008B78FB" w:rsidRDefault="009C61F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сведения о закупке составляют служебную тайну, доступ к которой в соответствии с Указом Президента Российской Федерации от 06.03.1997 г. № 188 ограничен органами государственной власти (нормативными актами ФСБ России); </w:t>
      </w:r>
    </w:p>
    <w:p w:rsidR="000045B4" w:rsidRPr="008B78FB" w:rsidRDefault="00FE2E4D"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конкурентная </w:t>
      </w:r>
      <w:r w:rsidR="000B550A" w:rsidRPr="008B78FB">
        <w:rPr>
          <w:rFonts w:ascii="Times New Roman" w:hAnsi="Times New Roman"/>
          <w:sz w:val="24"/>
          <w:szCs w:val="24"/>
          <w:lang w:val="ru-RU"/>
        </w:rPr>
        <w:t>процедура закупки товаров, работ, услуг была признана несостоявшейся в силу отсутствия поданных заявок или отсутствия участников, допущенных к закупке. В этом случае условия договора остаются неизменными;</w:t>
      </w:r>
    </w:p>
    <w:p w:rsidR="000045B4" w:rsidRPr="008B78FB" w:rsidRDefault="000045B4"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наем </w:t>
      </w:r>
      <w:r w:rsidRPr="008B78FB">
        <w:rPr>
          <w:rFonts w:ascii="Times New Roman" w:hAnsi="Times New Roman"/>
          <w:sz w:val="24"/>
          <w:szCs w:val="24"/>
          <w:lang w:val="ru-RU"/>
        </w:rPr>
        <w:lastRenderedPageBreak/>
        <w:t xml:space="preserve">жилого помещения, транспортное обслуживание, обеспечение питания); </w:t>
      </w:r>
    </w:p>
    <w:p w:rsidR="000045B4" w:rsidRPr="008B78FB" w:rsidRDefault="000045B4"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у поставщика имеются каким-либо образом запатентованные, уникальные разработки, технологии или навыки, которые недоступны конкурентам, а так же если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rsidR="00DA4125" w:rsidRPr="008B78FB" w:rsidRDefault="000045B4"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 целях модификации, а также ввиду необходимости обеспечения совместимости, модернизации и унификации с имеющимися товарами, оборудованием, технологией или услугами;</w:t>
      </w:r>
    </w:p>
    <w:p w:rsidR="0091362D" w:rsidRPr="008B78FB" w:rsidRDefault="0091362D"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необходимость осуществления ремонта измерительного или телекоммуникационного оборудования у производителя или поставщика такого оборудования;</w:t>
      </w:r>
    </w:p>
    <w:p w:rsidR="00DA4125" w:rsidRPr="008B78FB" w:rsidRDefault="00DA4125"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8C53BF" w:rsidRPr="008B78FB" w:rsidRDefault="007F76C5"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005E1B67">
        <w:rPr>
          <w:rFonts w:ascii="Times New Roman" w:hAnsi="Times New Roman"/>
          <w:sz w:val="24"/>
          <w:szCs w:val="24"/>
          <w:lang w:val="ru-RU"/>
        </w:rPr>
        <w:t>подведомственными им государственными учреждениями, государственными унитарными предприятиями, соответствующие полномочия которых устанавливаются</w:t>
      </w:r>
      <w:r w:rsidRPr="008B78FB">
        <w:rPr>
          <w:rFonts w:ascii="Times New Roman" w:hAnsi="Times New Roman"/>
          <w:sz w:val="24"/>
          <w:szCs w:val="24"/>
          <w:lang w:val="ru-RU"/>
        </w:rPr>
        <w:t xml:space="preserve"> нормативными правовыми актами</w:t>
      </w:r>
      <w:r w:rsidR="005E1B67" w:rsidRPr="005E1B67">
        <w:rPr>
          <w:rFonts w:ascii="Times New Roman" w:hAnsi="Times New Roman"/>
          <w:sz w:val="24"/>
          <w:szCs w:val="24"/>
          <w:lang w:val="ru-RU"/>
        </w:rPr>
        <w:t xml:space="preserve"> </w:t>
      </w:r>
      <w:r w:rsidR="005E1B67" w:rsidRPr="008B78FB">
        <w:rPr>
          <w:rFonts w:ascii="Times New Roman" w:hAnsi="Times New Roman"/>
          <w:sz w:val="24"/>
          <w:szCs w:val="24"/>
          <w:lang w:val="ru-RU"/>
        </w:rPr>
        <w:t>Российской Федерации</w:t>
      </w:r>
      <w:r w:rsidR="005E1B67">
        <w:rPr>
          <w:rFonts w:ascii="Times New Roman" w:hAnsi="Times New Roman"/>
          <w:sz w:val="24"/>
          <w:szCs w:val="24"/>
          <w:lang w:val="ru-RU"/>
        </w:rPr>
        <w:t xml:space="preserve">, </w:t>
      </w:r>
      <w:r w:rsidR="005E1B67" w:rsidRPr="008B78FB">
        <w:rPr>
          <w:rFonts w:ascii="Times New Roman" w:hAnsi="Times New Roman"/>
          <w:sz w:val="24"/>
          <w:szCs w:val="24"/>
          <w:lang w:val="ru-RU"/>
        </w:rPr>
        <w:t>нормативными правовыми актами</w:t>
      </w:r>
      <w:r w:rsidRPr="008B78FB">
        <w:rPr>
          <w:rFonts w:ascii="Times New Roman" w:hAnsi="Times New Roman"/>
          <w:sz w:val="24"/>
          <w:szCs w:val="24"/>
          <w:lang w:val="ru-RU"/>
        </w:rPr>
        <w:t xml:space="preserve"> субъекта Российской Федерации;</w:t>
      </w:r>
      <w:r w:rsidR="008C53BF"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5" w:name="sub_55224"/>
      <w:r w:rsidRPr="008B78FB">
        <w:rPr>
          <w:rFonts w:ascii="Times New Roman" w:hAnsi="Times New Roman"/>
          <w:sz w:val="24"/>
          <w:szCs w:val="24"/>
          <w:lang w:val="ru-RU"/>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25"/>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нотариальных, адвокатских, юридических услуг и услуг по информационно-правовому обеспечению; </w:t>
      </w:r>
    </w:p>
    <w:p w:rsidR="000B550A" w:rsidRPr="008B78FB" w:rsidRDefault="008C53BF" w:rsidP="00B85A3A">
      <w:pPr>
        <w:pStyle w:val="aff5"/>
        <w:numPr>
          <w:ilvl w:val="0"/>
          <w:numId w:val="39"/>
        </w:numPr>
        <w:ind w:left="0" w:firstLine="709"/>
        <w:jc w:val="both"/>
        <w:rPr>
          <w:rFonts w:ascii="Times New Roman" w:hAnsi="Times New Roman"/>
          <w:sz w:val="24"/>
          <w:szCs w:val="24"/>
        </w:rPr>
      </w:pPr>
      <w:r w:rsidRPr="008B78FB">
        <w:rPr>
          <w:rFonts w:ascii="Times New Roman" w:hAnsi="Times New Roman"/>
          <w:sz w:val="24"/>
          <w:szCs w:val="24"/>
          <w:lang w:val="ru-RU"/>
        </w:rPr>
        <w:t xml:space="preserve">необходимо </w:t>
      </w:r>
      <w:r w:rsidR="0091362D" w:rsidRPr="008B78FB">
        <w:rPr>
          <w:rFonts w:ascii="Times New Roman" w:hAnsi="Times New Roman"/>
          <w:sz w:val="24"/>
          <w:szCs w:val="24"/>
          <w:lang w:val="ru-RU"/>
        </w:rPr>
        <w:t>закупить</w:t>
      </w:r>
      <w:r w:rsidRPr="008B78FB">
        <w:rPr>
          <w:rFonts w:ascii="Times New Roman" w:hAnsi="Times New Roman"/>
          <w:sz w:val="24"/>
          <w:szCs w:val="24"/>
          <w:lang w:val="ru-RU"/>
        </w:rPr>
        <w:t xml:space="preserve"> услуг</w:t>
      </w:r>
      <w:r w:rsidR="0091362D" w:rsidRPr="008B78FB">
        <w:rPr>
          <w:rFonts w:ascii="Times New Roman" w:hAnsi="Times New Roman"/>
          <w:sz w:val="24"/>
          <w:szCs w:val="24"/>
          <w:lang w:val="ru-RU"/>
        </w:rPr>
        <w:t>у</w:t>
      </w:r>
      <w:r w:rsidRPr="008B78FB">
        <w:rPr>
          <w:rFonts w:ascii="Times New Roman" w:hAnsi="Times New Roman"/>
          <w:sz w:val="24"/>
          <w:szCs w:val="24"/>
          <w:lang w:val="ru-RU"/>
        </w:rPr>
        <w:t xml:space="preserve"> по информационно-аналитическому сопровождению </w:t>
      </w:r>
      <w:r w:rsidRPr="008B78FB">
        <w:rPr>
          <w:rFonts w:ascii="Times New Roman" w:hAnsi="Times New Roman"/>
          <w:sz w:val="24"/>
          <w:szCs w:val="24"/>
        </w:rPr>
        <w:t>НИОКР</w:t>
      </w:r>
      <w:r w:rsidR="00AD01CC" w:rsidRPr="008B78FB">
        <w:rPr>
          <w:rFonts w:ascii="Times New Roman" w:hAnsi="Times New Roman"/>
          <w:sz w:val="24"/>
          <w:szCs w:val="24"/>
        </w:rPr>
        <w:t>;</w:t>
      </w:r>
    </w:p>
    <w:p w:rsidR="008C53BF" w:rsidRPr="008B78FB" w:rsidRDefault="001B71FA" w:rsidP="00B85A3A">
      <w:pPr>
        <w:pStyle w:val="aff5"/>
        <w:numPr>
          <w:ilvl w:val="0"/>
          <w:numId w:val="39"/>
        </w:numPr>
        <w:ind w:left="0" w:firstLine="709"/>
        <w:jc w:val="both"/>
        <w:rPr>
          <w:rFonts w:ascii="Times New Roman" w:hAnsi="Times New Roman"/>
          <w:sz w:val="24"/>
          <w:szCs w:val="24"/>
          <w:lang w:val="ru-RU"/>
        </w:rPr>
      </w:pPr>
      <w:bookmarkStart w:id="26" w:name="sub_55219"/>
      <w:bookmarkEnd w:id="24"/>
      <w:r w:rsidRPr="008B78FB">
        <w:rPr>
          <w:rFonts w:ascii="Times New Roman" w:hAnsi="Times New Roman"/>
          <w:sz w:val="24"/>
          <w:szCs w:val="24"/>
          <w:lang w:val="ru-RU"/>
        </w:rPr>
        <w:t xml:space="preserve">осуществляется </w:t>
      </w:r>
      <w:r w:rsidR="003C475B" w:rsidRPr="008B78FB">
        <w:rPr>
          <w:rFonts w:ascii="Times New Roman" w:hAnsi="Times New Roman"/>
          <w:sz w:val="24"/>
          <w:szCs w:val="24"/>
          <w:lang w:val="ru-RU"/>
        </w:rPr>
        <w:t>закупка</w:t>
      </w:r>
      <w:r w:rsidRPr="008B78FB">
        <w:rPr>
          <w:rFonts w:ascii="Times New Roman" w:hAnsi="Times New Roman"/>
          <w:sz w:val="24"/>
          <w:szCs w:val="24"/>
          <w:lang w:val="ru-RU"/>
        </w:rPr>
        <w:t xml:space="preserve">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r w:rsidR="008C53BF"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7" w:name="sub_55222"/>
      <w:r w:rsidRPr="008B78FB">
        <w:rPr>
          <w:rFonts w:ascii="Times New Roman" w:hAnsi="Times New Roman"/>
          <w:sz w:val="24"/>
          <w:szCs w:val="24"/>
          <w:lang w:val="ru-RU"/>
        </w:rPr>
        <w:t>осуществляется закупка преподавательских услуг, предоставляемых физическими и юридическими лицами;</w:t>
      </w:r>
      <w:bookmarkEnd w:id="27"/>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закупается продукци</w:t>
      </w:r>
      <w:r w:rsidR="00BD7FE9" w:rsidRPr="008B78FB">
        <w:rPr>
          <w:rFonts w:ascii="Times New Roman" w:hAnsi="Times New Roman"/>
          <w:sz w:val="24"/>
          <w:szCs w:val="24"/>
          <w:lang w:val="ru-RU"/>
        </w:rPr>
        <w:t>я</w:t>
      </w:r>
      <w:r w:rsidRPr="008B78FB">
        <w:rPr>
          <w:rFonts w:ascii="Times New Roman" w:hAnsi="Times New Roman"/>
          <w:sz w:val="24"/>
          <w:szCs w:val="24"/>
          <w:lang w:val="ru-RU"/>
        </w:rPr>
        <w:t xml:space="preserve">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 и факт снижения цен может быть подтвержден документально;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lastRenderedPageBreak/>
        <w:t>возникла потребность в определенных товарах, работах, услугах в целях ликвидации последствий чрезвычайных ситуаций, аварий,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необходимых для ликвидации последствий чрезвычайных ситуаций, аварий или для оказания срочной медицинской помощи;</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8" w:name="sub_5521"/>
      <w:r w:rsidRPr="008B78FB">
        <w:rPr>
          <w:rFonts w:ascii="Times New Roman" w:hAnsi="Times New Roman"/>
          <w:sz w:val="24"/>
          <w:szCs w:val="24"/>
          <w:lang w:val="ru-RU"/>
        </w:rPr>
        <w:t xml:space="preserve">поставки товаров, выполнение работ, оказание услуг относятся к сфере деятельности субъектов естественных монополий в соответствии с </w:t>
      </w:r>
      <w:hyperlink r:id="rId9" w:history="1">
        <w:r w:rsidRPr="008B78FB">
          <w:rPr>
            <w:rStyle w:val="aff3"/>
            <w:rFonts w:ascii="Times New Roman" w:hAnsi="Times New Roman"/>
            <w:color w:val="auto"/>
            <w:sz w:val="24"/>
            <w:szCs w:val="24"/>
            <w:lang w:val="ru-RU"/>
          </w:rPr>
          <w:t>Федеральным законом</w:t>
        </w:r>
      </w:hyperlink>
      <w:r w:rsidRPr="008B78FB">
        <w:rPr>
          <w:rFonts w:ascii="Times New Roman" w:hAnsi="Times New Roman"/>
          <w:sz w:val="24"/>
          <w:szCs w:val="24"/>
          <w:lang w:val="ru-RU"/>
        </w:rPr>
        <w:t xml:space="preserve"> от 17 августа 1995</w:t>
      </w:r>
      <w:r w:rsidRPr="008B78FB">
        <w:rPr>
          <w:rFonts w:ascii="Times New Roman" w:hAnsi="Times New Roman"/>
          <w:sz w:val="24"/>
          <w:szCs w:val="24"/>
        </w:rPr>
        <w:t> </w:t>
      </w:r>
      <w:r w:rsidRPr="008B78FB">
        <w:rPr>
          <w:rFonts w:ascii="Times New Roman" w:hAnsi="Times New Roman"/>
          <w:sz w:val="24"/>
          <w:szCs w:val="24"/>
          <w:lang w:val="ru-RU"/>
        </w:rPr>
        <w:t xml:space="preserve">года </w:t>
      </w:r>
      <w:r w:rsidRPr="008B78FB">
        <w:rPr>
          <w:rFonts w:ascii="Times New Roman" w:hAnsi="Times New Roman"/>
          <w:sz w:val="24"/>
          <w:szCs w:val="24"/>
        </w:rPr>
        <w:t>N </w:t>
      </w:r>
      <w:r w:rsidRPr="008B78FB">
        <w:rPr>
          <w:rFonts w:ascii="Times New Roman" w:hAnsi="Times New Roman"/>
          <w:sz w:val="24"/>
          <w:szCs w:val="24"/>
          <w:lang w:val="ru-RU"/>
        </w:rPr>
        <w:t xml:space="preserve">147-ФЗ </w:t>
      </w:r>
      <w:r w:rsidR="00102B44" w:rsidRPr="008B78FB">
        <w:rPr>
          <w:rFonts w:ascii="Times New Roman" w:hAnsi="Times New Roman"/>
          <w:sz w:val="24"/>
          <w:szCs w:val="24"/>
          <w:lang w:val="ru-RU"/>
        </w:rPr>
        <w:t>«</w:t>
      </w:r>
      <w:r w:rsidRPr="008B78FB">
        <w:rPr>
          <w:rFonts w:ascii="Times New Roman" w:hAnsi="Times New Roman"/>
          <w:sz w:val="24"/>
          <w:szCs w:val="24"/>
          <w:lang w:val="ru-RU"/>
        </w:rPr>
        <w:t>О естественных монополиях</w:t>
      </w:r>
      <w:r w:rsidR="00102B44" w:rsidRPr="008B78FB">
        <w:rPr>
          <w:rFonts w:ascii="Times New Roman" w:hAnsi="Times New Roman"/>
          <w:sz w:val="24"/>
          <w:szCs w:val="24"/>
          <w:lang w:val="ru-RU"/>
        </w:rPr>
        <w:t>»</w:t>
      </w:r>
      <w:r w:rsidRPr="008B78FB">
        <w:rPr>
          <w:rFonts w:ascii="Times New Roman" w:hAnsi="Times New Roman"/>
          <w:sz w:val="24"/>
          <w:szCs w:val="24"/>
          <w:lang w:val="ru-RU"/>
        </w:rPr>
        <w:t>;</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9" w:name="sub_5522"/>
      <w:bookmarkEnd w:id="28"/>
      <w:r w:rsidRPr="008B78FB">
        <w:rPr>
          <w:rFonts w:ascii="Times New Roman" w:hAnsi="Times New Roman"/>
          <w:sz w:val="24"/>
          <w:szCs w:val="24"/>
          <w:lang w:val="ru-RU"/>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30" w:name="sub_55221"/>
      <w:bookmarkEnd w:id="29"/>
      <w:r w:rsidRPr="008B78FB">
        <w:rPr>
          <w:rFonts w:ascii="Times New Roman" w:hAnsi="Times New Roman"/>
          <w:sz w:val="24"/>
          <w:szCs w:val="24"/>
          <w:lang w:val="ru-RU"/>
        </w:rPr>
        <w:t xml:space="preserve">заключается </w:t>
      </w:r>
      <w:hyperlink r:id="rId10" w:history="1">
        <w:r w:rsidRPr="008B78FB">
          <w:rPr>
            <w:rStyle w:val="aff3"/>
            <w:rFonts w:ascii="Times New Roman" w:hAnsi="Times New Roman"/>
            <w:color w:val="auto"/>
            <w:sz w:val="24"/>
            <w:szCs w:val="24"/>
            <w:lang w:val="ru-RU"/>
          </w:rPr>
          <w:t>договор энергоснабжения</w:t>
        </w:r>
      </w:hyperlink>
      <w:r w:rsidRPr="008B78FB">
        <w:rPr>
          <w:rFonts w:ascii="Times New Roman" w:hAnsi="Times New Roman"/>
          <w:sz w:val="24"/>
          <w:szCs w:val="24"/>
          <w:lang w:val="ru-RU"/>
        </w:rPr>
        <w:t xml:space="preserve"> или купли-продажи электрической энергии с гарантирующим поставщиком электрической энергии;</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необходимость в услугах телефонной, сотовой связи, интернете;</w:t>
      </w:r>
      <w:bookmarkEnd w:id="30"/>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страхование движимого и недвижимого имущества Заказчика;</w:t>
      </w:r>
      <w:bookmarkStart w:id="31" w:name="sub_55226"/>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32" w:name="sub_55230"/>
      <w:bookmarkEnd w:id="31"/>
      <w:r w:rsidRPr="008B78FB">
        <w:rPr>
          <w:rFonts w:ascii="Times New Roman" w:hAnsi="Times New Roman"/>
          <w:sz w:val="24"/>
          <w:szCs w:val="24"/>
          <w:lang w:val="ru-RU"/>
        </w:rPr>
        <w:t>осуществляется закупка коммунальных услуг и услуг по техническому содержанию, обслуживанию и охране принадлежащих Заказчику нежилых помещений, в случае, если данные услуги также оказываются другому лицу или лицам, пользующимся нежилыми помещениями, находящимися в том же здании, в котором расположены помещения, принадлежащие Заказчику;</w:t>
      </w:r>
      <w:bookmarkEnd w:id="32"/>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необходимость заключения договора аренды конкретного имущества (в том числе недвижимого), а также телефонных канализаций и каналов связи;</w:t>
      </w:r>
      <w:bookmarkStart w:id="33" w:name="sub_5525"/>
      <w:r w:rsidRPr="008B78FB">
        <w:rPr>
          <w:rFonts w:ascii="Times New Roman" w:hAnsi="Times New Roman"/>
          <w:sz w:val="24"/>
          <w:szCs w:val="24"/>
          <w:lang w:val="ru-RU"/>
        </w:rPr>
        <w:t xml:space="preserve"> </w:t>
      </w:r>
    </w:p>
    <w:bookmarkEnd w:id="33"/>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необходимо заключить договор о предоставлении коммунальных и иных услуг для обеспечения деятельности Заказчика в арендуемых помещениях;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осуществляется закупка услуг у банка, в котором у Заказчика открыт расчетный счет;</w:t>
      </w:r>
    </w:p>
    <w:p w:rsidR="000870EB" w:rsidRPr="008B78FB" w:rsidRDefault="00E9535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заключить договор, предметом которого является выдача банковской гарантии;</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техническое обслуживание (ремонт) транспортных средств, принадлежащих Заказчику;</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закупку горюче-смазочных материалов для транспортных средств, принадлежащих Заказчику;</w:t>
      </w:r>
      <w:bookmarkStart w:id="34" w:name="sub_55232"/>
      <w:r w:rsidRPr="008B78FB">
        <w:rPr>
          <w:rFonts w:ascii="Times New Roman" w:hAnsi="Times New Roman"/>
          <w:sz w:val="24"/>
          <w:szCs w:val="24"/>
          <w:lang w:val="ru-RU"/>
        </w:rPr>
        <w:t xml:space="preserve"> </w:t>
      </w:r>
    </w:p>
    <w:p w:rsidR="001B71FA"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добровольное медицинское страхование, санаторно-курортное обслуживание работников предприятия, а также возникла необходимость продолжения оказания медицинских услуг организацией здравоохранения, предоставлявшей ранее такие услуги;</w:t>
      </w:r>
      <w:bookmarkEnd w:id="34"/>
    </w:p>
    <w:p w:rsidR="008C53BF" w:rsidRPr="008819AC" w:rsidRDefault="001B71FA" w:rsidP="00B85A3A">
      <w:pPr>
        <w:pStyle w:val="aff5"/>
        <w:numPr>
          <w:ilvl w:val="0"/>
          <w:numId w:val="39"/>
        </w:numPr>
        <w:ind w:left="0" w:firstLine="709"/>
        <w:jc w:val="both"/>
        <w:rPr>
          <w:rFonts w:ascii="Times New Roman" w:hAnsi="Times New Roman"/>
          <w:b/>
          <w:sz w:val="24"/>
          <w:szCs w:val="24"/>
          <w:lang w:val="ru-RU"/>
        </w:rPr>
      </w:pPr>
      <w:bookmarkStart w:id="35" w:name="sub_55220"/>
      <w:bookmarkEnd w:id="26"/>
      <w:r w:rsidRPr="008B78FB">
        <w:rPr>
          <w:rFonts w:ascii="Times New Roman" w:hAnsi="Times New Roman"/>
          <w:sz w:val="24"/>
          <w:szCs w:val="24"/>
          <w:lang w:val="ru-RU"/>
        </w:rPr>
        <w:t>осуществляется зак</w:t>
      </w:r>
      <w:r w:rsidR="004B140B" w:rsidRPr="008B78FB">
        <w:rPr>
          <w:rFonts w:ascii="Times New Roman" w:hAnsi="Times New Roman"/>
          <w:sz w:val="24"/>
          <w:szCs w:val="24"/>
          <w:lang w:val="ru-RU"/>
        </w:rPr>
        <w:t>упка</w:t>
      </w:r>
      <w:r w:rsidRPr="008B78FB">
        <w:rPr>
          <w:rFonts w:ascii="Times New Roman" w:hAnsi="Times New Roman"/>
          <w:sz w:val="24"/>
          <w:szCs w:val="24"/>
          <w:lang w:val="ru-RU"/>
        </w:rPr>
        <w:t xml:space="preserve"> </w:t>
      </w:r>
      <w:r w:rsidR="00FA01DB">
        <w:rPr>
          <w:rFonts w:ascii="Times New Roman" w:hAnsi="Times New Roman"/>
          <w:sz w:val="24"/>
          <w:szCs w:val="24"/>
          <w:lang w:val="ru-RU"/>
        </w:rPr>
        <w:t>услуг по организации и проведению</w:t>
      </w:r>
      <w:r w:rsidRPr="008B78FB">
        <w:rPr>
          <w:rFonts w:ascii="Times New Roman" w:hAnsi="Times New Roman"/>
          <w:sz w:val="24"/>
          <w:szCs w:val="24"/>
          <w:lang w:val="ru-RU"/>
        </w:rPr>
        <w:t xml:space="preserve"> </w:t>
      </w:r>
      <w:r w:rsidR="00FA01DB">
        <w:rPr>
          <w:rFonts w:ascii="Times New Roman" w:hAnsi="Times New Roman"/>
          <w:sz w:val="24"/>
          <w:szCs w:val="24"/>
          <w:lang w:val="ru-RU"/>
        </w:rPr>
        <w:t>мероприятий, предусмотренных</w:t>
      </w:r>
      <w:bookmarkStart w:id="36" w:name="sub_5526"/>
      <w:bookmarkEnd w:id="35"/>
      <w:r w:rsidR="00FA01DB">
        <w:rPr>
          <w:rFonts w:ascii="Times New Roman" w:hAnsi="Times New Roman"/>
          <w:sz w:val="24"/>
          <w:szCs w:val="24"/>
          <w:lang w:val="ru-RU"/>
        </w:rPr>
        <w:t xml:space="preserve"> разделом 6 коллективного договора</w:t>
      </w:r>
      <w:r w:rsidR="008C53BF" w:rsidRPr="008B78FB">
        <w:rPr>
          <w:rFonts w:ascii="Times New Roman" w:hAnsi="Times New Roman"/>
          <w:sz w:val="24"/>
          <w:szCs w:val="24"/>
          <w:lang w:val="ru-RU"/>
        </w:rPr>
        <w:t>;</w:t>
      </w:r>
    </w:p>
    <w:p w:rsidR="0003500F" w:rsidRPr="008B78FB" w:rsidRDefault="0003500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осуществляется закупка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887F30" w:rsidRPr="008B78FB" w:rsidRDefault="00887F30"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необходимо осуществить у специализированной организации Министерства обороны Российской Федерации услуги по поверке средств измерений, используемых при </w:t>
      </w:r>
      <w:r w:rsidRPr="008B78FB">
        <w:rPr>
          <w:rFonts w:ascii="Times New Roman" w:hAnsi="Times New Roman"/>
          <w:sz w:val="24"/>
          <w:szCs w:val="24"/>
          <w:lang w:val="ru-RU"/>
        </w:rPr>
        <w:lastRenderedPageBreak/>
        <w:t xml:space="preserve">разработке, производстве и ремонте </w:t>
      </w:r>
      <w:r w:rsidR="00605D90" w:rsidRPr="008B78FB">
        <w:rPr>
          <w:rFonts w:ascii="Times New Roman" w:hAnsi="Times New Roman"/>
          <w:sz w:val="24"/>
          <w:szCs w:val="24"/>
          <w:lang w:val="ru-RU"/>
        </w:rPr>
        <w:t xml:space="preserve">вооружения и </w:t>
      </w:r>
      <w:r w:rsidRPr="008B78FB">
        <w:rPr>
          <w:rFonts w:ascii="Times New Roman" w:hAnsi="Times New Roman"/>
          <w:sz w:val="24"/>
          <w:szCs w:val="24"/>
          <w:lang w:val="ru-RU"/>
        </w:rPr>
        <w:t>военной техники;</w:t>
      </w:r>
    </w:p>
    <w:bookmarkEnd w:id="36"/>
    <w:p w:rsidR="009264C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товаров, работ, услуг для нужд Заказчика на сумму, не превышающую </w:t>
      </w:r>
      <w:r w:rsidR="00C84E7F" w:rsidRPr="008B78FB">
        <w:rPr>
          <w:rFonts w:ascii="Times New Roman" w:hAnsi="Times New Roman"/>
          <w:sz w:val="24"/>
          <w:szCs w:val="24"/>
          <w:lang w:val="ru-RU"/>
        </w:rPr>
        <w:t>100</w:t>
      </w:r>
      <w:r w:rsidR="00DF72DB" w:rsidRPr="008B78FB">
        <w:rPr>
          <w:rFonts w:ascii="Times New Roman" w:hAnsi="Times New Roman"/>
          <w:bCs/>
          <w:sz w:val="24"/>
          <w:szCs w:val="24"/>
        </w:rPr>
        <w:t> </w:t>
      </w:r>
      <w:r w:rsidR="00C84E7F" w:rsidRPr="008B78FB">
        <w:rPr>
          <w:rFonts w:ascii="Times New Roman" w:hAnsi="Times New Roman"/>
          <w:sz w:val="24"/>
          <w:szCs w:val="24"/>
          <w:lang w:val="ru-RU"/>
        </w:rPr>
        <w:t>000</w:t>
      </w:r>
      <w:r w:rsidRPr="008B78FB">
        <w:rPr>
          <w:rFonts w:ascii="Times New Roman" w:hAnsi="Times New Roman"/>
          <w:sz w:val="24"/>
          <w:szCs w:val="24"/>
          <w:lang w:val="ru-RU"/>
        </w:rPr>
        <w:t xml:space="preserve"> рублей</w:t>
      </w:r>
      <w:r w:rsidR="00F95833">
        <w:rPr>
          <w:rFonts w:ascii="Times New Roman" w:hAnsi="Times New Roman"/>
          <w:sz w:val="24"/>
          <w:szCs w:val="24"/>
          <w:lang w:val="ru-RU"/>
        </w:rPr>
        <w:t xml:space="preserve">; </w:t>
      </w:r>
    </w:p>
    <w:p w:rsidR="00F95833" w:rsidRDefault="00F95833" w:rsidP="00B85A3A">
      <w:pPr>
        <w:pStyle w:val="aff5"/>
        <w:numPr>
          <w:ilvl w:val="0"/>
          <w:numId w:val="39"/>
        </w:numPr>
        <w:ind w:left="0" w:firstLine="709"/>
        <w:jc w:val="both"/>
        <w:rPr>
          <w:rFonts w:ascii="Times New Roman" w:hAnsi="Times New Roman"/>
          <w:b/>
          <w:sz w:val="24"/>
          <w:szCs w:val="24"/>
          <w:lang w:val="ru-RU"/>
        </w:rPr>
      </w:pPr>
      <w:r>
        <w:rPr>
          <w:rFonts w:ascii="Times New Roman" w:hAnsi="Times New Roman"/>
          <w:sz w:val="24"/>
          <w:szCs w:val="24"/>
          <w:lang w:val="ru-RU"/>
        </w:rPr>
        <w:t>привлекает в соответствии с Правилами обязательной сертификации технических средств обеспечения транспортной безопасности (утв. постановлением Правительства РФ от 26 сентября 2016г. №969) на договорной основе для проведения испытаний аккредитованную испытательную</w:t>
      </w:r>
      <w:r w:rsidR="00B625B9">
        <w:rPr>
          <w:rFonts w:ascii="Times New Roman" w:hAnsi="Times New Roman"/>
          <w:sz w:val="24"/>
          <w:szCs w:val="24"/>
          <w:lang w:val="ru-RU"/>
        </w:rPr>
        <w:t xml:space="preserve"> </w:t>
      </w:r>
      <w:r>
        <w:rPr>
          <w:rFonts w:ascii="Times New Roman" w:hAnsi="Times New Roman"/>
          <w:sz w:val="24"/>
          <w:szCs w:val="24"/>
          <w:lang w:val="ru-RU"/>
        </w:rPr>
        <w:t>лабораторию</w:t>
      </w:r>
      <w:r w:rsidR="00567AAA">
        <w:rPr>
          <w:rFonts w:ascii="Times New Roman" w:hAnsi="Times New Roman"/>
          <w:sz w:val="24"/>
          <w:szCs w:val="24"/>
          <w:lang w:val="ru-RU"/>
        </w:rPr>
        <w:t>;</w:t>
      </w:r>
      <w:r w:rsidR="00567AAA">
        <w:rPr>
          <w:rFonts w:ascii="Times New Roman" w:hAnsi="Times New Roman"/>
          <w:b/>
          <w:sz w:val="24"/>
          <w:szCs w:val="24"/>
          <w:lang w:val="ru-RU"/>
        </w:rPr>
        <w:t xml:space="preserve"> </w:t>
      </w:r>
    </w:p>
    <w:p w:rsidR="00567AAA" w:rsidRPr="00EA6DE8" w:rsidRDefault="00567AAA" w:rsidP="00B85A3A">
      <w:pPr>
        <w:pStyle w:val="aff5"/>
        <w:numPr>
          <w:ilvl w:val="0"/>
          <w:numId w:val="39"/>
        </w:numPr>
        <w:ind w:left="0" w:firstLine="709"/>
        <w:jc w:val="both"/>
        <w:rPr>
          <w:rFonts w:ascii="Times New Roman" w:hAnsi="Times New Roman"/>
          <w:b/>
          <w:sz w:val="24"/>
          <w:szCs w:val="24"/>
          <w:lang w:val="ru-RU"/>
        </w:rPr>
      </w:pPr>
      <w:r w:rsidRPr="00EA6DE8">
        <w:rPr>
          <w:rFonts w:ascii="Times New Roman" w:hAnsi="Times New Roman"/>
          <w:sz w:val="24"/>
          <w:szCs w:val="24"/>
          <w:lang w:val="ru-RU"/>
        </w:rPr>
        <w:t>необходимо заключить</w:t>
      </w:r>
      <w:r w:rsidR="00B625B9" w:rsidRPr="00EA6DE8">
        <w:rPr>
          <w:rFonts w:ascii="Times New Roman" w:hAnsi="Times New Roman"/>
          <w:sz w:val="24"/>
          <w:szCs w:val="24"/>
          <w:lang w:val="ru-RU"/>
        </w:rPr>
        <w:t xml:space="preserve"> гражданско-правовой договор на проведение научных исследований с конкретным исполнителем, обладающим необходимой квалификацией, кандидатура которого одобрена на заседании Научно-</w:t>
      </w:r>
      <w:r w:rsidR="00AC3B46" w:rsidRPr="00EA6DE8">
        <w:rPr>
          <w:rFonts w:ascii="Times New Roman" w:hAnsi="Times New Roman"/>
          <w:sz w:val="24"/>
          <w:szCs w:val="24"/>
          <w:lang w:val="ru-RU"/>
        </w:rPr>
        <w:t>технического совета Заказчика.</w:t>
      </w:r>
    </w:p>
    <w:p w:rsidR="00EA6DE8" w:rsidRPr="00560612" w:rsidRDefault="00560612" w:rsidP="00B85A3A">
      <w:pPr>
        <w:pStyle w:val="aff5"/>
        <w:numPr>
          <w:ilvl w:val="0"/>
          <w:numId w:val="39"/>
        </w:numPr>
        <w:ind w:left="0" w:firstLine="709"/>
        <w:jc w:val="both"/>
        <w:rPr>
          <w:rFonts w:ascii="Times New Roman" w:hAnsi="Times New Roman"/>
          <w:b/>
          <w:sz w:val="24"/>
          <w:szCs w:val="24"/>
          <w:lang w:val="ru-RU"/>
        </w:rPr>
      </w:pPr>
      <w:r>
        <w:rPr>
          <w:rFonts w:ascii="Times New Roman" w:hAnsi="Times New Roman"/>
          <w:sz w:val="24"/>
          <w:szCs w:val="24"/>
          <w:lang w:val="ru-RU"/>
        </w:rPr>
        <w:t>о</w:t>
      </w:r>
      <w:r w:rsidR="00EA6DE8" w:rsidRPr="00EA6DE8">
        <w:rPr>
          <w:rFonts w:ascii="Times New Roman" w:hAnsi="Times New Roman"/>
          <w:sz w:val="24"/>
          <w:szCs w:val="24"/>
          <w:lang w:val="ru-RU"/>
        </w:rPr>
        <w:t>существляется закупка товаров</w:t>
      </w:r>
      <w:r w:rsidR="00EA6DE8">
        <w:rPr>
          <w:rFonts w:ascii="Times New Roman" w:hAnsi="Times New Roman"/>
          <w:sz w:val="24"/>
          <w:szCs w:val="24"/>
          <w:lang w:val="ru-RU"/>
        </w:rPr>
        <w:t>, работ, услуг в целях ре</w:t>
      </w:r>
      <w:r>
        <w:rPr>
          <w:rFonts w:ascii="Times New Roman" w:hAnsi="Times New Roman"/>
          <w:sz w:val="24"/>
          <w:szCs w:val="24"/>
          <w:lang w:val="ru-RU"/>
        </w:rPr>
        <w:t>конструкции, модернизации и технического перевооружения предприятия в соответствии с утвержденной в установленном законодательством Российской Федерации порядке Программой деятельности предприятия;</w:t>
      </w:r>
    </w:p>
    <w:p w:rsidR="00560612" w:rsidRPr="00560612" w:rsidRDefault="00560612" w:rsidP="00B85A3A">
      <w:pPr>
        <w:pStyle w:val="aff5"/>
        <w:numPr>
          <w:ilvl w:val="0"/>
          <w:numId w:val="39"/>
        </w:numPr>
        <w:ind w:left="0" w:firstLine="709"/>
        <w:jc w:val="both"/>
        <w:rPr>
          <w:rFonts w:ascii="Times New Roman" w:hAnsi="Times New Roman"/>
          <w:b/>
          <w:sz w:val="24"/>
          <w:szCs w:val="24"/>
          <w:lang w:val="ru-RU"/>
        </w:rPr>
      </w:pPr>
      <w:r>
        <w:rPr>
          <w:rFonts w:ascii="Times New Roman" w:hAnsi="Times New Roman"/>
          <w:sz w:val="24"/>
          <w:szCs w:val="24"/>
          <w:lang w:val="ru-RU"/>
        </w:rPr>
        <w:t>о</w:t>
      </w:r>
      <w:r w:rsidRPr="00EA6DE8">
        <w:rPr>
          <w:rFonts w:ascii="Times New Roman" w:hAnsi="Times New Roman"/>
          <w:sz w:val="24"/>
          <w:szCs w:val="24"/>
          <w:lang w:val="ru-RU"/>
        </w:rPr>
        <w:t>существляется закупка товаров</w:t>
      </w:r>
      <w:r>
        <w:rPr>
          <w:rFonts w:ascii="Times New Roman" w:hAnsi="Times New Roman"/>
          <w:sz w:val="24"/>
          <w:szCs w:val="24"/>
          <w:lang w:val="ru-RU"/>
        </w:rPr>
        <w:t>, работ, услуг в целях реализации конкретного (ограниченного по времени) проекта в соответствии с решением руководства ФСБ России;</w:t>
      </w:r>
    </w:p>
    <w:p w:rsidR="00560612" w:rsidRPr="00560612" w:rsidRDefault="00560612" w:rsidP="00560612">
      <w:pPr>
        <w:pStyle w:val="aff5"/>
        <w:numPr>
          <w:ilvl w:val="0"/>
          <w:numId w:val="39"/>
        </w:numPr>
        <w:tabs>
          <w:tab w:val="left" w:pos="1276"/>
        </w:tabs>
        <w:ind w:left="0" w:firstLine="709"/>
        <w:jc w:val="both"/>
        <w:rPr>
          <w:rFonts w:ascii="Times New Roman" w:hAnsi="Times New Roman"/>
          <w:b/>
          <w:sz w:val="24"/>
          <w:szCs w:val="24"/>
          <w:lang w:val="ru-RU"/>
        </w:rPr>
      </w:pPr>
      <w:r>
        <w:rPr>
          <w:rFonts w:ascii="Times New Roman" w:hAnsi="Times New Roman"/>
          <w:sz w:val="24"/>
          <w:szCs w:val="24"/>
          <w:lang w:val="ru-RU"/>
        </w:rPr>
        <w:t>о</w:t>
      </w:r>
      <w:r w:rsidRPr="00EA6DE8">
        <w:rPr>
          <w:rFonts w:ascii="Times New Roman" w:hAnsi="Times New Roman"/>
          <w:sz w:val="24"/>
          <w:szCs w:val="24"/>
          <w:lang w:val="ru-RU"/>
        </w:rPr>
        <w:t>существляется закупка товаров</w:t>
      </w:r>
      <w:r>
        <w:rPr>
          <w:rFonts w:ascii="Times New Roman" w:hAnsi="Times New Roman"/>
          <w:sz w:val="24"/>
          <w:szCs w:val="24"/>
          <w:lang w:val="ru-RU"/>
        </w:rPr>
        <w:t>, работ, услуг при одновременном соблюдении следующих условий:</w:t>
      </w:r>
    </w:p>
    <w:p w:rsidR="00560612" w:rsidRDefault="00560612" w:rsidP="00560612">
      <w:pPr>
        <w:ind w:firstLine="708"/>
        <w:jc w:val="both"/>
      </w:pPr>
      <w:r w:rsidRPr="00560612">
        <w:t>а)</w:t>
      </w:r>
      <w:r>
        <w:tab/>
        <w:t>заказчик является головным исполнителем государственного контракта в рамках государственного оборонного заказа;</w:t>
      </w:r>
    </w:p>
    <w:p w:rsidR="00560612" w:rsidRPr="002C6AEB" w:rsidRDefault="00560612" w:rsidP="00560612">
      <w:pPr>
        <w:ind w:firstLine="708"/>
        <w:jc w:val="both"/>
      </w:pPr>
      <w:r w:rsidRPr="002C6AEB">
        <w:t>б)</w:t>
      </w:r>
      <w:r w:rsidRPr="002C6AEB">
        <w:tab/>
        <w:t>предметом государственного контракта является поставка товаров,</w:t>
      </w:r>
      <w:r w:rsidR="00E53F1B" w:rsidRPr="002C6AEB">
        <w:t xml:space="preserve"> выполнение работ, оказание услуг для обеспечения органов внешней разведки, органов федеральной службы безопасности средствами разведывательной деятельности, контрразведывательной деятельности и борьбы с терроризмом, входящими в утвержденные перечни, предусмотренные пунктами 40 и 41 части 1 статьи 93 44-ФЗ</w:t>
      </w:r>
      <w:r w:rsidR="00335852" w:rsidRPr="002C6AEB">
        <w:t>;</w:t>
      </w:r>
    </w:p>
    <w:p w:rsidR="00777F1F" w:rsidRDefault="00777F1F" w:rsidP="00560612">
      <w:pPr>
        <w:ind w:firstLine="708"/>
        <w:jc w:val="both"/>
      </w:pPr>
      <w:r w:rsidRPr="002C6AEB">
        <w:t>в)</w:t>
      </w:r>
      <w:r w:rsidRPr="002C6AEB">
        <w:tab/>
        <w:t>заказчик привлекает в качестве исполнителей организации, включенные</w:t>
      </w:r>
      <w:r>
        <w:t xml:space="preserve"> в действующие Реестры товаров (работ, услуг) и единственных поставщиков (исполнителей, подрядчиков), утвержденные руководителем соответствующего органа внешней разведки Российской Федерации или руководителем федерального органа исполнительной власти в области обеспечения </w:t>
      </w:r>
      <w:r w:rsidR="00335852">
        <w:t>безопасности;</w:t>
      </w:r>
    </w:p>
    <w:p w:rsidR="00777F1F" w:rsidRDefault="00777F1F" w:rsidP="00560612">
      <w:pPr>
        <w:ind w:firstLine="708"/>
        <w:jc w:val="both"/>
      </w:pPr>
      <w:r>
        <w:t>г)</w:t>
      </w:r>
      <w:r>
        <w:tab/>
        <w:t>привлечение такого исполнителя осуществляется по сог</w:t>
      </w:r>
      <w:r w:rsidR="00335852">
        <w:t>ласованию с государственным заказчиком.</w:t>
      </w:r>
    </w:p>
    <w:p w:rsidR="00335852" w:rsidRDefault="00335852" w:rsidP="00560612">
      <w:pPr>
        <w:ind w:firstLine="708"/>
        <w:jc w:val="both"/>
      </w:pPr>
      <w:r>
        <w:t>42)</w:t>
      </w:r>
      <w:r>
        <w:tab/>
        <w:t>о</w:t>
      </w:r>
      <w:r w:rsidRPr="00EA6DE8">
        <w:t>существляется закупка товаров</w:t>
      </w:r>
      <w:r>
        <w:t>, работ, услуг у поставщика (подрядчика, исполнителя), включенного в Перечень Поставщиков, осуществляющих поставку специальных товаров, работ, услуг, утвержденный ФСБ России;</w:t>
      </w:r>
    </w:p>
    <w:p w:rsidR="00335852" w:rsidRDefault="00335852" w:rsidP="00560612">
      <w:pPr>
        <w:ind w:firstLine="708"/>
        <w:jc w:val="both"/>
      </w:pPr>
      <w:r>
        <w:t>43)</w:t>
      </w:r>
      <w:r>
        <w:tab/>
        <w:t>о</w:t>
      </w:r>
      <w:r w:rsidRPr="00EA6DE8">
        <w:t>существляется закупка товаров</w:t>
      </w:r>
      <w:r>
        <w:t>, работ, услуг по прямому распоряжению организации, с которой Заказчик заключил государственный контракт</w:t>
      </w:r>
      <w:r w:rsidR="0095562A">
        <w:t xml:space="preserve"> (договор) в качестве поставщика (исполнителя, подрядчика);</w:t>
      </w:r>
    </w:p>
    <w:p w:rsidR="0095562A" w:rsidRDefault="0095562A" w:rsidP="00560612">
      <w:pPr>
        <w:ind w:firstLine="708"/>
        <w:jc w:val="both"/>
      </w:pPr>
      <w:r>
        <w:t>44)</w:t>
      </w:r>
      <w:r>
        <w:tab/>
        <w:t>о</w:t>
      </w:r>
      <w:r w:rsidRPr="00EA6DE8">
        <w:t>существляется закупка товаров</w:t>
      </w:r>
      <w:r>
        <w:t>, работ, услуг у организации, обладающей специальными знаниями и технологиями в области защиты информации, и учредителем которой является ФСБ России;</w:t>
      </w:r>
    </w:p>
    <w:p w:rsidR="008B4A0D" w:rsidRDefault="0095562A" w:rsidP="0095562A">
      <w:pPr>
        <w:ind w:firstLine="708"/>
        <w:jc w:val="both"/>
      </w:pPr>
      <w:r>
        <w:t>45)</w:t>
      </w:r>
      <w:r>
        <w:tab/>
        <w:t>осуществляется закупка товаров, работ</w:t>
      </w:r>
      <w:r w:rsidR="00477B08">
        <w:t>,</w:t>
      </w:r>
      <w:r>
        <w:t xml:space="preserve"> услуг у поставщика (подрядчика, исполнителя), определенного тактико-техническими заданиями, </w:t>
      </w:r>
      <w:r w:rsidR="008B4A0D">
        <w:t xml:space="preserve">контрактами и отдельными </w:t>
      </w:r>
      <w:r w:rsidR="00A33CCB">
        <w:t>решениями</w:t>
      </w:r>
      <w:r w:rsidR="008B4A0D">
        <w:t xml:space="preserve"> государственных заказчиков, при этом срок исполнения государственного контракта ограничен, в связи с чем невозможно проведение конкурентных способов закупки, установленных в положении о закупки Заказчика;</w:t>
      </w:r>
    </w:p>
    <w:p w:rsidR="00A33CCB" w:rsidRDefault="00A33CCB" w:rsidP="00A33CCB">
      <w:pPr>
        <w:ind w:firstLine="708"/>
        <w:jc w:val="both"/>
      </w:pPr>
      <w:r>
        <w:lastRenderedPageBreak/>
        <w:t>46)</w:t>
      </w:r>
      <w:r>
        <w:tab/>
        <w:t>осуще</w:t>
      </w:r>
      <w:r w:rsidR="00477B08">
        <w:t>ствляется закупка товаров</w:t>
      </w:r>
      <w:r>
        <w:t xml:space="preserve"> у поставщика</w:t>
      </w:r>
      <w:r w:rsidR="00477B08">
        <w:t>, являющегося производителем таких на территории Российской Федерации, и применение таких товаров регламентировано нормативно-технической документацией Заказчика</w:t>
      </w:r>
      <w:r>
        <w:t>;</w:t>
      </w:r>
    </w:p>
    <w:p w:rsidR="00A33CCB" w:rsidRDefault="00A33CCB" w:rsidP="00A33CCB">
      <w:pPr>
        <w:ind w:firstLine="708"/>
        <w:jc w:val="both"/>
      </w:pPr>
      <w:r>
        <w:t>47)</w:t>
      </w:r>
      <w:r>
        <w:tab/>
      </w:r>
      <w:r w:rsidR="00477B08">
        <w:t>осуществляется закупка товаров у поставщика, являющегося официальным представителем (дилером, торговым представителем) производителя товаров из иностранного государства  на территории Российской Федерации</w:t>
      </w:r>
      <w:r>
        <w:t>;</w:t>
      </w:r>
    </w:p>
    <w:p w:rsidR="00A33CCB" w:rsidRDefault="008B4A0D" w:rsidP="00A95B8E">
      <w:pPr>
        <w:ind w:firstLine="708"/>
        <w:jc w:val="both"/>
      </w:pPr>
      <w:r>
        <w:t xml:space="preserve"> </w:t>
      </w:r>
      <w:r w:rsidR="00A33CCB">
        <w:t>48)</w:t>
      </w:r>
      <w:r w:rsidR="00A33CCB">
        <w:tab/>
      </w:r>
      <w:r w:rsidR="00477B08">
        <w:t xml:space="preserve">Заказчик выбран единственным исполнителем в соответствии </w:t>
      </w:r>
      <w:r w:rsidR="00A95B8E">
        <w:t>с Федеральным законом «</w:t>
      </w:r>
      <w:r w:rsidR="00A95B8E" w:rsidRPr="00A95B8E">
        <w:t>О г</w:t>
      </w:r>
      <w:r w:rsidR="00A95B8E">
        <w:t>осударственном оборонном заказе»</w:t>
      </w:r>
      <w:r w:rsidR="00A95B8E" w:rsidRPr="00A95B8E">
        <w:t xml:space="preserve"> от 29.12.2012 N 275-ФЗ</w:t>
      </w:r>
      <w:r w:rsidR="00A95B8E">
        <w:t xml:space="preserve"> и Заказчик, в соответствии с пунктом 154 Постановления</w:t>
      </w:r>
      <w:r w:rsidR="00A95B8E" w:rsidRPr="00A95B8E">
        <w:t xml:space="preserve"> Правительства РФ от 2 декабря 2017 г. </w:t>
      </w:r>
      <w:r w:rsidR="00A95B8E">
        <w:t>№ 1465 «</w:t>
      </w:r>
      <w:r w:rsidR="00A95B8E" w:rsidRPr="00A95B8E">
        <w:t>О государственном регулировании цен на продукцию, поставляемую по государственному оборонному заказу</w:t>
      </w:r>
      <w:r w:rsidR="00A95B8E">
        <w:t>»</w:t>
      </w:r>
      <w:r w:rsidR="00A95B8E" w:rsidRPr="00A95B8E">
        <w:t>,</w:t>
      </w:r>
      <w:r w:rsidR="00A95B8E">
        <w:t xml:space="preserve"> определил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w:t>
      </w:r>
      <w:r w:rsidR="000C4C47">
        <w:t xml:space="preserve"> совме</w:t>
      </w:r>
      <w:r w:rsidR="00A95B8E">
        <w:t>стно с ними обосновал цену</w:t>
      </w:r>
      <w:r w:rsidR="000C4C47">
        <w:t xml:space="preserve"> на поставку указанной продукции по формам и в соответствии с</w:t>
      </w:r>
      <w:r w:rsidR="000C4C47" w:rsidRPr="000C4C47">
        <w:t xml:space="preserve"> </w:t>
      </w:r>
      <w:r w:rsidR="000C4C47">
        <w:t xml:space="preserve">приказом </w:t>
      </w:r>
      <w:r w:rsidR="000C4C47" w:rsidRPr="000C4C47">
        <w:t>Фед</w:t>
      </w:r>
      <w:r w:rsidR="000C4C47">
        <w:t>еральной антимонопольной службы от 26.08.2019</w:t>
      </w:r>
      <w:r w:rsidR="000C4C47" w:rsidRPr="000C4C47">
        <w:t xml:space="preserve"> № 1138/19 «Об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w:t>
      </w:r>
      <w:r w:rsidR="000C4C47">
        <w:t xml:space="preserve">…»; </w:t>
      </w:r>
    </w:p>
    <w:p w:rsidR="00A33CCB" w:rsidRDefault="00A33CCB" w:rsidP="00A33CCB">
      <w:pPr>
        <w:ind w:firstLine="708"/>
        <w:jc w:val="both"/>
      </w:pPr>
      <w:r>
        <w:t>49)</w:t>
      </w:r>
      <w:r>
        <w:tab/>
      </w:r>
      <w:r w:rsidR="004501FF">
        <w:t>в контракте на выполнение научно-исследовательских, опытно-конструкторских работ, заключенном Заказчиком в качестве исполнителя таких работ со сторонней организацией, в со</w:t>
      </w:r>
      <w:r w:rsidR="00CE7535">
        <w:t>гласованном перечне соисполнителей работ указаны наименование соисполнителя, состав и стоимость выполняемых им составных частей научно-исследовательских, опытно-конструкторских и других видов работ, связанных с созданием макетов, опытных образцов и предусмотренных тактико-техническим заданием на выполнение научно-</w:t>
      </w:r>
      <w:r w:rsidR="00D86856">
        <w:t>исследовательской, опытно-конструкторской работы. При этом техническая документация такой закупки не размещается на официальном сайте Заказчика в единой информационной системе</w:t>
      </w:r>
      <w:r>
        <w:t>;</w:t>
      </w:r>
    </w:p>
    <w:p w:rsidR="00A33CCB" w:rsidRDefault="00A33CCB" w:rsidP="00D86856">
      <w:pPr>
        <w:ind w:firstLine="708"/>
        <w:jc w:val="both"/>
      </w:pPr>
      <w:r w:rsidRPr="002C6AEB">
        <w:t>50)</w:t>
      </w:r>
      <w:r>
        <w:tab/>
      </w:r>
      <w:r w:rsidR="00D86856" w:rsidRPr="008B78FB">
        <w:t xml:space="preserve">возникла </w:t>
      </w:r>
      <w:r w:rsidR="00D86856">
        <w:t>срочная потребность в</w:t>
      </w:r>
      <w:r w:rsidR="00D86856" w:rsidRPr="008B78FB">
        <w:t xml:space="preserve"> товарах, работах, услугах</w:t>
      </w:r>
      <w:r w:rsidR="00D86856">
        <w:t>, в том числе вследствие непредвиденных обстоятельств, когда проведение конкурентных процедур невозможно из-за ограниченных сроков при условии, что обстоятельства, обусловившие срочность, нельзя было предвидеть заранее.</w:t>
      </w:r>
      <w:r w:rsidR="00D86856" w:rsidRPr="008B78FB">
        <w:t xml:space="preserve"> </w:t>
      </w:r>
      <w:r w:rsidR="0000430B">
        <w:t xml:space="preserve">Под такими обстоятельствами понимаются любые обстоятельства, </w:t>
      </w:r>
      <w:r w:rsidR="000B37B0">
        <w:t>которые</w:t>
      </w:r>
      <w:r w:rsidR="0000430B">
        <w:t xml:space="preserve"> создают или могут создать опасность для жизни и здоровья людей, состояния окружающей среды, имущественных интересов Заказчика, либо привести к нарушению обязательств по заключенному Заказчиком контракту в качестве поставщика (исполнителя, подрядчика)</w:t>
      </w:r>
      <w:r>
        <w:t>;</w:t>
      </w:r>
    </w:p>
    <w:p w:rsidR="00A33CCB" w:rsidRDefault="00A33CCB" w:rsidP="00A33CCB">
      <w:pPr>
        <w:ind w:firstLine="708"/>
        <w:jc w:val="both"/>
      </w:pPr>
      <w:r>
        <w:t>51)</w:t>
      </w:r>
      <w:r>
        <w:tab/>
      </w:r>
      <w:r w:rsidR="0000430B" w:rsidRPr="008B78FB">
        <w:t xml:space="preserve">возникла </w:t>
      </w:r>
      <w:r w:rsidR="0000430B">
        <w:t>срочная потребность в</w:t>
      </w:r>
      <w:r w:rsidR="0000430B" w:rsidRPr="008B78FB">
        <w:t xml:space="preserve"> товарах, работах, услугах</w:t>
      </w:r>
      <w:r w:rsidR="0000430B">
        <w:t>, отсутствие поставки, выполнения или оказания которых может привести к срыву государственного оборонного заказа</w:t>
      </w:r>
      <w:r>
        <w:t>;</w:t>
      </w:r>
    </w:p>
    <w:p w:rsidR="00A33CCB" w:rsidRDefault="00A33CCB" w:rsidP="00A33CCB">
      <w:pPr>
        <w:ind w:firstLine="708"/>
        <w:jc w:val="both"/>
      </w:pPr>
      <w:r>
        <w:t>5</w:t>
      </w:r>
      <w:r w:rsidR="0000430B">
        <w:t>2</w:t>
      </w:r>
      <w:r>
        <w:t>)</w:t>
      </w:r>
      <w:r>
        <w:tab/>
      </w:r>
      <w:r w:rsidR="0000430B" w:rsidRPr="0000430B">
        <w:t>возникла срочная потребность в услугах</w:t>
      </w:r>
      <w:r w:rsidR="0000430B">
        <w:t>, требующих специальных знаний и опыта в различных областях юриспруденции</w:t>
      </w:r>
      <w:r>
        <w:t>;</w:t>
      </w:r>
    </w:p>
    <w:p w:rsidR="00A33CCB" w:rsidRDefault="00A33CCB" w:rsidP="00A33CCB">
      <w:pPr>
        <w:ind w:firstLine="708"/>
        <w:jc w:val="both"/>
      </w:pPr>
      <w:r>
        <w:t>5</w:t>
      </w:r>
      <w:r w:rsidR="00453377">
        <w:t>3</w:t>
      </w:r>
      <w:r>
        <w:t>)</w:t>
      </w:r>
      <w:r>
        <w:tab/>
      </w:r>
      <w:r w:rsidR="00453377">
        <w:t xml:space="preserve">необходимо осуществление для Заказчика кредитными организациями банковских операций и иных сделок, предусмотренных статьями 5 и 6 </w:t>
      </w:r>
      <w:r w:rsidR="00453377" w:rsidRPr="00453377">
        <w:t>Федеральн</w:t>
      </w:r>
      <w:r w:rsidR="00453377">
        <w:t xml:space="preserve">ого закона </w:t>
      </w:r>
      <w:r w:rsidR="00453377" w:rsidRPr="00453377">
        <w:t>от 02.12.1990 N 395-1</w:t>
      </w:r>
      <w:r>
        <w:t xml:space="preserve"> </w:t>
      </w:r>
      <w:r w:rsidR="00453377">
        <w:t>«</w:t>
      </w:r>
      <w:r w:rsidR="00453377" w:rsidRPr="00453377">
        <w:t>О б</w:t>
      </w:r>
      <w:r w:rsidR="00453377">
        <w:t>анках и банковской деятельности»</w:t>
      </w:r>
      <w:r>
        <w:t>;</w:t>
      </w:r>
    </w:p>
    <w:p w:rsidR="00A33CCB" w:rsidRDefault="00A33CCB" w:rsidP="00A33CCB">
      <w:pPr>
        <w:ind w:firstLine="708"/>
        <w:jc w:val="both"/>
      </w:pPr>
      <w:r>
        <w:t>5</w:t>
      </w:r>
      <w:r w:rsidR="002C6AEB">
        <w:t>4</w:t>
      </w:r>
      <w:r>
        <w:t>)</w:t>
      </w:r>
      <w:r>
        <w:tab/>
      </w:r>
      <w:r w:rsidR="00FE443D">
        <w:t>осуществляется закупка товаров у победителя конкурса «лучший продукт года» профессиональных ассоциаций и иных организаций, включая саморегулируемые</w:t>
      </w:r>
      <w:r>
        <w:t>;</w:t>
      </w:r>
    </w:p>
    <w:p w:rsidR="00A33CCB" w:rsidRDefault="00A33CCB" w:rsidP="00A33CCB">
      <w:pPr>
        <w:ind w:firstLine="708"/>
        <w:jc w:val="both"/>
      </w:pPr>
      <w:r>
        <w:t>5</w:t>
      </w:r>
      <w:r w:rsidR="002C6AEB">
        <w:t>5</w:t>
      </w:r>
      <w:r>
        <w:t>)</w:t>
      </w:r>
      <w:r>
        <w:tab/>
      </w:r>
      <w:r w:rsidR="00FE443D">
        <w:t>возникла потребность в удовлетворении социальных нужд Заказчика в соответствии с социальными обязательствами, закрепленными коллективным договором предприятия, другими локальными нормативными актами</w:t>
      </w:r>
      <w:r>
        <w:t>;</w:t>
      </w:r>
    </w:p>
    <w:p w:rsidR="00A33CCB" w:rsidRDefault="00A33CCB" w:rsidP="00A33CCB">
      <w:pPr>
        <w:ind w:firstLine="708"/>
        <w:jc w:val="both"/>
      </w:pPr>
      <w:r>
        <w:lastRenderedPageBreak/>
        <w:t>5</w:t>
      </w:r>
      <w:r w:rsidR="002C6AEB">
        <w:t>6</w:t>
      </w:r>
      <w:r>
        <w:t>)</w:t>
      </w:r>
      <w:r>
        <w:tab/>
      </w:r>
      <w:r w:rsidR="00FE443D">
        <w:t>заключается договор на участие сотрудников предприятия в выставке, конференции, семинаре, курсах повышения квалификации и профессиональной переподготовке, стажировке</w:t>
      </w:r>
      <w:r>
        <w:t>;</w:t>
      </w:r>
    </w:p>
    <w:p w:rsidR="00A33CCB" w:rsidRDefault="00A33CCB" w:rsidP="00C0262F">
      <w:pPr>
        <w:ind w:firstLine="708"/>
        <w:jc w:val="both"/>
      </w:pPr>
      <w:r>
        <w:t>5</w:t>
      </w:r>
      <w:r w:rsidR="002C6AEB">
        <w:t>7</w:t>
      </w:r>
      <w:r>
        <w:t>)</w:t>
      </w:r>
      <w:r>
        <w:tab/>
      </w:r>
      <w:r w:rsidR="00CF652E">
        <w:t>закупаются услуги по реализации входных билетов и абонементов</w:t>
      </w:r>
      <w:r w:rsidR="00C0262F">
        <w:t xml:space="preserve"> (форма которых утверждена в установленном порядке как бланк строгой отчетности) или заключается договор на посещение театрально</w:t>
      </w:r>
      <w:r w:rsidR="00CF652E">
        <w:t>-зрелищны</w:t>
      </w:r>
      <w:r w:rsidR="00C0262F">
        <w:t>х, культурно-просветительских,</w:t>
      </w:r>
      <w:r w:rsidR="00CF652E">
        <w:t xml:space="preserve"> зрелищно-развлекательных</w:t>
      </w:r>
      <w:r w:rsidR="00C0262F">
        <w:t>, культурно-досуговых и</w:t>
      </w:r>
      <w:r w:rsidR="00CF652E">
        <w:t xml:space="preserve"> </w:t>
      </w:r>
      <w:r w:rsidR="00C0262F">
        <w:t>спортивных мероприятий;</w:t>
      </w:r>
    </w:p>
    <w:p w:rsidR="00A33CCB" w:rsidRDefault="002C6AEB" w:rsidP="00A33CCB">
      <w:pPr>
        <w:ind w:firstLine="708"/>
        <w:jc w:val="both"/>
      </w:pPr>
      <w:r>
        <w:t>5</w:t>
      </w:r>
      <w:r w:rsidR="00C0262F">
        <w:t>8</w:t>
      </w:r>
      <w:r w:rsidR="00A33CCB">
        <w:t>)</w:t>
      </w:r>
      <w:r w:rsidR="00A33CCB">
        <w:tab/>
      </w:r>
      <w:r w:rsidR="00CF652E">
        <w:t>заключается гражданско-правовой договор о выполнении работ, оказании услуг Заказчику физическими лицами (за исключением индивидуальных предпринимателей) с использованием их личного труда</w:t>
      </w:r>
      <w:r w:rsidR="00A33CCB">
        <w:t>;</w:t>
      </w:r>
    </w:p>
    <w:p w:rsidR="00A33CCB" w:rsidRDefault="00C0262F" w:rsidP="00A33CCB">
      <w:pPr>
        <w:ind w:firstLine="708"/>
        <w:jc w:val="both"/>
      </w:pPr>
      <w:r>
        <w:t>59</w:t>
      </w:r>
      <w:r w:rsidR="00A33CCB">
        <w:t>)</w:t>
      </w:r>
      <w:r w:rsidR="00A33CCB">
        <w:tab/>
      </w:r>
      <w:r w:rsidR="00CF652E">
        <w:t>осуществляется закупка услуг по ремонту измерительного или телекоммуникационного оборудования у производителя или поставщика такого оборудования</w:t>
      </w:r>
      <w:r w:rsidR="00A33CCB">
        <w:t>;</w:t>
      </w:r>
    </w:p>
    <w:p w:rsidR="00560612" w:rsidRPr="00560612" w:rsidRDefault="00560612" w:rsidP="00560612">
      <w:pPr>
        <w:jc w:val="both"/>
        <w:rPr>
          <w:b/>
        </w:rPr>
      </w:pPr>
    </w:p>
    <w:p w:rsidR="00C55589" w:rsidRPr="008B78FB" w:rsidRDefault="007A0BED" w:rsidP="00C55589">
      <w:pPr>
        <w:ind w:firstLine="720"/>
        <w:jc w:val="both"/>
      </w:pPr>
      <w:r w:rsidRPr="008B78FB">
        <w:t>7.</w:t>
      </w:r>
      <w:r w:rsidR="00692027" w:rsidRPr="008B78FB">
        <w:t>9</w:t>
      </w:r>
      <w:r w:rsidRPr="008B78FB">
        <w:t>.</w:t>
      </w:r>
      <w:r w:rsidR="00DF72DB" w:rsidRPr="008B78FB">
        <w:t>4</w:t>
      </w:r>
      <w:r w:rsidRPr="008B78FB">
        <w:t xml:space="preserve"> </w:t>
      </w:r>
      <w:r w:rsidR="00C55589" w:rsidRPr="008B78FB">
        <w:t>Заказчик не размещает в единой информационной системе и (или) на электронной площадке извещение о проведении закупки у единственного поставщика (подрядчика, исполнителя) и документацию о закупке, протоколы, составленные по итогам такой закупки.</w:t>
      </w:r>
    </w:p>
    <w:p w:rsidR="00C55589" w:rsidRPr="008B78FB" w:rsidRDefault="00C55589" w:rsidP="00C55589">
      <w:pPr>
        <w:ind w:firstLine="720"/>
        <w:jc w:val="both"/>
      </w:pPr>
      <w:r w:rsidRPr="008B78FB">
        <w:t xml:space="preserve">7.9.5. Информация о закупке у единственного поставщика (подрядчика, исполнителя) включается в план закупок если стоимость товаров (работ, услуг) превышает 100 тыс. рублей, а в случае, если годовая выручка заказчика за отчетный финансовый год составляет более чем 5 млрд. рублей, - стоимость </w:t>
      </w:r>
      <w:r w:rsidR="008850F8" w:rsidRPr="008B78FB">
        <w:t>которых превышает</w:t>
      </w:r>
      <w:r w:rsidR="005E1B67" w:rsidRPr="00326FC9">
        <w:br/>
      </w:r>
      <w:r w:rsidRPr="008B78FB">
        <w:t>500 тыс. рублей.</w:t>
      </w:r>
    </w:p>
    <w:p w:rsidR="00C55589" w:rsidRPr="008B78FB" w:rsidRDefault="00C55589" w:rsidP="00980058">
      <w:pPr>
        <w:spacing w:line="240" w:lineRule="atLeast"/>
        <w:ind w:firstLine="720"/>
        <w:jc w:val="both"/>
      </w:pPr>
      <w:r w:rsidRPr="008B78FB">
        <w:t xml:space="preserve">7.9.6. В течение трех рабочих дней со дня заключения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w:t>
      </w:r>
      <w:r w:rsidR="008850F8" w:rsidRPr="008B78FB">
        <w:t>1 статьи 4.1.</w:t>
      </w:r>
      <w:r w:rsidRPr="008B78FB">
        <w:t xml:space="preserve"> Федерального закона № 223-ФЗ, в реестр договоров.</w:t>
      </w:r>
    </w:p>
    <w:p w:rsidR="00980058" w:rsidRDefault="00980058" w:rsidP="00980058">
      <w:pPr>
        <w:spacing w:line="240" w:lineRule="atLeast"/>
        <w:ind w:firstLine="708"/>
        <w:jc w:val="both"/>
        <w:rPr>
          <w:b/>
        </w:rPr>
      </w:pPr>
    </w:p>
    <w:p w:rsidR="00980058" w:rsidRDefault="00FD568F" w:rsidP="00980058">
      <w:pPr>
        <w:spacing w:line="240" w:lineRule="atLeast"/>
        <w:ind w:firstLine="708"/>
        <w:jc w:val="both"/>
        <w:rPr>
          <w:b/>
        </w:rPr>
      </w:pPr>
      <w:r w:rsidRPr="008B78FB">
        <w:rPr>
          <w:b/>
        </w:rPr>
        <w:t>7.1</w:t>
      </w:r>
      <w:r w:rsidR="00382973" w:rsidRPr="008B78FB">
        <w:rPr>
          <w:b/>
        </w:rPr>
        <w:t>0</w:t>
      </w:r>
      <w:r w:rsidRPr="008B78FB">
        <w:rPr>
          <w:b/>
        </w:rPr>
        <w:t xml:space="preserve"> </w:t>
      </w:r>
      <w:r w:rsidR="006A40AF" w:rsidRPr="008B78FB">
        <w:rPr>
          <w:b/>
        </w:rPr>
        <w:t>Особенности з</w:t>
      </w:r>
      <w:r w:rsidRPr="008B78FB">
        <w:rPr>
          <w:b/>
        </w:rPr>
        <w:t>акупк</w:t>
      </w:r>
      <w:r w:rsidR="006A40AF" w:rsidRPr="008B78FB">
        <w:rPr>
          <w:b/>
        </w:rPr>
        <w:t>и</w:t>
      </w:r>
      <w:r w:rsidRPr="008B78FB">
        <w:rPr>
          <w:b/>
        </w:rPr>
        <w:t xml:space="preserve"> продукц</w:t>
      </w:r>
      <w:r w:rsidR="000E1581" w:rsidRPr="008B78FB">
        <w:rPr>
          <w:b/>
        </w:rPr>
        <w:t>ии на сумму до ста тысяч рублей</w:t>
      </w:r>
    </w:p>
    <w:p w:rsidR="00CE378B" w:rsidRDefault="00D2376B" w:rsidP="00697350">
      <w:pPr>
        <w:ind w:firstLine="709"/>
        <w:jc w:val="both"/>
      </w:pPr>
      <w:r w:rsidRPr="008B78FB">
        <w:t xml:space="preserve">Заказчик вправе не размещать </w:t>
      </w:r>
      <w:r w:rsidR="00CA09CC" w:rsidRPr="008B78FB">
        <w:t xml:space="preserve">в </w:t>
      </w:r>
      <w:r w:rsidR="00CA09CC" w:rsidRPr="008B78FB">
        <w:rPr>
          <w:rFonts w:cs="Calibri"/>
        </w:rPr>
        <w:t>единой информационной систем</w:t>
      </w:r>
      <w:r w:rsidR="00CA09CC" w:rsidRPr="008B78FB">
        <w:t xml:space="preserve">е </w:t>
      </w:r>
      <w:r w:rsidRPr="008B78FB">
        <w:t>сведения о закупке товаров, работ, услуг, стоимость которых не превышает сто тысяч рублей</w:t>
      </w:r>
      <w:r w:rsidR="00C55589" w:rsidRPr="008B78FB">
        <w:t xml:space="preserve">, а в случае, если годовая выручка заказчика за отчетный финансовый год составляет более чем 5 млрд. рублей, - стоимость </w:t>
      </w:r>
      <w:r w:rsidR="008850F8" w:rsidRPr="008B78FB">
        <w:t>которых не</w:t>
      </w:r>
      <w:r w:rsidR="00C55589" w:rsidRPr="008B78FB">
        <w:t xml:space="preserve"> превышает 500 тыс. рублей</w:t>
      </w:r>
      <w:r w:rsidR="00197850" w:rsidRPr="008B78FB">
        <w:t>,</w:t>
      </w:r>
      <w:r w:rsidR="00C55589" w:rsidRPr="008B78FB">
        <w:t xml:space="preserve"> в том числе в плане закупок и реестре договоров</w:t>
      </w:r>
      <w:r w:rsidRPr="008B78FB">
        <w:t>.</w:t>
      </w:r>
    </w:p>
    <w:p w:rsidR="001D48ED" w:rsidRPr="008B78FB" w:rsidRDefault="001D48ED" w:rsidP="00697350">
      <w:pPr>
        <w:ind w:firstLine="709"/>
        <w:jc w:val="both"/>
      </w:pPr>
    </w:p>
    <w:p w:rsidR="00934BA8" w:rsidRPr="008B78FB" w:rsidRDefault="00934BA8" w:rsidP="00934BA8">
      <w:pPr>
        <w:ind w:left="709"/>
        <w:jc w:val="both"/>
        <w:rPr>
          <w:b/>
          <w:bCs/>
        </w:rPr>
      </w:pPr>
      <w:bookmarkStart w:id="37" w:name="bookmark65"/>
      <w:bookmarkEnd w:id="37"/>
      <w:r w:rsidRPr="008B78FB">
        <w:rPr>
          <w:b/>
          <w:bCs/>
        </w:rPr>
        <w:t>7.11 Особенности проведения закупок, участниками которых являются субъекты малого и среднего предпринимательства</w:t>
      </w:r>
    </w:p>
    <w:p w:rsidR="00934BA8" w:rsidRPr="008B78FB" w:rsidRDefault="00934BA8" w:rsidP="00934BA8">
      <w:pPr>
        <w:spacing w:line="360" w:lineRule="auto"/>
        <w:ind w:firstLine="709"/>
        <w:jc w:val="both"/>
      </w:pPr>
    </w:p>
    <w:p w:rsidR="00934BA8" w:rsidRPr="008B78FB" w:rsidRDefault="00970D1F" w:rsidP="00934BA8">
      <w:pPr>
        <w:ind w:firstLine="709"/>
        <w:jc w:val="both"/>
      </w:pPr>
      <w:r w:rsidRPr="008B78FB">
        <w:t xml:space="preserve">7.11.1 </w:t>
      </w:r>
      <w:r w:rsidR="00934BA8" w:rsidRPr="008B78FB">
        <w:t>Заказчик осуществляет закупк</w:t>
      </w:r>
      <w:r w:rsidR="00057629" w:rsidRPr="008B78FB">
        <w:t>и</w:t>
      </w:r>
      <w:r w:rsidR="00934BA8" w:rsidRPr="008B78FB">
        <w:t xml:space="preserve"> товаров, работ, услуг, участниками котор</w:t>
      </w:r>
      <w:r w:rsidR="00057629" w:rsidRPr="008B78FB">
        <w:t>ых</w:t>
      </w:r>
      <w:r w:rsidR="00934BA8" w:rsidRPr="008B78FB">
        <w:t xml:space="preserve"> являются субъекты малого и среднего предпринимательства</w:t>
      </w:r>
      <w:r w:rsidR="00E655DE" w:rsidRPr="008B78FB">
        <w:t>,</w:t>
      </w:r>
      <w:r w:rsidR="00934BA8" w:rsidRPr="008B78FB">
        <w:t xml:space="preserve"> в соответствии с</w:t>
      </w:r>
      <w:r w:rsidR="004355D0" w:rsidRPr="008B78FB">
        <w:t xml:space="preserve"> требованиями</w:t>
      </w:r>
      <w:r w:rsidR="00934BA8" w:rsidRPr="008B78FB">
        <w:t xml:space="preserve"> Федерального закона от 18 июля 2011 г. № 223-ФЗ «О закупке товаров, работ, услуг отдельными видами юридических лиц»</w:t>
      </w:r>
      <w:r w:rsidR="004355D0" w:rsidRPr="008B78FB">
        <w:t xml:space="preserve"> в случае,</w:t>
      </w:r>
      <w:r w:rsidR="00496B8A" w:rsidRPr="008B78FB">
        <w:t xml:space="preserve"> если годовой объем выручки Заказчика превышает размер, установленный пунктом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w:t>
      </w:r>
      <w:r w:rsidR="00496B8A" w:rsidRPr="008B78FB">
        <w:lastRenderedPageBreak/>
        <w:t>расчета указанного объема» утвержденного постановлением Правительства Российской Федерации от 11.12.2014 г. № 1352.</w:t>
      </w:r>
    </w:p>
    <w:p w:rsidR="00970D1F" w:rsidRPr="008B78FB" w:rsidRDefault="00970D1F" w:rsidP="00934BA8">
      <w:pPr>
        <w:ind w:firstLine="709"/>
        <w:jc w:val="both"/>
      </w:pPr>
    </w:p>
    <w:p w:rsidR="00970D1F" w:rsidRPr="008B78FB" w:rsidRDefault="00970D1F" w:rsidP="00970D1F">
      <w:pPr>
        <w:ind w:firstLine="709"/>
        <w:jc w:val="both"/>
      </w:pPr>
      <w:r w:rsidRPr="008B78FB">
        <w:t>7.11.2 Закупк</w:t>
      </w:r>
      <w:r w:rsidR="007C5E26" w:rsidRPr="008B78FB">
        <w:t>и</w:t>
      </w:r>
      <w:r w:rsidRPr="008B78FB">
        <w:t xml:space="preserve"> товаров, работ, услуг, участниками котор</w:t>
      </w:r>
      <w:r w:rsidR="007C5E26" w:rsidRPr="008B78FB">
        <w:t>ых</w:t>
      </w:r>
      <w:r w:rsidRPr="008B78FB">
        <w:t xml:space="preserve"> являются субъекты малого и среднего предпринимательства, осуществля</w:t>
      </w:r>
      <w:r w:rsidR="007C5E26" w:rsidRPr="008B78FB">
        <w:t>ю</w:t>
      </w:r>
      <w:r w:rsidRPr="008B78FB">
        <w:t>тся в соответствии требованиями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w:t>
      </w:r>
    </w:p>
    <w:p w:rsidR="00094CFC" w:rsidRPr="008B78FB" w:rsidRDefault="00094CFC" w:rsidP="00970D1F">
      <w:pPr>
        <w:ind w:firstLine="709"/>
        <w:jc w:val="both"/>
      </w:pPr>
    </w:p>
    <w:p w:rsidR="00094CFC" w:rsidRPr="008B78FB" w:rsidRDefault="00094CFC" w:rsidP="00970D1F">
      <w:pPr>
        <w:ind w:firstLine="709"/>
        <w:jc w:val="both"/>
      </w:pPr>
      <w:r w:rsidRPr="008B78FB">
        <w:t xml:space="preserve">7.11.3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определяются в соответствии со статьей 3.4. </w:t>
      </w:r>
      <w:r w:rsidR="001D48ED" w:rsidRPr="00676B5D">
        <w:br/>
      </w:r>
      <w:r w:rsidRPr="008B78FB">
        <w:t>Федерального закона № 223-ФЗ.</w:t>
      </w:r>
    </w:p>
    <w:p w:rsidR="00B85A3A" w:rsidRPr="008B78FB" w:rsidRDefault="00B85A3A" w:rsidP="00934BA8">
      <w:pPr>
        <w:ind w:firstLine="709"/>
        <w:jc w:val="both"/>
        <w:rPr>
          <w:b/>
          <w:bCs/>
        </w:rPr>
      </w:pPr>
    </w:p>
    <w:p w:rsidR="0070290C" w:rsidRPr="0074239E" w:rsidRDefault="0070290C" w:rsidP="00934BA8">
      <w:pPr>
        <w:ind w:firstLine="709"/>
        <w:jc w:val="both"/>
        <w:rPr>
          <w:b/>
          <w:bCs/>
        </w:rPr>
      </w:pPr>
      <w:r w:rsidRPr="0074239E">
        <w:rPr>
          <w:b/>
          <w:bCs/>
        </w:rPr>
        <w:t xml:space="preserve">7.12 </w:t>
      </w:r>
      <w:r w:rsidR="000E28EC" w:rsidRPr="0074239E">
        <w:rPr>
          <w:b/>
          <w:bCs/>
        </w:rPr>
        <w:t>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E28EC" w:rsidRPr="00C47591" w:rsidRDefault="000E28EC" w:rsidP="00934BA8">
      <w:pPr>
        <w:ind w:firstLine="709"/>
        <w:jc w:val="both"/>
        <w:rPr>
          <w:b/>
          <w:bCs/>
        </w:rPr>
      </w:pPr>
    </w:p>
    <w:p w:rsidR="00C47591" w:rsidRPr="00C47591" w:rsidRDefault="00C47591" w:rsidP="00C47591">
      <w:pPr>
        <w:ind w:firstLine="709"/>
        <w:jc w:val="both"/>
      </w:pPr>
      <w:r w:rsidRPr="00C47591">
        <w:t xml:space="preserve">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EA6DE8">
        <w:t xml:space="preserve">закупок , определённых в </w:t>
      </w:r>
      <w:r w:rsidR="00EA6DE8" w:rsidRPr="00233961">
        <w:rPr>
          <w:bCs/>
          <w:spacing w:val="-2"/>
        </w:rPr>
        <w:t>подпункте</w:t>
      </w:r>
      <w:r w:rsidR="00EA6DE8">
        <w:t xml:space="preserve"> 6.5.1 настоящего Положения</w:t>
      </w:r>
      <w:r w:rsidRPr="00C47591">
        <w:t xml:space="preserve">,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требованиями </w:t>
      </w:r>
      <w:r w:rsidR="00EA6DE8" w:rsidRPr="008B78FB">
        <w:t>Федерального закона от 18 июля 2011 г.</w:t>
      </w:r>
      <w:r w:rsidR="00E6559C" w:rsidRPr="00E6559C">
        <w:t xml:space="preserve"> </w:t>
      </w:r>
      <w:r w:rsidR="00E6559C" w:rsidRPr="00326FC9">
        <w:br/>
      </w:r>
      <w:r w:rsidR="00EA6DE8" w:rsidRPr="008B78FB">
        <w:t xml:space="preserve"> № 223-ФЗ «О закупке товаров, работ, услуг отдельными видами юридических лиц» </w:t>
      </w:r>
      <w:r w:rsidRPr="00C47591">
        <w:t>определяет правила закупки продукции любой категории на основании требований Постановления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26A51" w:rsidRPr="00C47591" w:rsidRDefault="00526A51" w:rsidP="00307FCE">
      <w:pPr>
        <w:ind w:firstLine="709"/>
        <w:jc w:val="both"/>
        <w:rPr>
          <w:b/>
          <w:bCs/>
        </w:rPr>
      </w:pPr>
    </w:p>
    <w:p w:rsidR="00143D48" w:rsidRPr="0032616E" w:rsidRDefault="00143D48" w:rsidP="00307FCE">
      <w:pPr>
        <w:ind w:firstLine="709"/>
        <w:jc w:val="both"/>
        <w:rPr>
          <w:b/>
          <w:bCs/>
        </w:rPr>
      </w:pPr>
      <w:r w:rsidRPr="0032616E">
        <w:rPr>
          <w:b/>
          <w:bCs/>
        </w:rPr>
        <w:t xml:space="preserve">7.13 Предоставление приоритета участнику закупки в соответствии с требованиями ГОСТ РВ 0015-002-2012 </w:t>
      </w:r>
      <w:r w:rsidR="0032616E">
        <w:rPr>
          <w:b/>
          <w:bCs/>
        </w:rPr>
        <w:t xml:space="preserve">     </w:t>
      </w:r>
    </w:p>
    <w:p w:rsidR="0032616E" w:rsidRDefault="0032616E" w:rsidP="00307FCE">
      <w:pPr>
        <w:ind w:firstLine="709"/>
        <w:jc w:val="both"/>
        <w:rPr>
          <w:bCs/>
        </w:rPr>
      </w:pPr>
    </w:p>
    <w:p w:rsidR="00143D48" w:rsidRPr="0032616E" w:rsidRDefault="00143D48" w:rsidP="00307FCE">
      <w:pPr>
        <w:ind w:firstLine="709"/>
        <w:jc w:val="both"/>
        <w:rPr>
          <w:b/>
          <w:bCs/>
        </w:rPr>
      </w:pPr>
      <w:r>
        <w:rPr>
          <w:bCs/>
        </w:rPr>
        <w:t>Заказчик отдает приоритет участнику закупки, имеющему сертификат соответствия системы менеджмента качества требованиям ГОСТ РВ 0015-002-2012</w:t>
      </w:r>
      <w:r w:rsidR="0032616E">
        <w:rPr>
          <w:bCs/>
        </w:rPr>
        <w:t xml:space="preserve">. </w:t>
      </w:r>
    </w:p>
    <w:p w:rsidR="00AF260A" w:rsidRPr="008B78FB" w:rsidRDefault="00AF260A" w:rsidP="00CE378B">
      <w:pPr>
        <w:ind w:firstLine="709"/>
        <w:jc w:val="both"/>
        <w:rPr>
          <w:b/>
          <w:sz w:val="28"/>
          <w:szCs w:val="28"/>
        </w:rPr>
      </w:pPr>
    </w:p>
    <w:p w:rsidR="00FD568F" w:rsidRPr="008B78FB" w:rsidRDefault="00FD568F" w:rsidP="00CE378B">
      <w:pPr>
        <w:ind w:firstLine="709"/>
        <w:jc w:val="both"/>
        <w:rPr>
          <w:sz w:val="28"/>
          <w:szCs w:val="28"/>
        </w:rPr>
      </w:pPr>
      <w:r w:rsidRPr="008B78FB">
        <w:rPr>
          <w:b/>
          <w:sz w:val="28"/>
          <w:szCs w:val="28"/>
        </w:rPr>
        <w:t>8 Порядок заключения и исполнения договора</w:t>
      </w:r>
      <w:r w:rsidR="00697350" w:rsidRPr="008B78FB">
        <w:rPr>
          <w:b/>
          <w:sz w:val="28"/>
          <w:szCs w:val="28"/>
        </w:rPr>
        <w:t xml:space="preserve"> </w:t>
      </w:r>
    </w:p>
    <w:p w:rsidR="000E1581" w:rsidRPr="008B78FB" w:rsidRDefault="000E1581" w:rsidP="00FD568F">
      <w:pPr>
        <w:ind w:firstLine="708"/>
      </w:pPr>
    </w:p>
    <w:p w:rsidR="00AB6676" w:rsidRPr="008B78FB" w:rsidRDefault="00AB6676" w:rsidP="00AB6676">
      <w:pPr>
        <w:ind w:firstLine="708"/>
        <w:jc w:val="both"/>
      </w:pPr>
      <w:r w:rsidRPr="008B78FB">
        <w:t>В соответствии</w:t>
      </w:r>
      <w:r w:rsidR="004D7B23" w:rsidRPr="008B78FB">
        <w:t xml:space="preserve"> с</w:t>
      </w:r>
      <w:r w:rsidRPr="008B78FB">
        <w:t xml:space="preserve"> Методологической инструкцией МИ 7.21.001-2011 организацию и ведение работы по заключению и ведению контрактов/договоров осуществляет договорное бюро </w:t>
      </w:r>
      <w:r w:rsidR="004D7B23" w:rsidRPr="008B78FB">
        <w:t>предприятия</w:t>
      </w:r>
      <w:r w:rsidRPr="008B78FB">
        <w:t>.</w:t>
      </w:r>
    </w:p>
    <w:p w:rsidR="00DC07F2" w:rsidRPr="008B78FB" w:rsidRDefault="00DC07F2" w:rsidP="00697350">
      <w:pPr>
        <w:ind w:firstLine="708"/>
        <w:jc w:val="both"/>
      </w:pPr>
    </w:p>
    <w:p w:rsidR="00364C71" w:rsidRPr="008B78FB" w:rsidRDefault="000425C8" w:rsidP="00697350">
      <w:pPr>
        <w:ind w:firstLine="708"/>
        <w:jc w:val="both"/>
      </w:pPr>
      <w:r w:rsidRPr="008B78FB">
        <w:lastRenderedPageBreak/>
        <w:t>8.</w:t>
      </w:r>
      <w:r w:rsidR="00FD568F" w:rsidRPr="008B78FB">
        <w:t xml:space="preserve">1 </w:t>
      </w:r>
      <w:r w:rsidR="005912E9" w:rsidRPr="008B78FB">
        <w:t xml:space="preserve">После выбора </w:t>
      </w:r>
      <w:r w:rsidR="00844A39" w:rsidRPr="008B78FB">
        <w:t xml:space="preserve">комиссией по закупкам </w:t>
      </w:r>
      <w:r w:rsidR="005912E9" w:rsidRPr="008B78FB">
        <w:t xml:space="preserve">поставщика продукции </w:t>
      </w:r>
      <w:r w:rsidR="00844A39" w:rsidRPr="008B78FB">
        <w:t>один экземпляр протокола заседания комиссии по закупкам, зарегистрированного в журнале учета подготовленных документов, передается секретарем комиссии по закупкам в договорное бюро предприятия не позднее дня, следующего за днем утверждения такого протокола.</w:t>
      </w:r>
    </w:p>
    <w:p w:rsidR="00EB216B" w:rsidRPr="008B78FB" w:rsidRDefault="00705460" w:rsidP="00697350">
      <w:pPr>
        <w:ind w:firstLine="708"/>
        <w:jc w:val="both"/>
      </w:pPr>
      <w:r w:rsidRPr="008B78FB">
        <w:t>На основании данного протокола заседания комиссии по закупкам д</w:t>
      </w:r>
      <w:r w:rsidR="00EB216B" w:rsidRPr="008B78FB">
        <w:t xml:space="preserve">оговорное бюро предприятия оформляет договор с поставщиком продукции </w:t>
      </w:r>
      <w:r w:rsidRPr="008B78FB">
        <w:t xml:space="preserve">в полном соответствии с размещенным в ЕИС проектом договора </w:t>
      </w:r>
      <w:r w:rsidR="00EB216B" w:rsidRPr="008B78FB">
        <w:t>путем внесения в</w:t>
      </w:r>
      <w:r w:rsidRPr="008B78FB">
        <w:t xml:space="preserve"> этот</w:t>
      </w:r>
      <w:r w:rsidR="00EB216B" w:rsidRPr="008B78FB">
        <w:t xml:space="preserve"> проект</w:t>
      </w:r>
      <w:r w:rsidR="00DE5997" w:rsidRPr="008B78FB">
        <w:t xml:space="preserve"> необходимых сведений из протокола заседания комиссии по закупкам</w:t>
      </w:r>
      <w:r w:rsidRPr="008B78FB">
        <w:t>.</w:t>
      </w:r>
    </w:p>
    <w:p w:rsidR="005912E9" w:rsidRPr="008B78FB" w:rsidRDefault="00030283" w:rsidP="00697350">
      <w:pPr>
        <w:ind w:firstLine="708"/>
        <w:jc w:val="both"/>
      </w:pPr>
      <w:r w:rsidRPr="008B78FB">
        <w:t>Заказчик</w:t>
      </w:r>
      <w:r w:rsidR="005912E9" w:rsidRPr="008B78FB">
        <w:t xml:space="preserve"> в течение </w:t>
      </w:r>
      <w:r w:rsidR="00814852" w:rsidRPr="008B78FB">
        <w:t>5</w:t>
      </w:r>
      <w:r w:rsidR="005912E9" w:rsidRPr="008B78FB">
        <w:t xml:space="preserve"> дней направляет поставщику проект договора. Поставщик в течение </w:t>
      </w:r>
      <w:r w:rsidR="009C6816" w:rsidRPr="008B78FB">
        <w:t>5</w:t>
      </w:r>
      <w:r w:rsidR="005912E9" w:rsidRPr="008B78FB">
        <w:t xml:space="preserve"> дней с момента получения проекта договора направляет Заказчику </w:t>
      </w:r>
      <w:r w:rsidR="0074239E" w:rsidRPr="008B78FB">
        <w:t>подписанный договор</w:t>
      </w:r>
      <w:r w:rsidR="005912E9" w:rsidRPr="008B78FB">
        <w:t xml:space="preserve"> и документ, подтверждающий обеспечение исполнения договора, если это было предусмотрено в документации о закуп</w:t>
      </w:r>
      <w:r w:rsidR="003F3BE3" w:rsidRPr="008B78FB">
        <w:t>ке.</w:t>
      </w:r>
    </w:p>
    <w:p w:rsidR="00264045" w:rsidRPr="008B78FB" w:rsidRDefault="00264045" w:rsidP="00697350">
      <w:pPr>
        <w:ind w:firstLine="708"/>
        <w:jc w:val="both"/>
      </w:pPr>
      <w:r w:rsidRPr="008B78FB">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Pr="008B78FB" w:rsidDel="00264045">
        <w:t xml:space="preserve"> </w:t>
      </w:r>
    </w:p>
    <w:p w:rsidR="00264045" w:rsidRPr="008B78FB" w:rsidRDefault="00264045" w:rsidP="00264045">
      <w:pPr>
        <w:ind w:firstLine="708"/>
        <w:jc w:val="both"/>
      </w:pPr>
      <w:r w:rsidRPr="008B78FB">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w:t>
      </w:r>
      <w:r w:rsidR="00B90BB7" w:rsidRPr="00676B5D">
        <w:br/>
      </w:r>
      <w:r w:rsidRPr="008B78FB">
        <w:t xml:space="preserve">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w:t>
      </w:r>
      <w:r w:rsidR="002F1EEE" w:rsidRPr="00676B5D">
        <w:br/>
      </w:r>
      <w:r w:rsidRPr="008B78FB">
        <w:t>№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8506A" w:rsidRDefault="0058506A" w:rsidP="00697350">
      <w:pPr>
        <w:ind w:firstLine="708"/>
        <w:jc w:val="both"/>
      </w:pPr>
    </w:p>
    <w:p w:rsidR="0047107C" w:rsidRPr="008B78FB" w:rsidRDefault="00DE5997" w:rsidP="00697350">
      <w:pPr>
        <w:ind w:firstLine="708"/>
        <w:jc w:val="both"/>
      </w:pPr>
      <w:r w:rsidRPr="008B78FB">
        <w:t>Для завершения процедуры закупки на электронно-торговой площадке д</w:t>
      </w:r>
      <w:r w:rsidR="00B05FFD" w:rsidRPr="008B78FB">
        <w:t>оговорное бюро предприятия п</w:t>
      </w:r>
      <w:r w:rsidRPr="008B78FB">
        <w:t>редставля</w:t>
      </w:r>
      <w:r w:rsidR="00B05FFD" w:rsidRPr="008B78FB">
        <w:t xml:space="preserve">ет в бюро </w:t>
      </w:r>
      <w:r w:rsidR="00170A35">
        <w:t>О</w:t>
      </w:r>
      <w:r w:rsidR="00B05FFD" w:rsidRPr="008B78FB">
        <w:t xml:space="preserve">ЗП </w:t>
      </w:r>
      <w:r w:rsidRPr="008B78FB">
        <w:t>сведения о дате</w:t>
      </w:r>
      <w:r w:rsidR="00B05FFD" w:rsidRPr="008B78FB">
        <w:t xml:space="preserve"> заключен</w:t>
      </w:r>
      <w:r w:rsidRPr="008B78FB">
        <w:t>ия</w:t>
      </w:r>
      <w:r w:rsidR="00B05FFD" w:rsidRPr="008B78FB">
        <w:t xml:space="preserve"> договора не позднее дня</w:t>
      </w:r>
      <w:r w:rsidRPr="008B78FB">
        <w:t>, следующего</w:t>
      </w:r>
      <w:r w:rsidR="00B05FFD" w:rsidRPr="008B78FB">
        <w:t xml:space="preserve"> </w:t>
      </w:r>
      <w:r w:rsidR="00DA58C5" w:rsidRPr="008B78FB">
        <w:t xml:space="preserve">за днем </w:t>
      </w:r>
      <w:r w:rsidR="00B05FFD" w:rsidRPr="008B78FB">
        <w:t>заключения договора</w:t>
      </w:r>
      <w:r w:rsidR="00D6192F" w:rsidRPr="008B78FB">
        <w:t>.</w:t>
      </w:r>
    </w:p>
    <w:p w:rsidR="005912E9" w:rsidRPr="008B78FB" w:rsidRDefault="005912E9" w:rsidP="005912E9">
      <w:pPr>
        <w:widowControl w:val="0"/>
        <w:tabs>
          <w:tab w:val="left" w:pos="284"/>
        </w:tabs>
        <w:ind w:firstLine="709"/>
        <w:jc w:val="both"/>
      </w:pPr>
      <w:r w:rsidRPr="008B78FB">
        <w:t xml:space="preserve">Договор с единственным поставщиком </w:t>
      </w:r>
      <w:r w:rsidR="001B34CF" w:rsidRPr="008B78FB">
        <w:t xml:space="preserve">(исполнителем, подрядчиком) </w:t>
      </w:r>
      <w:r w:rsidR="00030283" w:rsidRPr="008B78FB">
        <w:t xml:space="preserve">Заказчик </w:t>
      </w:r>
      <w:r w:rsidRPr="008B78FB">
        <w:t>заключает</w:t>
      </w:r>
      <w:r w:rsidR="001B0F90" w:rsidRPr="008B78FB">
        <w:t xml:space="preserve"> </w:t>
      </w:r>
      <w:r w:rsidRPr="008B78FB">
        <w:t xml:space="preserve">в течение </w:t>
      </w:r>
      <w:r w:rsidR="00694617" w:rsidRPr="008B78FB">
        <w:t>20</w:t>
      </w:r>
      <w:r w:rsidRPr="008B78FB">
        <w:t xml:space="preserve"> дней со дня принятия решения о проведении закупки у единственного поставщика</w:t>
      </w:r>
      <w:r w:rsidR="00125E48" w:rsidRPr="008B78FB">
        <w:t xml:space="preserve"> (без учета времени, необходимого на пересылку договора).</w:t>
      </w:r>
      <w:r w:rsidR="00364C71" w:rsidRPr="008B78FB">
        <w:t xml:space="preserve"> В этом случае днем принятия решения является день (дата) подписания директором предприятия служебной записки, указанной в пункте 6.</w:t>
      </w:r>
      <w:r w:rsidR="00130000">
        <w:t>3</w:t>
      </w:r>
      <w:r w:rsidR="00364C71" w:rsidRPr="008B78FB">
        <w:t>.1 Положения</w:t>
      </w:r>
      <w:r w:rsidR="007142FF" w:rsidRPr="008B78FB">
        <w:t xml:space="preserve"> о закупке</w:t>
      </w:r>
      <w:r w:rsidR="00364C71" w:rsidRPr="008B78FB">
        <w:t>.</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FD568F" w:rsidRPr="008B78F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w:t>
      </w:r>
      <w:r w:rsidR="00CE378B" w:rsidRPr="008B78FB">
        <w:t xml:space="preserve"> </w:t>
      </w:r>
      <w:r w:rsidR="00FD568F" w:rsidRPr="008B78FB">
        <w:t>требованиям документации о закупки</w:t>
      </w:r>
      <w:r w:rsidR="00264045" w:rsidRPr="008B78FB">
        <w:t>, извещения о закупке</w:t>
      </w:r>
      <w:r w:rsidR="00FD568F" w:rsidRPr="008B78FB">
        <w:t xml:space="preserve"> (если </w:t>
      </w:r>
      <w:r w:rsidR="00FD568F" w:rsidRPr="008B78FB">
        <w:lastRenderedPageBreak/>
        <w:t>требование о предоставлении обеспечения исполнения договора было предусмотрено Заказчиком в документации о закупке</w:t>
      </w:r>
      <w:r w:rsidR="00264045" w:rsidRPr="008B78FB">
        <w:t>, извещении о закупке</w:t>
      </w:r>
      <w:r w:rsidR="00FD568F" w:rsidRPr="008B78FB">
        <w:t>).</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FD568F" w:rsidRPr="008B78FB">
        <w:t xml:space="preserve">3 В случае, если участник закупки, обязанный заключить договор, не предоставил </w:t>
      </w:r>
      <w:r w:rsidR="005C6C9A" w:rsidRPr="008B78FB">
        <w:t>З</w:t>
      </w:r>
      <w:r w:rsidR="00FD568F" w:rsidRPr="008B78FB">
        <w:t xml:space="preserve">аказчику в срок, указанный в </w:t>
      </w:r>
      <w:r w:rsidR="005C0726" w:rsidRPr="008B78FB">
        <w:t>документации</w:t>
      </w:r>
      <w:r w:rsidR="00FD568F" w:rsidRPr="008B78FB">
        <w:t xml:space="preserve"> о закупке,</w:t>
      </w:r>
      <w:r w:rsidR="00264045" w:rsidRPr="008B78FB">
        <w:t xml:space="preserve"> извещении о закупке</w:t>
      </w:r>
      <w:r w:rsidR="00FD568F" w:rsidRPr="008B78FB">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FD568F" w:rsidRPr="008B78FB">
        <w:t>4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5912E9" w:rsidRPr="008B78FB">
        <w:t xml:space="preserve"> При этом данный участник закупки не вправе отказаться от заключения договора.</w:t>
      </w:r>
    </w:p>
    <w:p w:rsidR="00DC07F2" w:rsidRPr="008B78FB" w:rsidRDefault="00DC07F2" w:rsidP="00CB026C">
      <w:pPr>
        <w:ind w:firstLine="708"/>
        <w:jc w:val="both"/>
      </w:pPr>
    </w:p>
    <w:p w:rsidR="00692BFE" w:rsidRPr="008B78FB" w:rsidRDefault="000425C8" w:rsidP="00CB026C">
      <w:pPr>
        <w:ind w:firstLine="708"/>
        <w:jc w:val="both"/>
      </w:pPr>
      <w:r w:rsidRPr="008B78FB">
        <w:t>8.</w:t>
      </w:r>
      <w:r w:rsidR="00FD568F" w:rsidRPr="008B78FB">
        <w:t xml:space="preserve">5 </w:t>
      </w:r>
      <w:r w:rsidR="00CB026C" w:rsidRPr="008B78FB">
        <w:t>В течение срока, предусмотренного для заключения договора, Заказчик обязан отказаться от заключения договора в случае установления факта</w:t>
      </w:r>
      <w:r w:rsidR="00264045" w:rsidRPr="008B78FB">
        <w:t xml:space="preserve"> несоответствия участника требованиям, установленным в документации о закупке, извещении о проведении запроса котировок в соответствии с пунктом  6.</w:t>
      </w:r>
      <w:r w:rsidR="00130000">
        <w:t>6</w:t>
      </w:r>
      <w:r w:rsidR="00264045" w:rsidRPr="008B78FB">
        <w:t xml:space="preserve">.3. Положения о закупке, а также в случае </w:t>
      </w:r>
      <w:r w:rsidR="00692BFE" w:rsidRPr="008B78FB">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FD568F" w:rsidRPr="008B78FB" w:rsidRDefault="00FD568F" w:rsidP="00FD568F">
      <w:pPr>
        <w:ind w:firstLine="708"/>
        <w:jc w:val="both"/>
      </w:pPr>
    </w:p>
    <w:p w:rsidR="00FD568F" w:rsidRPr="008B78FB" w:rsidRDefault="000425C8" w:rsidP="00FD568F">
      <w:pPr>
        <w:ind w:firstLine="708"/>
        <w:jc w:val="both"/>
      </w:pPr>
      <w:r w:rsidRPr="008B78FB">
        <w:t>8.</w:t>
      </w:r>
      <w:r w:rsidR="00FD568F" w:rsidRPr="008B78FB">
        <w:t xml:space="preserve">6 При заключении и </w:t>
      </w:r>
      <w:r w:rsidR="00785CBE" w:rsidRPr="008B78FB">
        <w:t>исполнении</w:t>
      </w:r>
      <w:r w:rsidR="00FD568F" w:rsidRPr="008B78FB">
        <w:t xml:space="preserve"> договора не допускается изменение его условий по сравнению с указанными в </w:t>
      </w:r>
      <w:r w:rsidR="00D20541" w:rsidRPr="008B78FB">
        <w:t>проекте договора</w:t>
      </w:r>
      <w:r w:rsidR="00FD568F" w:rsidRPr="008B78FB">
        <w:t>, кроме случаев, предусмотренных настоящим разделом Положения.</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5C540F" w:rsidRPr="008B78FB">
        <w:t>7</w:t>
      </w:r>
      <w:r w:rsidR="00FD568F" w:rsidRPr="008B78FB">
        <w:t xml:space="preserve"> Заказчик по согласованию с </w:t>
      </w:r>
      <w:r w:rsidR="005C0726" w:rsidRPr="008B78FB">
        <w:t>поставщик</w:t>
      </w:r>
      <w:r w:rsidR="00FD568F" w:rsidRPr="008B78FB">
        <w:t>ом при заключении и исполнении договора вправе изменить:</w:t>
      </w:r>
    </w:p>
    <w:p w:rsidR="00FD568F" w:rsidRDefault="00FD568F" w:rsidP="00FD568F">
      <w:pPr>
        <w:ind w:firstLine="708"/>
        <w:jc w:val="both"/>
      </w:pPr>
      <w:r w:rsidRPr="008B78FB">
        <w:t xml:space="preserve">– предусмотренный договором объем закупаемой продукции. </w:t>
      </w:r>
      <w:r w:rsidR="00C462DE" w:rsidRPr="008B78FB">
        <w:t>При изменении объема закупаемой продукции (увеличении или уменьшении не более, чем на</w:t>
      </w:r>
      <w:r w:rsidR="003A4F02" w:rsidRPr="008B78FB">
        <w:br/>
      </w:r>
      <w:r w:rsidR="00C462DE" w:rsidRPr="008B78FB">
        <w:t>20</w:t>
      </w:r>
      <w:r w:rsidR="003A4F02" w:rsidRPr="008B78FB">
        <w:t xml:space="preserve"> процентов</w:t>
      </w:r>
      <w:r w:rsidR="00C462DE" w:rsidRPr="008B78FB">
        <w:t>) Заказчик по согласованию с поставщиком вправе изменить первоначальную цену договора соответственно изм</w:t>
      </w:r>
      <w:r w:rsidR="00AB7933" w:rsidRPr="008B78FB">
        <w:t>еняемому объему продукции;</w:t>
      </w:r>
    </w:p>
    <w:p w:rsidR="0058506A" w:rsidRPr="008B78FB" w:rsidRDefault="0058506A" w:rsidP="00FD568F">
      <w:pPr>
        <w:ind w:firstLine="708"/>
        <w:jc w:val="both"/>
      </w:pPr>
    </w:p>
    <w:p w:rsidR="00FD568F" w:rsidRPr="008B78FB" w:rsidRDefault="00FD568F" w:rsidP="00FD568F">
      <w:pPr>
        <w:ind w:firstLine="708"/>
        <w:jc w:val="both"/>
      </w:pPr>
      <w:r w:rsidRPr="008B78FB">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D568F" w:rsidRPr="008B78FB" w:rsidRDefault="00FD568F" w:rsidP="00FD568F">
      <w:pPr>
        <w:ind w:firstLine="708"/>
        <w:jc w:val="both"/>
      </w:pPr>
      <w:r w:rsidRPr="008B78FB">
        <w:t>– цену договора:</w:t>
      </w:r>
    </w:p>
    <w:p w:rsidR="00FD568F" w:rsidRPr="008B78FB" w:rsidRDefault="00FD568F" w:rsidP="00B2065B">
      <w:pPr>
        <w:ind w:firstLine="993"/>
        <w:jc w:val="both"/>
      </w:pPr>
      <w:r w:rsidRPr="008B78FB">
        <w:t>а) путем ее уменьшения без изменения иных условий исполнения договора;</w:t>
      </w:r>
    </w:p>
    <w:p w:rsidR="00FD568F" w:rsidRPr="008B78FB" w:rsidRDefault="00FD568F" w:rsidP="00B2065B">
      <w:pPr>
        <w:ind w:firstLine="993"/>
        <w:jc w:val="both"/>
      </w:pPr>
      <w:r w:rsidRPr="008B78FB">
        <w:t>б) в случаях, предусмотренных абзацем 1 настоящего пункта Положения о закупке;</w:t>
      </w:r>
    </w:p>
    <w:p w:rsidR="00FD568F" w:rsidRPr="008B78FB" w:rsidRDefault="000E31E3" w:rsidP="00B2065B">
      <w:pPr>
        <w:ind w:firstLine="993"/>
        <w:jc w:val="both"/>
      </w:pPr>
      <w:r w:rsidRPr="008B78FB">
        <w:t>в</w:t>
      </w:r>
      <w:r w:rsidR="00FD568F" w:rsidRPr="008B78FB">
        <w:t>) в случае изменения в соответствии с законодательством Российской Федерации регулируемых государством цен (тарифов);</w:t>
      </w:r>
    </w:p>
    <w:p w:rsidR="00FD568F" w:rsidRPr="008B78FB" w:rsidRDefault="000E31E3" w:rsidP="00B2065B">
      <w:pPr>
        <w:ind w:firstLine="993"/>
        <w:jc w:val="both"/>
      </w:pPr>
      <w:r w:rsidRPr="008B78FB">
        <w:t>г</w:t>
      </w:r>
      <w:r w:rsidR="00FD568F" w:rsidRPr="008B78FB">
        <w:t>) в случае заключения договора энергоснабжения или купли-продажи электрической энергии с гарантирующим поставщиком электрической энергии.</w:t>
      </w:r>
    </w:p>
    <w:p w:rsidR="00404ED8" w:rsidRPr="008B78FB" w:rsidRDefault="00404ED8" w:rsidP="00404ED8">
      <w:pPr>
        <w:ind w:firstLine="708"/>
        <w:jc w:val="both"/>
      </w:pPr>
    </w:p>
    <w:p w:rsidR="00FD568F" w:rsidRPr="008B78FB" w:rsidRDefault="000425C8" w:rsidP="00FD568F">
      <w:pPr>
        <w:ind w:firstLine="708"/>
        <w:jc w:val="both"/>
      </w:pPr>
      <w:r w:rsidRPr="008B78FB">
        <w:lastRenderedPageBreak/>
        <w:t>8.</w:t>
      </w:r>
      <w:r w:rsidR="006B470A" w:rsidRPr="008B78FB">
        <w:t>8</w:t>
      </w:r>
      <w:r w:rsidR="00FD568F" w:rsidRPr="008B78FB">
        <w:t xml:space="preserve"> Расторжение договора допускается по основаниям и в порядке, предусмотренн</w:t>
      </w:r>
      <w:r w:rsidR="002B1EE3" w:rsidRPr="008B78FB">
        <w:t xml:space="preserve">ыми условиями договора и </w:t>
      </w:r>
      <w:r w:rsidR="00FD568F" w:rsidRPr="008B78FB">
        <w:t>законодательством</w:t>
      </w:r>
      <w:r w:rsidR="00E10CCF" w:rsidRPr="008B78FB">
        <w:t xml:space="preserve"> </w:t>
      </w:r>
      <w:r w:rsidR="002B1EE3" w:rsidRPr="008B78FB">
        <w:t>Российской Федерации</w:t>
      </w:r>
      <w:r w:rsidR="00FD568F" w:rsidRPr="008B78FB">
        <w:t>.</w:t>
      </w:r>
    </w:p>
    <w:p w:rsidR="000E31E3" w:rsidRPr="008B78FB" w:rsidRDefault="000E31E3" w:rsidP="00F97193">
      <w:pPr>
        <w:tabs>
          <w:tab w:val="left" w:pos="0"/>
        </w:tabs>
        <w:ind w:firstLine="709"/>
        <w:jc w:val="both"/>
        <w:rPr>
          <w:b/>
          <w:sz w:val="28"/>
          <w:szCs w:val="28"/>
        </w:rPr>
      </w:pPr>
    </w:p>
    <w:p w:rsidR="00626191" w:rsidRPr="008B78FB" w:rsidRDefault="00B46663" w:rsidP="00F97193">
      <w:pPr>
        <w:tabs>
          <w:tab w:val="left" w:pos="0"/>
        </w:tabs>
        <w:ind w:firstLine="709"/>
        <w:jc w:val="both"/>
        <w:rPr>
          <w:b/>
          <w:sz w:val="28"/>
          <w:szCs w:val="28"/>
        </w:rPr>
      </w:pPr>
      <w:r>
        <w:rPr>
          <w:b/>
          <w:sz w:val="28"/>
          <w:szCs w:val="28"/>
        </w:rPr>
        <w:t xml:space="preserve">  </w:t>
      </w:r>
      <w:r w:rsidR="00017FC9" w:rsidRPr="008B78FB">
        <w:rPr>
          <w:b/>
          <w:sz w:val="28"/>
          <w:szCs w:val="28"/>
        </w:rPr>
        <w:t>9</w:t>
      </w:r>
      <w:r w:rsidR="00626191" w:rsidRPr="008B78FB">
        <w:rPr>
          <w:b/>
          <w:sz w:val="28"/>
          <w:szCs w:val="28"/>
        </w:rPr>
        <w:t xml:space="preserve"> </w:t>
      </w:r>
      <w:r w:rsidR="00F01045" w:rsidRPr="008B78FB">
        <w:rPr>
          <w:b/>
          <w:sz w:val="28"/>
          <w:szCs w:val="28"/>
        </w:rPr>
        <w:t>Формирование и размещение отчетности по договорам</w:t>
      </w:r>
      <w:r w:rsidR="00835302">
        <w:rPr>
          <w:b/>
          <w:sz w:val="28"/>
          <w:szCs w:val="28"/>
        </w:rPr>
        <w:t xml:space="preserve">  </w:t>
      </w:r>
      <w:r w:rsidR="00C87939">
        <w:rPr>
          <w:b/>
          <w:sz w:val="28"/>
          <w:szCs w:val="28"/>
        </w:rPr>
        <w:t xml:space="preserve"> </w:t>
      </w:r>
      <w:r w:rsidR="00835302">
        <w:rPr>
          <w:b/>
          <w:sz w:val="28"/>
          <w:szCs w:val="28"/>
        </w:rPr>
        <w:t>(изм.1)</w:t>
      </w:r>
    </w:p>
    <w:p w:rsidR="00F01045" w:rsidRPr="008B78FB" w:rsidRDefault="00F01045" w:rsidP="00FD568F">
      <w:pPr>
        <w:tabs>
          <w:tab w:val="left" w:pos="0"/>
        </w:tabs>
        <w:jc w:val="both"/>
        <w:rPr>
          <w:b/>
          <w:sz w:val="28"/>
          <w:szCs w:val="28"/>
        </w:rPr>
      </w:pPr>
    </w:p>
    <w:p w:rsidR="00492C7B" w:rsidRPr="00492C7B" w:rsidRDefault="00492C7B" w:rsidP="00835302">
      <w:pPr>
        <w:ind w:firstLine="851"/>
        <w:jc w:val="both"/>
      </w:pPr>
      <w:r w:rsidRPr="00492C7B">
        <w:t>9.1. По результатам заключенных договоров договорное бюро предприятия в соответствии с требованиями федерального закона от 18.07.2011 г. № 223-Ф3 не позднее 10-го числа месяца, следующего за отчетным месяцем, размещает в единой информационной системе утвержденные директором сведения:</w:t>
      </w:r>
    </w:p>
    <w:p w:rsidR="00492C7B" w:rsidRPr="00492C7B" w:rsidRDefault="00492C7B" w:rsidP="00835302">
      <w:pPr>
        <w:ind w:firstLine="851"/>
        <w:jc w:val="both"/>
      </w:pPr>
      <w:r w:rsidRPr="00492C7B">
        <w:t xml:space="preserve">1)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w:t>
      </w:r>
      <w:r>
        <w:t xml:space="preserve"> </w:t>
      </w:r>
      <w:r w:rsidRPr="00492C7B">
        <w:t>№ 223-ФЗ;</w:t>
      </w:r>
    </w:p>
    <w:p w:rsidR="00492C7B" w:rsidRPr="00492C7B" w:rsidRDefault="00492C7B" w:rsidP="00835302">
      <w:pPr>
        <w:ind w:firstLine="851"/>
        <w:jc w:val="both"/>
      </w:pPr>
      <w:r w:rsidRPr="00492C7B">
        <w:t>2) о количестве и стоимости договоров, заключенных заказчиком по результатам закупки у единственного поставщика (исполнителя, подрядчика);</w:t>
      </w:r>
    </w:p>
    <w:p w:rsidR="00492C7B" w:rsidRPr="00492C7B" w:rsidRDefault="00492C7B" w:rsidP="00835302">
      <w:pPr>
        <w:ind w:firstLine="851"/>
        <w:jc w:val="both"/>
      </w:pPr>
      <w:r w:rsidRPr="00492C7B">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92C7B" w:rsidRPr="00492C7B" w:rsidRDefault="00492C7B" w:rsidP="00835302">
      <w:pPr>
        <w:ind w:firstLine="851"/>
        <w:jc w:val="both"/>
      </w:pPr>
      <w:r w:rsidRPr="00492C7B">
        <w:t>Вышеуказанные сведения формируются в единой информационной системе по форме, установленной приложением к постановлению Правительства Российской Федерации от 10.09.2012 г. № 908 «Об утверждении Положения</w:t>
      </w:r>
      <w:r>
        <w:t xml:space="preserve"> </w:t>
      </w:r>
      <w:r w:rsidRPr="00492C7B">
        <w:t xml:space="preserve">о размещении в единой информационной системе информации о закупке» (далее – Постановление № 908) путем обработки информации, включенной в реестр договоров.  </w:t>
      </w:r>
    </w:p>
    <w:p w:rsidR="00492C7B" w:rsidRPr="00492C7B" w:rsidRDefault="00492C7B" w:rsidP="00835302">
      <w:pPr>
        <w:ind w:firstLine="851"/>
        <w:jc w:val="both"/>
      </w:pPr>
      <w:r w:rsidRPr="00492C7B">
        <w:t>В сведения о заключенных договорах, сформированные на основе реестра договоров, Заказчик включает информацию в отношении закупок:</w:t>
      </w:r>
    </w:p>
    <w:p w:rsidR="00492C7B" w:rsidRPr="00492C7B" w:rsidRDefault="00492C7B" w:rsidP="00835302">
      <w:pPr>
        <w:ind w:firstLine="851"/>
        <w:jc w:val="both"/>
      </w:pPr>
      <w:r w:rsidRPr="00492C7B">
        <w:t>- сведения о которых не подлежат размещению в единой информационной системе в соответствии с частью 15 статьи 4 Федерального закона 223-ФЗ;</w:t>
      </w:r>
    </w:p>
    <w:p w:rsidR="00492C7B" w:rsidRPr="00492C7B" w:rsidRDefault="00492C7B" w:rsidP="00835302">
      <w:pPr>
        <w:ind w:firstLine="851"/>
        <w:jc w:val="both"/>
      </w:pPr>
      <w:r w:rsidRPr="00492C7B">
        <w:t>- указанных в пунктах 1 - 3 части 15 статьи 4 Федерального закона 223-ФЗ, в случае принятия заказчиком решения о не</w:t>
      </w:r>
      <w:r>
        <w:t xml:space="preserve"> </w:t>
      </w:r>
      <w:r w:rsidRPr="00492C7B">
        <w:t>размещении сведений о таких закупках в единой информационной системе;</w:t>
      </w:r>
    </w:p>
    <w:p w:rsidR="00492C7B" w:rsidRPr="00492C7B" w:rsidRDefault="00492C7B" w:rsidP="00835302">
      <w:pPr>
        <w:ind w:firstLine="851"/>
        <w:jc w:val="both"/>
      </w:pPr>
      <w:r w:rsidRPr="00492C7B">
        <w:t>- у</w:t>
      </w:r>
      <w:r>
        <w:t xml:space="preserve"> </w:t>
      </w:r>
      <w:r w:rsidRPr="00492C7B">
        <w:t>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492C7B" w:rsidRPr="00492C7B" w:rsidRDefault="00492C7B" w:rsidP="00835302">
      <w:pPr>
        <w:ind w:firstLine="851"/>
        <w:jc w:val="both"/>
      </w:pPr>
      <w:r w:rsidRPr="00492C7B">
        <w:t xml:space="preserve">Размещение отчетности о заключенных договорах осуществляется </w:t>
      </w:r>
      <w:r w:rsidRPr="00492C7B">
        <w:br/>
        <w:t xml:space="preserve">в порядке, установленном разделом </w:t>
      </w:r>
      <w:r w:rsidRPr="00492C7B">
        <w:rPr>
          <w:lang w:val="en-US"/>
        </w:rPr>
        <w:t>VIII</w:t>
      </w:r>
      <w:r w:rsidRPr="00492C7B">
        <w:t xml:space="preserve"> Постановления № 908.</w:t>
      </w:r>
    </w:p>
    <w:p w:rsidR="00492C7B" w:rsidRPr="00492C7B" w:rsidRDefault="00492C7B" w:rsidP="00835302">
      <w:pPr>
        <w:ind w:firstLine="851"/>
        <w:jc w:val="both"/>
      </w:pPr>
      <w:r w:rsidRPr="00492C7B">
        <w:t>9.2. В случае, если годовой объем выручки Заказчика превышает размер, установленный пунктом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 (далее – Положение), Заказчик составляет годовой отчет, предусмотренный подпунктом</w:t>
      </w:r>
      <w:r>
        <w:t xml:space="preserve"> </w:t>
      </w:r>
      <w:r w:rsidRPr="00492C7B">
        <w:t xml:space="preserve"> б)  пункта 34 Положения, и размещает данный отчет в соответствии с частью 21 статьи 4 Федерального закона от 18.07.2011 г. № 223-Ф3 в единой информационной системе.</w:t>
      </w:r>
    </w:p>
    <w:p w:rsidR="00492C7B" w:rsidRPr="00492C7B" w:rsidRDefault="00492C7B" w:rsidP="00652130">
      <w:pPr>
        <w:spacing w:after="240"/>
        <w:ind w:firstLine="851"/>
        <w:jc w:val="both"/>
      </w:pPr>
      <w:r w:rsidRPr="00492C7B">
        <w:t xml:space="preserve">Договорное бюро предприятия осуществляет сбор, учет и хранение сведений о заключенных договорах, предусмотренных разделом I «Формы годового отчета о закупке товаров, работ, услуг отдельными видами юридических лиц у субъектов малого и среднего предпринимательства за 20___ год», утвержденной постановлением </w:t>
      </w:r>
      <w:r>
        <w:t>П</w:t>
      </w:r>
      <w:r w:rsidRPr="00492C7B">
        <w:t xml:space="preserve">равительства </w:t>
      </w:r>
      <w:r w:rsidRPr="00492C7B">
        <w:lastRenderedPageBreak/>
        <w:t>Российской Федерации от 11.12.2014 г. № 1352, формирует годовой отчет и размещает его в установленном порядке в единой информационной системе.</w:t>
      </w:r>
    </w:p>
    <w:p w:rsidR="00DB5120" w:rsidRPr="008B78FB" w:rsidRDefault="00285700" w:rsidP="00F97193">
      <w:pPr>
        <w:tabs>
          <w:tab w:val="left" w:pos="0"/>
        </w:tabs>
        <w:ind w:firstLine="709"/>
        <w:jc w:val="both"/>
        <w:rPr>
          <w:b/>
          <w:sz w:val="28"/>
          <w:szCs w:val="28"/>
        </w:rPr>
      </w:pPr>
      <w:r w:rsidRPr="008B78FB">
        <w:rPr>
          <w:b/>
          <w:sz w:val="28"/>
          <w:szCs w:val="28"/>
        </w:rPr>
        <w:t>1</w:t>
      </w:r>
      <w:r w:rsidR="00017FC9" w:rsidRPr="008B78FB">
        <w:rPr>
          <w:b/>
          <w:sz w:val="28"/>
          <w:szCs w:val="28"/>
        </w:rPr>
        <w:t>0</w:t>
      </w:r>
      <w:r w:rsidRPr="008B78FB">
        <w:rPr>
          <w:b/>
          <w:sz w:val="28"/>
          <w:szCs w:val="28"/>
        </w:rPr>
        <w:t xml:space="preserve"> </w:t>
      </w:r>
      <w:r w:rsidR="007A2843" w:rsidRPr="008B78FB">
        <w:rPr>
          <w:b/>
          <w:sz w:val="28"/>
          <w:szCs w:val="28"/>
        </w:rPr>
        <w:t>Ведение реестра договоров</w:t>
      </w:r>
    </w:p>
    <w:p w:rsidR="007A2843" w:rsidRPr="008B78FB" w:rsidRDefault="007A2843" w:rsidP="00F97193">
      <w:pPr>
        <w:tabs>
          <w:tab w:val="left" w:pos="0"/>
        </w:tabs>
        <w:ind w:firstLine="709"/>
        <w:jc w:val="both"/>
        <w:rPr>
          <w:b/>
          <w:sz w:val="28"/>
          <w:szCs w:val="28"/>
        </w:rPr>
      </w:pPr>
    </w:p>
    <w:p w:rsidR="00AD65FB" w:rsidRPr="008B78FB" w:rsidRDefault="00AD65FB" w:rsidP="007A2843">
      <w:pPr>
        <w:tabs>
          <w:tab w:val="left" w:pos="0"/>
        </w:tabs>
        <w:ind w:firstLine="709"/>
        <w:jc w:val="both"/>
      </w:pPr>
      <w:r w:rsidRPr="008B78FB">
        <w:t xml:space="preserve">Договорное бюро </w:t>
      </w:r>
      <w:r w:rsidR="00E152D8" w:rsidRPr="008B78FB">
        <w:t>предприятия</w:t>
      </w:r>
      <w:r w:rsidRPr="008B78FB">
        <w:t xml:space="preserve"> осуществляет в</w:t>
      </w:r>
      <w:r w:rsidR="00840EF8" w:rsidRPr="008B78FB">
        <w:t xml:space="preserve">едение реестра договоров, заключенных </w:t>
      </w:r>
      <w:r w:rsidR="00F67760" w:rsidRPr="008B78FB">
        <w:t>ФГУП «НТЦ «Орион»</w:t>
      </w:r>
      <w:r w:rsidR="00840EF8" w:rsidRPr="008B78FB">
        <w:t xml:space="preserve"> по результатам закупки</w:t>
      </w:r>
      <w:r w:rsidRPr="008B78FB">
        <w:t>, в единой информационной системе в соответствии с требованиями федерального закона от 18.07.2011 г. № 223-Ф3 «О закупках товаров, работ, услуг отдельными видами юридических лиц»</w:t>
      </w:r>
      <w:r w:rsidR="00840EF8" w:rsidRPr="008B78FB">
        <w:t>.</w:t>
      </w:r>
    </w:p>
    <w:p w:rsidR="00840EF8" w:rsidRPr="008B78FB" w:rsidRDefault="00840EF8" w:rsidP="007A2843">
      <w:pPr>
        <w:tabs>
          <w:tab w:val="left" w:pos="0"/>
        </w:tabs>
        <w:ind w:firstLine="709"/>
        <w:jc w:val="both"/>
      </w:pPr>
      <w:r w:rsidRPr="008B78FB">
        <w:t xml:space="preserve">Порядок ведения указанного реестра, в том числе включаемые в него </w:t>
      </w:r>
      <w:r w:rsidR="00C75D51" w:rsidRPr="008B78FB">
        <w:t>документ</w:t>
      </w:r>
      <w:r w:rsidR="00EE3DF5" w:rsidRPr="008B78FB">
        <w:t>ы</w:t>
      </w:r>
      <w:r w:rsidR="00C75D51" w:rsidRPr="008B78FB">
        <w:t xml:space="preserve"> и информаци</w:t>
      </w:r>
      <w:r w:rsidR="00EE3DF5" w:rsidRPr="008B78FB">
        <w:t>я</w:t>
      </w:r>
      <w:r w:rsidR="00C75D51" w:rsidRPr="008B78FB">
        <w:t xml:space="preserve"> </w:t>
      </w:r>
      <w:r w:rsidRPr="008B78FB">
        <w:t xml:space="preserve">о закупках, сроки размещения таких документов </w:t>
      </w:r>
      <w:r w:rsidR="00C75D51" w:rsidRPr="008B78FB">
        <w:t xml:space="preserve">и информации </w:t>
      </w:r>
      <w:r w:rsidRPr="008B78FB">
        <w:t>в указанном реестре, устанавливается Правительством Российской Федерации</w:t>
      </w:r>
      <w:r w:rsidR="002639F0" w:rsidRPr="008B78FB">
        <w:t>.</w:t>
      </w:r>
    </w:p>
    <w:p w:rsidR="00E65594" w:rsidRPr="008B78FB" w:rsidRDefault="00E65594" w:rsidP="00E65594">
      <w:pPr>
        <w:tabs>
          <w:tab w:val="left" w:pos="0"/>
        </w:tabs>
        <w:ind w:firstLine="709"/>
        <w:jc w:val="both"/>
      </w:pPr>
      <w:r w:rsidRPr="008B78FB">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E65594" w:rsidRPr="008B78FB" w:rsidRDefault="00E65594" w:rsidP="00E65594">
      <w:pPr>
        <w:tabs>
          <w:tab w:val="left" w:pos="0"/>
        </w:tabs>
        <w:ind w:firstLine="709"/>
        <w:jc w:val="both"/>
      </w:pPr>
      <w:r w:rsidRPr="008B78FB">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FC58C7" w:rsidRPr="008B78FB" w:rsidRDefault="00F42BB3" w:rsidP="00FD568F">
      <w:pPr>
        <w:ind w:firstLine="708"/>
        <w:jc w:val="both"/>
      </w:pPr>
      <w:r w:rsidRPr="008B78FB">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rsidR="00F42BB3" w:rsidRPr="008B78FB" w:rsidRDefault="00F42BB3" w:rsidP="00FD568F">
      <w:pPr>
        <w:ind w:firstLine="708"/>
        <w:jc w:val="both"/>
      </w:pPr>
    </w:p>
    <w:p w:rsidR="00FD568F" w:rsidRPr="008B78FB" w:rsidRDefault="00017FC9" w:rsidP="00FD568F">
      <w:pPr>
        <w:ind w:firstLine="708"/>
        <w:jc w:val="both"/>
        <w:rPr>
          <w:b/>
          <w:sz w:val="28"/>
          <w:szCs w:val="28"/>
        </w:rPr>
      </w:pPr>
      <w:r w:rsidRPr="008B78FB">
        <w:rPr>
          <w:b/>
          <w:sz w:val="28"/>
          <w:szCs w:val="28"/>
        </w:rPr>
        <w:t>11</w:t>
      </w:r>
      <w:r w:rsidR="00FD568F" w:rsidRPr="008B78FB">
        <w:rPr>
          <w:b/>
          <w:sz w:val="28"/>
          <w:szCs w:val="28"/>
        </w:rPr>
        <w:t xml:space="preserve"> Критерии и порядок оценки заявок на участие в закупке</w:t>
      </w:r>
    </w:p>
    <w:p w:rsidR="00B33254" w:rsidRPr="008B78FB" w:rsidRDefault="00B33254" w:rsidP="00FD568F">
      <w:pPr>
        <w:jc w:val="both"/>
      </w:pPr>
    </w:p>
    <w:p w:rsidR="00FD568F" w:rsidRPr="008B78FB" w:rsidRDefault="00017FC9" w:rsidP="00FD568F">
      <w:pPr>
        <w:ind w:firstLine="708"/>
        <w:jc w:val="both"/>
      </w:pPr>
      <w:r w:rsidRPr="008B78FB">
        <w:t>11</w:t>
      </w:r>
      <w:r w:rsidR="00FD568F" w:rsidRPr="008B78FB">
        <w:t xml:space="preserve">.1 Настоящий порядок применяется для проведения оценки заявок на участие в конкурсе и оценки заявок на </w:t>
      </w:r>
      <w:r w:rsidR="00046C51" w:rsidRPr="008B78FB">
        <w:t>участие в запросе предложений.</w:t>
      </w:r>
    </w:p>
    <w:p w:rsidR="00FD568F" w:rsidRPr="008B78FB" w:rsidRDefault="00017FC9" w:rsidP="00FD568F">
      <w:pPr>
        <w:ind w:firstLine="708"/>
        <w:jc w:val="both"/>
      </w:pPr>
      <w:r w:rsidRPr="008B78FB">
        <w:t>11</w:t>
      </w:r>
      <w:r w:rsidR="00FD568F" w:rsidRPr="008B78FB">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FD568F" w:rsidRDefault="00017FC9" w:rsidP="00FD568F">
      <w:pPr>
        <w:ind w:firstLine="708"/>
        <w:jc w:val="both"/>
      </w:pPr>
      <w:r w:rsidRPr="008B78FB">
        <w:t>11</w:t>
      </w:r>
      <w:r w:rsidR="00FD568F" w:rsidRPr="008B78FB">
        <w:t>.3 Совокупная значимость всех критериев должна быть равна 100</w:t>
      </w:r>
      <w:r w:rsidR="00046C51" w:rsidRPr="008B78FB">
        <w:t xml:space="preserve"> процентам.</w:t>
      </w:r>
    </w:p>
    <w:p w:rsidR="00FD568F" w:rsidRPr="008B78FB" w:rsidRDefault="00017FC9" w:rsidP="00FD568F">
      <w:pPr>
        <w:ind w:firstLine="708"/>
        <w:jc w:val="both"/>
      </w:pPr>
      <w:r w:rsidRPr="008B78FB">
        <w:t>11</w:t>
      </w:r>
      <w:r w:rsidR="00FD568F" w:rsidRPr="008B78FB">
        <w:t xml:space="preserve">.4 Оценка и сопоставление заявок в целях определения победителя (победителей) процедуры осуществляется комиссией по закупкам с привлечением при необходимости экспертов в соответствующей области предмета закупки. </w:t>
      </w:r>
    </w:p>
    <w:p w:rsidR="00856B98" w:rsidRDefault="00017FC9" w:rsidP="00FD568F">
      <w:pPr>
        <w:ind w:firstLine="708"/>
        <w:jc w:val="both"/>
      </w:pPr>
      <w:r w:rsidRPr="008B78FB">
        <w:t>11</w:t>
      </w:r>
      <w:r w:rsidR="00FD568F" w:rsidRPr="008B78FB">
        <w:t>.5 Для оценки заявок могут использоваться следующие критерии с соответствующими предельным значимостями:</w:t>
      </w:r>
    </w:p>
    <w:p w:rsidR="00CE378B" w:rsidRPr="008B78FB" w:rsidRDefault="00856B98" w:rsidP="00835302">
      <w:r>
        <w:br w:type="page"/>
      </w:r>
      <w:r w:rsidR="00296513" w:rsidRPr="008B78FB">
        <w:lastRenderedPageBreak/>
        <w:t>Таблица - Критерии оценки заявок</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95"/>
        <w:gridCol w:w="2976"/>
        <w:gridCol w:w="2268"/>
      </w:tblGrid>
      <w:tr w:rsidR="00FD568F" w:rsidRPr="008B78FB" w:rsidTr="00C65495">
        <w:trPr>
          <w:tblHeader/>
        </w:trPr>
        <w:tc>
          <w:tcPr>
            <w:tcW w:w="1080" w:type="dxa"/>
            <w:tcBorders>
              <w:top w:val="single" w:sz="4" w:space="0" w:color="auto"/>
              <w:left w:val="single" w:sz="4" w:space="0" w:color="auto"/>
              <w:bottom w:val="single" w:sz="4" w:space="0" w:color="auto"/>
              <w:right w:val="single" w:sz="4" w:space="0" w:color="auto"/>
            </w:tcBorders>
          </w:tcPr>
          <w:p w:rsidR="00FD568F" w:rsidRPr="008B78FB" w:rsidRDefault="00CE378B" w:rsidP="00D518C6">
            <w:pPr>
              <w:pStyle w:val="aff"/>
              <w:tabs>
                <w:tab w:val="clear" w:pos="1980"/>
              </w:tabs>
              <w:ind w:left="72" w:firstLine="0"/>
              <w:jc w:val="center"/>
              <w:rPr>
                <w:b/>
                <w:szCs w:val="24"/>
              </w:rPr>
            </w:pPr>
            <w:r w:rsidRPr="008B78FB">
              <w:br w:type="page"/>
            </w:r>
            <w:r w:rsidR="00FD568F" w:rsidRPr="008B78FB">
              <w:rPr>
                <w:b/>
                <w:szCs w:val="24"/>
              </w:rPr>
              <w:t xml:space="preserve">Номер </w:t>
            </w:r>
            <w:r w:rsidR="00FD568F" w:rsidRPr="008B78FB">
              <w:rPr>
                <w:b/>
                <w:szCs w:val="24"/>
              </w:rPr>
              <w:br/>
              <w:t>критерия</w:t>
            </w:r>
          </w:p>
        </w:tc>
        <w:tc>
          <w:tcPr>
            <w:tcW w:w="3495"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firstLine="0"/>
              <w:jc w:val="center"/>
              <w:rPr>
                <w:b/>
                <w:szCs w:val="24"/>
              </w:rPr>
            </w:pPr>
            <w:r w:rsidRPr="008B78FB">
              <w:rPr>
                <w:b/>
                <w:szCs w:val="24"/>
              </w:rPr>
              <w:t xml:space="preserve">Критерии оценки </w:t>
            </w:r>
            <w:r w:rsidRPr="008B78FB">
              <w:rPr>
                <w:b/>
                <w:szCs w:val="24"/>
              </w:rPr>
              <w:br/>
              <w:t xml:space="preserve">заявок </w:t>
            </w:r>
          </w:p>
        </w:tc>
        <w:tc>
          <w:tcPr>
            <w:tcW w:w="2976"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firstLine="0"/>
              <w:jc w:val="center"/>
              <w:rPr>
                <w:b/>
                <w:szCs w:val="24"/>
              </w:rPr>
            </w:pPr>
            <w:r w:rsidRPr="008B78FB">
              <w:rPr>
                <w:b/>
                <w:szCs w:val="24"/>
              </w:rPr>
              <w:t xml:space="preserve">Для проведения оценки в документации необходимо установить: </w:t>
            </w:r>
          </w:p>
        </w:tc>
        <w:tc>
          <w:tcPr>
            <w:tcW w:w="2268"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spacing w:line="192" w:lineRule="auto"/>
              <w:ind w:left="0" w:firstLine="0"/>
              <w:jc w:val="center"/>
              <w:rPr>
                <w:b/>
                <w:szCs w:val="24"/>
              </w:rPr>
            </w:pPr>
            <w:r w:rsidRPr="008B78FB">
              <w:rPr>
                <w:b/>
                <w:szCs w:val="24"/>
              </w:rPr>
              <w:t>Значимость критериев в процентах.</w:t>
            </w:r>
          </w:p>
          <w:p w:rsidR="00FD568F" w:rsidRPr="008B78FB" w:rsidRDefault="00FD568F" w:rsidP="00D518C6">
            <w:pPr>
              <w:pStyle w:val="aff"/>
              <w:tabs>
                <w:tab w:val="clear" w:pos="1980"/>
              </w:tabs>
              <w:spacing w:line="192" w:lineRule="auto"/>
              <w:ind w:left="0" w:firstLine="0"/>
              <w:jc w:val="center"/>
              <w:rPr>
                <w:b/>
                <w:sz w:val="16"/>
                <w:szCs w:val="16"/>
              </w:rPr>
            </w:pPr>
          </w:p>
          <w:p w:rsidR="00FD568F" w:rsidRPr="008B78FB" w:rsidRDefault="00823E76" w:rsidP="00926CF8">
            <w:pPr>
              <w:pStyle w:val="aff"/>
              <w:tabs>
                <w:tab w:val="clear" w:pos="1980"/>
              </w:tabs>
              <w:spacing w:line="192" w:lineRule="auto"/>
              <w:ind w:left="0" w:firstLine="0"/>
              <w:jc w:val="center"/>
              <w:rPr>
                <w:b/>
                <w:sz w:val="22"/>
                <w:szCs w:val="22"/>
              </w:rPr>
            </w:pPr>
            <w:r w:rsidRPr="008B78FB">
              <w:rPr>
                <w:b/>
                <w:sz w:val="22"/>
                <w:szCs w:val="22"/>
              </w:rPr>
              <w:t>(</w:t>
            </w:r>
            <w:r w:rsidR="00FD568F" w:rsidRPr="008B78FB">
              <w:rPr>
                <w:b/>
                <w:sz w:val="22"/>
                <w:szCs w:val="22"/>
              </w:rPr>
              <w:t xml:space="preserve">Точная </w:t>
            </w:r>
            <w:r w:rsidR="00926CF8" w:rsidRPr="008B78FB">
              <w:rPr>
                <w:b/>
                <w:sz w:val="22"/>
                <w:szCs w:val="22"/>
              </w:rPr>
              <w:t xml:space="preserve">величина </w:t>
            </w:r>
            <w:r w:rsidR="00FD568F" w:rsidRPr="008B78FB">
              <w:rPr>
                <w:b/>
                <w:sz w:val="22"/>
                <w:szCs w:val="22"/>
              </w:rPr>
              <w:t>значимост</w:t>
            </w:r>
            <w:r w:rsidR="00926CF8" w:rsidRPr="008B78FB">
              <w:rPr>
                <w:b/>
                <w:sz w:val="22"/>
                <w:szCs w:val="22"/>
              </w:rPr>
              <w:t>и</w:t>
            </w:r>
            <w:r w:rsidR="00FD568F" w:rsidRPr="008B78FB">
              <w:rPr>
                <w:b/>
                <w:sz w:val="22"/>
                <w:szCs w:val="22"/>
              </w:rPr>
              <w:t xml:space="preserve"> критерия устан</w:t>
            </w:r>
            <w:r w:rsidRPr="008B78FB">
              <w:rPr>
                <w:b/>
                <w:sz w:val="22"/>
                <w:szCs w:val="22"/>
              </w:rPr>
              <w:t>а</w:t>
            </w:r>
            <w:r w:rsidR="00FD568F" w:rsidRPr="008B78FB">
              <w:rPr>
                <w:b/>
                <w:sz w:val="22"/>
                <w:szCs w:val="22"/>
              </w:rPr>
              <w:t>вл</w:t>
            </w:r>
            <w:r w:rsidRPr="008B78FB">
              <w:rPr>
                <w:b/>
                <w:sz w:val="22"/>
                <w:szCs w:val="22"/>
              </w:rPr>
              <w:t>ивается</w:t>
            </w:r>
            <w:r w:rsidR="00FD568F" w:rsidRPr="008B78FB">
              <w:rPr>
                <w:b/>
                <w:sz w:val="22"/>
                <w:szCs w:val="22"/>
              </w:rPr>
              <w:t xml:space="preserve"> в документации</w:t>
            </w:r>
            <w:r w:rsidRPr="008B78FB">
              <w:rPr>
                <w:b/>
                <w:sz w:val="22"/>
                <w:szCs w:val="22"/>
              </w:rPr>
              <w:t xml:space="preserve"> </w:t>
            </w:r>
            <w:r w:rsidR="00F17244" w:rsidRPr="008B78FB">
              <w:rPr>
                <w:b/>
                <w:sz w:val="22"/>
                <w:szCs w:val="22"/>
              </w:rPr>
              <w:t>о</w:t>
            </w:r>
            <w:r w:rsidRPr="008B78FB">
              <w:rPr>
                <w:b/>
                <w:sz w:val="22"/>
                <w:szCs w:val="22"/>
              </w:rPr>
              <w:t xml:space="preserve"> закупк</w:t>
            </w:r>
            <w:r w:rsidR="00926CF8" w:rsidRPr="008B78FB">
              <w:rPr>
                <w:b/>
                <w:sz w:val="22"/>
                <w:szCs w:val="22"/>
              </w:rPr>
              <w:t>е</w:t>
            </w:r>
            <w:r w:rsidRPr="008B78FB">
              <w:rPr>
                <w:b/>
                <w:sz w:val="22"/>
                <w:szCs w:val="22"/>
              </w:rPr>
              <w:t>)</w:t>
            </w:r>
          </w:p>
        </w:tc>
      </w:tr>
      <w:tr w:rsidR="00FD568F" w:rsidRPr="008B78FB" w:rsidTr="00C65495">
        <w:trPr>
          <w:trHeight w:val="843"/>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1</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Цена договора</w:t>
            </w:r>
          </w:p>
        </w:tc>
        <w:tc>
          <w:tcPr>
            <w:tcW w:w="2976" w:type="dxa"/>
            <w:tcBorders>
              <w:left w:val="single" w:sz="4" w:space="0" w:color="auto"/>
              <w:right w:val="single" w:sz="4" w:space="0" w:color="auto"/>
            </w:tcBorders>
          </w:tcPr>
          <w:p w:rsidR="00FD568F" w:rsidRPr="008B78FB" w:rsidRDefault="00FD568F" w:rsidP="00F11723">
            <w:pPr>
              <w:pStyle w:val="aff"/>
              <w:tabs>
                <w:tab w:val="clear" w:pos="1980"/>
              </w:tabs>
              <w:ind w:left="0" w:hanging="3"/>
              <w:jc w:val="center"/>
              <w:rPr>
                <w:szCs w:val="24"/>
              </w:rPr>
            </w:pPr>
            <w:r w:rsidRPr="008B78FB">
              <w:rPr>
                <w:szCs w:val="24"/>
              </w:rPr>
              <w:t xml:space="preserve">Начальную </w:t>
            </w:r>
            <w:r w:rsidR="00F11723" w:rsidRPr="008B78FB">
              <w:rPr>
                <w:szCs w:val="24"/>
              </w:rPr>
              <w:t xml:space="preserve">(максимальную) </w:t>
            </w:r>
            <w:r w:rsidRPr="008B78FB">
              <w:rPr>
                <w:szCs w:val="24"/>
              </w:rPr>
              <w:t xml:space="preserve">цену договора </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менее </w:t>
            </w:r>
            <w:r w:rsidR="00297405" w:rsidRPr="008B78FB">
              <w:rPr>
                <w:szCs w:val="24"/>
              </w:rPr>
              <w:t>10%</w:t>
            </w:r>
          </w:p>
        </w:tc>
      </w:tr>
      <w:tr w:rsidR="00FD568F" w:rsidRPr="008B78FB" w:rsidTr="00F04330">
        <w:trPr>
          <w:trHeight w:val="1353"/>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2</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Квалификация участника (опыт, образование квалификация персонала, деловая репутация</w:t>
            </w:r>
            <w:r w:rsidR="00EF23C9" w:rsidRPr="008B78FB">
              <w:rPr>
                <w:szCs w:val="24"/>
              </w:rPr>
              <w:t xml:space="preserve"> и др.</w:t>
            </w:r>
            <w:r w:rsidRPr="008B78FB">
              <w:rPr>
                <w:szCs w:val="24"/>
              </w:rPr>
              <w:t>)</w:t>
            </w:r>
          </w:p>
        </w:tc>
        <w:tc>
          <w:tcPr>
            <w:tcW w:w="2976" w:type="dxa"/>
            <w:vMerge w:val="restart"/>
            <w:tcBorders>
              <w:left w:val="single" w:sz="4" w:space="0" w:color="auto"/>
              <w:right w:val="single" w:sz="4" w:space="0" w:color="auto"/>
            </w:tcBorders>
            <w:vAlign w:val="center"/>
          </w:tcPr>
          <w:p w:rsidR="00FD568F" w:rsidRPr="008B78FB" w:rsidRDefault="00FD568F" w:rsidP="00F04330">
            <w:pPr>
              <w:pStyle w:val="aff"/>
              <w:numPr>
                <w:ilvl w:val="0"/>
                <w:numId w:val="11"/>
              </w:numPr>
              <w:tabs>
                <w:tab w:val="clear" w:pos="720"/>
                <w:tab w:val="num" w:pos="-108"/>
                <w:tab w:val="left" w:pos="0"/>
              </w:tabs>
              <w:ind w:left="72" w:firstLine="0"/>
              <w:jc w:val="center"/>
              <w:rPr>
                <w:szCs w:val="24"/>
              </w:rPr>
            </w:pPr>
            <w:r w:rsidRPr="008B78FB">
              <w:rPr>
                <w:szCs w:val="24"/>
              </w:rPr>
              <w:t>Конкре</w:t>
            </w:r>
            <w:r w:rsidR="00F04330" w:rsidRPr="008B78FB">
              <w:rPr>
                <w:szCs w:val="24"/>
              </w:rPr>
              <w:t>тный предмет оценки по критерию.</w:t>
            </w:r>
          </w:p>
          <w:p w:rsidR="00FD568F" w:rsidRPr="008B78FB" w:rsidRDefault="00FD568F" w:rsidP="00F04330">
            <w:pPr>
              <w:pStyle w:val="aff"/>
              <w:numPr>
                <w:ilvl w:val="0"/>
                <w:numId w:val="11"/>
              </w:numPr>
              <w:tabs>
                <w:tab w:val="clear" w:pos="720"/>
                <w:tab w:val="num" w:pos="-108"/>
                <w:tab w:val="left" w:pos="0"/>
              </w:tabs>
              <w:ind w:left="72" w:firstLine="0"/>
              <w:jc w:val="center"/>
              <w:rPr>
                <w:szCs w:val="24"/>
              </w:rPr>
            </w:pPr>
            <w:r w:rsidRPr="008B78FB">
              <w:rPr>
                <w:szCs w:val="24"/>
              </w:rPr>
              <w:t>Формы для заполнения участником по с</w:t>
            </w:r>
            <w:r w:rsidR="00F04330" w:rsidRPr="008B78FB">
              <w:rPr>
                <w:szCs w:val="24"/>
              </w:rPr>
              <w:t>оответствующему предмету оценки.</w:t>
            </w:r>
          </w:p>
          <w:p w:rsidR="00FD568F" w:rsidRPr="008B78FB" w:rsidRDefault="00FD568F" w:rsidP="00F04330">
            <w:pPr>
              <w:pStyle w:val="aff"/>
              <w:numPr>
                <w:ilvl w:val="0"/>
                <w:numId w:val="11"/>
              </w:numPr>
              <w:tabs>
                <w:tab w:val="clear" w:pos="720"/>
                <w:tab w:val="num" w:pos="-108"/>
                <w:tab w:val="left" w:pos="0"/>
              </w:tabs>
              <w:ind w:left="72" w:firstLine="0"/>
              <w:jc w:val="center"/>
              <w:rPr>
                <w:szCs w:val="24"/>
              </w:rPr>
            </w:pPr>
            <w:r w:rsidRPr="008B78FB">
              <w:rPr>
                <w:szCs w:val="24"/>
              </w:rPr>
              <w:t>Требования о предоставлении документов и сведений по с</w:t>
            </w:r>
            <w:r w:rsidR="00F04330" w:rsidRPr="008B78FB">
              <w:rPr>
                <w:szCs w:val="24"/>
              </w:rPr>
              <w:t>оответствующему предмету оценки.</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80%</w:t>
            </w:r>
          </w:p>
        </w:tc>
      </w:tr>
      <w:tr w:rsidR="00FD568F" w:rsidRPr="008B78FB" w:rsidTr="00F04330">
        <w:trPr>
          <w:trHeight w:val="1402"/>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3</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Качество товара</w:t>
            </w:r>
            <w:r w:rsidR="00EF23C9" w:rsidRPr="008B78FB">
              <w:rPr>
                <w:szCs w:val="24"/>
              </w:rPr>
              <w:t>, работы, услуги</w:t>
            </w:r>
          </w:p>
        </w:tc>
        <w:tc>
          <w:tcPr>
            <w:tcW w:w="2976" w:type="dxa"/>
            <w:vMerge/>
            <w:tcBorders>
              <w:left w:val="single" w:sz="4" w:space="0" w:color="auto"/>
              <w:right w:val="single" w:sz="4" w:space="0" w:color="auto"/>
            </w:tcBorders>
          </w:tcPr>
          <w:p w:rsidR="00FD568F" w:rsidRPr="008B78FB" w:rsidRDefault="00FD568F" w:rsidP="00D518C6">
            <w:pPr>
              <w:pStyle w:val="aff"/>
              <w:tabs>
                <w:tab w:val="clear" w:pos="1980"/>
              </w:tabs>
              <w:ind w:left="0" w:hanging="3"/>
              <w:jc w:val="center"/>
              <w:rPr>
                <w:szCs w:val="24"/>
              </w:rPr>
            </w:pP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 xml:space="preserve">80% </w:t>
            </w:r>
          </w:p>
        </w:tc>
      </w:tr>
      <w:tr w:rsidR="00FD568F" w:rsidRPr="008B78FB" w:rsidTr="00F04330">
        <w:trPr>
          <w:trHeight w:val="1407"/>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4</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 xml:space="preserve">Наличие производственных </w:t>
            </w:r>
            <w:r w:rsidR="003A7615" w:rsidRPr="008B78FB">
              <w:rPr>
                <w:szCs w:val="24"/>
              </w:rPr>
              <w:t xml:space="preserve">(испытательных и др.) </w:t>
            </w:r>
            <w:r w:rsidRPr="008B78FB">
              <w:rPr>
                <w:szCs w:val="24"/>
              </w:rPr>
              <w:t>мощностей</w:t>
            </w:r>
          </w:p>
        </w:tc>
        <w:tc>
          <w:tcPr>
            <w:tcW w:w="2976" w:type="dxa"/>
            <w:vMerge/>
            <w:tcBorders>
              <w:left w:val="single" w:sz="4" w:space="0" w:color="auto"/>
              <w:right w:val="single" w:sz="4" w:space="0" w:color="auto"/>
            </w:tcBorders>
          </w:tcPr>
          <w:p w:rsidR="00FD568F" w:rsidRPr="008B78FB" w:rsidRDefault="00FD568F" w:rsidP="00D518C6">
            <w:pPr>
              <w:pStyle w:val="aff"/>
              <w:tabs>
                <w:tab w:val="clear" w:pos="1980"/>
              </w:tabs>
              <w:ind w:left="0" w:hanging="3"/>
              <w:jc w:val="center"/>
              <w:rPr>
                <w:szCs w:val="24"/>
              </w:rPr>
            </w:pPr>
          </w:p>
        </w:tc>
        <w:tc>
          <w:tcPr>
            <w:tcW w:w="2268" w:type="dxa"/>
            <w:tcBorders>
              <w:left w:val="single" w:sz="4" w:space="0" w:color="auto"/>
              <w:right w:val="single" w:sz="4" w:space="0" w:color="auto"/>
            </w:tcBorders>
          </w:tcPr>
          <w:p w:rsidR="00FD568F" w:rsidRPr="008B78FB" w:rsidRDefault="00FD568F" w:rsidP="00D518C6">
            <w:pPr>
              <w:pStyle w:val="aff"/>
              <w:tabs>
                <w:tab w:val="clear" w:pos="1980"/>
              </w:tabs>
              <w:ind w:left="0" w:hanging="3"/>
              <w:jc w:val="center"/>
              <w:rPr>
                <w:szCs w:val="24"/>
              </w:rPr>
            </w:pPr>
            <w:r w:rsidRPr="008B78FB">
              <w:rPr>
                <w:szCs w:val="24"/>
              </w:rPr>
              <w:t>Не более 70%</w:t>
            </w:r>
          </w:p>
        </w:tc>
      </w:tr>
      <w:tr w:rsidR="00FD568F" w:rsidRPr="008B78FB" w:rsidTr="00C65495">
        <w:trPr>
          <w:trHeight w:val="1250"/>
        </w:trPr>
        <w:tc>
          <w:tcPr>
            <w:tcW w:w="1080"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5</w:t>
            </w:r>
          </w:p>
        </w:tc>
        <w:tc>
          <w:tcPr>
            <w:tcW w:w="3495"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Срок поставки (выполнения работ, оказания услуг)</w:t>
            </w:r>
          </w:p>
        </w:tc>
        <w:tc>
          <w:tcPr>
            <w:tcW w:w="2976" w:type="dxa"/>
            <w:tcBorders>
              <w:left w:val="single" w:sz="4" w:space="0" w:color="auto"/>
              <w:right w:val="single" w:sz="4" w:space="0" w:color="auto"/>
            </w:tcBorders>
          </w:tcPr>
          <w:p w:rsidR="00FD568F" w:rsidRPr="008B78FB" w:rsidRDefault="00FD568F" w:rsidP="00D518C6">
            <w:pPr>
              <w:pStyle w:val="aff"/>
              <w:tabs>
                <w:tab w:val="clear" w:pos="1980"/>
              </w:tabs>
              <w:ind w:left="0" w:firstLine="432"/>
              <w:rPr>
                <w:szCs w:val="24"/>
              </w:rPr>
            </w:pPr>
            <w:r w:rsidRPr="008B78FB">
              <w:rPr>
                <w:szCs w:val="24"/>
              </w:rPr>
              <w:t>Максимальный приемлемый срок и минимальный приемлемый срок.</w:t>
            </w:r>
          </w:p>
          <w:p w:rsidR="00FD568F" w:rsidRPr="008B78FB" w:rsidRDefault="00FD568F" w:rsidP="00D518C6">
            <w:pPr>
              <w:pStyle w:val="aff"/>
              <w:ind w:left="0" w:firstLine="432"/>
              <w:rPr>
                <w:szCs w:val="24"/>
              </w:rPr>
            </w:pPr>
            <w:r w:rsidRPr="008B78FB">
              <w:rPr>
                <w:szCs w:val="24"/>
              </w:rPr>
              <w:t>Минимальный срок можно не устанавливать и тогда считать его равным 0 для расчета по формуле оценки</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 xml:space="preserve">80% </w:t>
            </w:r>
          </w:p>
        </w:tc>
      </w:tr>
      <w:tr w:rsidR="00FD568F" w:rsidRPr="008B78FB" w:rsidTr="00C65495">
        <w:trPr>
          <w:trHeight w:val="461"/>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6</w:t>
            </w:r>
          </w:p>
        </w:tc>
        <w:tc>
          <w:tcPr>
            <w:tcW w:w="3495" w:type="dxa"/>
            <w:tcBorders>
              <w:top w:val="single" w:sz="4" w:space="0" w:color="auto"/>
              <w:left w:val="single" w:sz="4" w:space="0" w:color="auto"/>
              <w:right w:val="single" w:sz="4" w:space="0" w:color="auto"/>
            </w:tcBorders>
          </w:tcPr>
          <w:p w:rsidR="00FD568F" w:rsidRPr="008B78FB" w:rsidRDefault="00F25F3E" w:rsidP="00073884">
            <w:pPr>
              <w:pStyle w:val="aff"/>
              <w:tabs>
                <w:tab w:val="clear" w:pos="1980"/>
              </w:tabs>
              <w:ind w:left="0" w:hanging="3"/>
              <w:rPr>
                <w:szCs w:val="24"/>
              </w:rPr>
            </w:pPr>
            <w:r w:rsidRPr="008B78FB">
              <w:rPr>
                <w:szCs w:val="24"/>
              </w:rPr>
              <w:t>Г</w:t>
            </w:r>
            <w:r w:rsidR="00FD568F" w:rsidRPr="008B78FB">
              <w:rPr>
                <w:szCs w:val="24"/>
              </w:rPr>
              <w:t>аранти</w:t>
            </w:r>
            <w:r w:rsidRPr="008B78FB">
              <w:rPr>
                <w:szCs w:val="24"/>
              </w:rPr>
              <w:t>йный срок</w:t>
            </w:r>
          </w:p>
        </w:tc>
        <w:tc>
          <w:tcPr>
            <w:tcW w:w="2976" w:type="dxa"/>
            <w:tcBorders>
              <w:left w:val="single" w:sz="4" w:space="0" w:color="auto"/>
              <w:right w:val="single" w:sz="4" w:space="0" w:color="auto"/>
            </w:tcBorders>
          </w:tcPr>
          <w:p w:rsidR="00FD568F" w:rsidRPr="008B78FB" w:rsidRDefault="00FD568F" w:rsidP="00D518C6">
            <w:pPr>
              <w:pStyle w:val="aff"/>
              <w:ind w:left="0" w:firstLine="432"/>
              <w:rPr>
                <w:szCs w:val="24"/>
              </w:rPr>
            </w:pPr>
            <w:r w:rsidRPr="008B78FB">
              <w:rPr>
                <w:szCs w:val="24"/>
              </w:rPr>
              <w:t xml:space="preserve"> Минимальный приемлемый срок</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 xml:space="preserve">50% </w:t>
            </w:r>
          </w:p>
        </w:tc>
      </w:tr>
    </w:tbl>
    <w:p w:rsidR="004A5F6F" w:rsidRPr="008B78FB" w:rsidRDefault="004A5F6F" w:rsidP="00FD568F">
      <w:pPr>
        <w:ind w:firstLine="708"/>
        <w:jc w:val="both"/>
      </w:pPr>
    </w:p>
    <w:p w:rsidR="00365A6D" w:rsidRPr="008B78FB" w:rsidRDefault="00017FC9" w:rsidP="00FD568F">
      <w:pPr>
        <w:ind w:firstLine="708"/>
        <w:jc w:val="both"/>
      </w:pPr>
      <w:r w:rsidRPr="008B78FB">
        <w:t>11</w:t>
      </w:r>
      <w:r w:rsidR="00FD568F" w:rsidRPr="008B78FB">
        <w:t>.6 Оценка заявок осуществляется в следующем порядке.</w:t>
      </w:r>
    </w:p>
    <w:p w:rsidR="00FD568F" w:rsidRPr="008B78FB" w:rsidRDefault="00FD568F" w:rsidP="00FD568F">
      <w:pPr>
        <w:ind w:firstLine="708"/>
        <w:jc w:val="both"/>
      </w:pPr>
      <w:r w:rsidRPr="008B78F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D568F" w:rsidRPr="008B78FB" w:rsidRDefault="00FD568F" w:rsidP="00FD568F">
      <w:pPr>
        <w:ind w:firstLine="708"/>
        <w:jc w:val="both"/>
      </w:pPr>
      <w:r w:rsidRPr="008B78F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w:t>
      </w:r>
      <w:r w:rsidR="00260557" w:rsidRPr="008B78FB">
        <w:t>2</w:t>
      </w:r>
      <w:r w:rsidRPr="008B78FB">
        <w:t xml:space="preserve">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D568F" w:rsidRPr="008B78FB" w:rsidRDefault="00FD568F" w:rsidP="00FD568F">
      <w:pPr>
        <w:ind w:firstLine="708"/>
        <w:jc w:val="both"/>
      </w:pPr>
      <w:r w:rsidRPr="008B78FB">
        <w:lastRenderedPageBreak/>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D568F" w:rsidRPr="008B78FB" w:rsidRDefault="00FD568F" w:rsidP="00FD568F">
      <w:pPr>
        <w:ind w:firstLine="708"/>
        <w:jc w:val="both"/>
      </w:pPr>
      <w:r w:rsidRPr="008B78FB">
        <w:t>Рейтинг, присуждаемый заявке по критерию «Цена договора», определяе</w:t>
      </w:r>
      <w:r w:rsidR="001B2DA7" w:rsidRPr="008B78FB">
        <w:t>тся по формуле</w:t>
      </w:r>
    </w:p>
    <w:p w:rsidR="00FD568F" w:rsidRPr="008B78FB" w:rsidRDefault="00FD568F" w:rsidP="00FD568F">
      <w:pPr>
        <w:jc w:val="center"/>
      </w:pPr>
      <w:r w:rsidRPr="008B78F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6.5pt" o:ole="" fillcolor="window">
            <v:imagedata r:id="rId11" o:title=""/>
          </v:shape>
          <o:OLEObject Type="Embed" ProgID="Equation.3" ShapeID="_x0000_i1025" DrawAspect="Content" ObjectID="_1695726201" r:id="rId12"/>
        </w:object>
      </w:r>
      <w:r w:rsidRPr="008B78FB">
        <w:t>,</w:t>
      </w:r>
    </w:p>
    <w:p w:rsidR="00FD568F" w:rsidRPr="008B78FB" w:rsidRDefault="001B2DA7" w:rsidP="00FD568F">
      <w:pPr>
        <w:pStyle w:val="ConsPlusNonformat"/>
        <w:widowControl/>
        <w:ind w:left="1134"/>
        <w:rPr>
          <w:rFonts w:ascii="Times New Roman" w:hAnsi="Times New Roman" w:cs="Times New Roman"/>
          <w:sz w:val="24"/>
          <w:szCs w:val="24"/>
        </w:rPr>
      </w:pPr>
      <w:r w:rsidRPr="008B78FB">
        <w:rPr>
          <w:rFonts w:ascii="Times New Roman" w:hAnsi="Times New Roman" w:cs="Times New Roman"/>
          <w:sz w:val="24"/>
          <w:szCs w:val="24"/>
        </w:rPr>
        <w:t>где</w:t>
      </w:r>
    </w:p>
    <w:p w:rsidR="00FD568F" w:rsidRPr="008B78FB" w:rsidRDefault="00FD568F" w:rsidP="00FD568F">
      <w:pPr>
        <w:pStyle w:val="ConsPlusNonformat"/>
        <w:widowControl/>
        <w:ind w:left="1134"/>
        <w:rPr>
          <w:rFonts w:ascii="Times New Roman" w:hAnsi="Times New Roman" w:cs="Times New Roman"/>
          <w:sz w:val="24"/>
          <w:szCs w:val="24"/>
        </w:rPr>
      </w:pPr>
      <w:r w:rsidRPr="008B78FB">
        <w:rPr>
          <w:rFonts w:ascii="Times New Roman" w:hAnsi="Times New Roman" w:cs="Times New Roman"/>
          <w:sz w:val="24"/>
          <w:szCs w:val="24"/>
        </w:rPr>
        <w:t>Rai - рейтинг, присуждаемый i-й заявке по указанному критерию;</w:t>
      </w:r>
    </w:p>
    <w:p w:rsidR="00FD568F" w:rsidRPr="008B78FB" w:rsidRDefault="00FD568F" w:rsidP="00FD568F">
      <w:pPr>
        <w:pStyle w:val="ConsPlusNonformat"/>
        <w:widowControl/>
        <w:ind w:left="1134"/>
        <w:rPr>
          <w:rFonts w:ascii="Times New Roman" w:hAnsi="Times New Roman" w:cs="Times New Roman"/>
          <w:sz w:val="24"/>
          <w:szCs w:val="24"/>
        </w:rPr>
      </w:pPr>
      <w:r w:rsidRPr="008B78FB">
        <w:rPr>
          <w:rFonts w:ascii="Times New Roman" w:hAnsi="Times New Roman" w:cs="Times New Roman"/>
          <w:sz w:val="24"/>
          <w:szCs w:val="24"/>
        </w:rPr>
        <w:t>Amax -  начальная цена договора;</w:t>
      </w:r>
    </w:p>
    <w:p w:rsidR="00FD568F" w:rsidRPr="008B78FB" w:rsidRDefault="00FD568F" w:rsidP="00FD568F">
      <w:pPr>
        <w:pStyle w:val="ConsPlusNonformat"/>
        <w:widowControl/>
        <w:ind w:left="1134"/>
        <w:rPr>
          <w:rFonts w:ascii="Times New Roman" w:hAnsi="Times New Roman" w:cs="Times New Roman"/>
          <w:sz w:val="24"/>
          <w:szCs w:val="24"/>
        </w:rPr>
      </w:pPr>
      <w:r w:rsidRPr="008B78FB">
        <w:rPr>
          <w:rFonts w:ascii="Times New Roman" w:hAnsi="Times New Roman" w:cs="Times New Roman"/>
          <w:sz w:val="24"/>
          <w:szCs w:val="24"/>
        </w:rPr>
        <w:t>Ai -  цена договора, предложенная  i-м участником.</w:t>
      </w:r>
    </w:p>
    <w:p w:rsidR="00FD568F" w:rsidRPr="008B78FB" w:rsidRDefault="00FD568F" w:rsidP="00FD568F">
      <w:pPr>
        <w:ind w:firstLine="708"/>
        <w:jc w:val="both"/>
      </w:pPr>
      <w:r w:rsidRPr="008B78F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C6A72" w:rsidRPr="008B78FB" w:rsidRDefault="00EC6A72" w:rsidP="00FD568F">
      <w:pPr>
        <w:ind w:firstLine="708"/>
        <w:jc w:val="both"/>
      </w:pPr>
    </w:p>
    <w:p w:rsidR="00FD568F" w:rsidRPr="008B78FB" w:rsidRDefault="00017FC9" w:rsidP="00FD568F">
      <w:pPr>
        <w:ind w:firstLine="708"/>
        <w:jc w:val="both"/>
      </w:pPr>
      <w:r w:rsidRPr="008B78FB">
        <w:t>11</w:t>
      </w:r>
      <w:r w:rsidR="00FD568F" w:rsidRPr="008B78FB">
        <w:t>.7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по закупкам выставляется значение от 0 до 100 баллов.</w:t>
      </w:r>
    </w:p>
    <w:p w:rsidR="00EC6A72" w:rsidRPr="008B78FB" w:rsidRDefault="00EC6A72" w:rsidP="00FD568F">
      <w:pPr>
        <w:ind w:firstLine="708"/>
        <w:jc w:val="both"/>
      </w:pPr>
    </w:p>
    <w:p w:rsidR="00FD568F" w:rsidRPr="008B78FB" w:rsidRDefault="00017FC9" w:rsidP="00FD568F">
      <w:pPr>
        <w:ind w:firstLine="708"/>
        <w:jc w:val="both"/>
      </w:pPr>
      <w:r w:rsidRPr="008B78FB">
        <w:t>11</w:t>
      </w:r>
      <w:r w:rsidR="00FD568F" w:rsidRPr="008B78FB">
        <w:t>.8 Рейтинг, присуждаемый заявке по критерию «Срок поставки (выполнения работ, оказания у</w:t>
      </w:r>
      <w:r w:rsidR="001B2DA7" w:rsidRPr="008B78FB">
        <w:t>слуг)», определяется по формуле</w:t>
      </w:r>
    </w:p>
    <w:p w:rsidR="007D6ACB" w:rsidRPr="008B78FB" w:rsidRDefault="007D6ACB" w:rsidP="007D6ACB">
      <w:pPr>
        <w:tabs>
          <w:tab w:val="left" w:pos="284"/>
        </w:tabs>
        <w:ind w:left="1080"/>
        <w:jc w:val="both"/>
        <w:rPr>
          <w:sz w:val="28"/>
          <w:szCs w:val="28"/>
        </w:rPr>
      </w:pPr>
      <w:r w:rsidRPr="008B78FB">
        <w:rPr>
          <w:sz w:val="28"/>
          <w:szCs w:val="28"/>
        </w:rPr>
        <w:t xml:space="preserve">                       </w:t>
      </w:r>
      <w:r w:rsidR="00370382">
        <w:rPr>
          <w:noProof/>
        </w:rPr>
        <mc:AlternateContent>
          <mc:Choice Requires="wpc">
            <w:drawing>
              <wp:inline distT="0" distB="0" distL="0" distR="0">
                <wp:extent cx="1889760" cy="923925"/>
                <wp:effectExtent l="0" t="635" r="0" b="0"/>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19"/>
                        <wps:cNvSpPr>
                          <a:spLocks noChangeArrowheads="1"/>
                        </wps:cNvSpPr>
                        <wps:spPr bwMode="auto">
                          <a:xfrm>
                            <a:off x="145405" y="154904"/>
                            <a:ext cx="1533549" cy="581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307810" y="542915"/>
                            <a:ext cx="202606"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807052">
                                <w:rPr>
                                  <w:iCs/>
                                  <w:color w:val="000000"/>
                                  <w:sz w:val="28"/>
                                  <w:szCs w:val="28"/>
                                  <w:lang w:val="en-US"/>
                                </w:rPr>
                                <w:t>R</w:t>
                              </w:r>
                              <w:r w:rsidRPr="00807052">
                                <w:rPr>
                                  <w:iCs/>
                                  <w:color w:val="000000"/>
                                  <w:sz w:val="28"/>
                                  <w:szCs w:val="28"/>
                                </w:rPr>
                                <w:t>в</w:t>
                              </w:r>
                            </w:p>
                          </w:txbxContent>
                        </wps:txbx>
                        <wps:bodyPr rot="0" vert="horz" wrap="none" lIns="0" tIns="0" rIns="0" bIns="0" anchor="t" anchorCtr="0" upright="1">
                          <a:spAutoFit/>
                        </wps:bodyPr>
                      </wps:wsp>
                      <wps:wsp>
                        <wps:cNvPr id="17" name="Rectangle 21"/>
                        <wps:cNvSpPr>
                          <a:spLocks noChangeArrowheads="1"/>
                        </wps:cNvSpPr>
                        <wps:spPr bwMode="auto">
                          <a:xfrm flipH="1">
                            <a:off x="519917" y="652218"/>
                            <a:ext cx="95903" cy="116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iCs/>
                                  <w:color w:val="000000"/>
                                  <w:sz w:val="16"/>
                                  <w:szCs w:val="16"/>
                                  <w:lang w:val="en-US"/>
                                </w:rPr>
                                <w:t>i</w:t>
                              </w:r>
                            </w:p>
                          </w:txbxContent>
                        </wps:txbx>
                        <wps:bodyPr rot="0" vert="horz" wrap="square" lIns="0" tIns="0" rIns="0" bIns="0" anchor="t" anchorCtr="0" upright="1">
                          <a:spAutoFit/>
                        </wps:bodyPr>
                      </wps:wsp>
                      <wps:wsp>
                        <wps:cNvPr id="18" name="Rectangle 22"/>
                        <wps:cNvSpPr>
                          <a:spLocks noChangeArrowheads="1"/>
                        </wps:cNvSpPr>
                        <wps:spPr bwMode="auto">
                          <a:xfrm>
                            <a:off x="552418" y="542915"/>
                            <a:ext cx="86403"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color w:val="000000"/>
                                  <w:lang w:val="en-US"/>
                                </w:rPr>
                                <w:t>=</w:t>
                              </w:r>
                            </w:p>
                          </w:txbxContent>
                        </wps:txbx>
                        <wps:bodyPr rot="0" vert="horz" wrap="none" lIns="0" tIns="0" rIns="0" bIns="0" anchor="t" anchorCtr="0" upright="1">
                          <a:spAutoFit/>
                        </wps:bodyPr>
                      </wps:wsp>
                      <wps:wsp>
                        <wps:cNvPr id="19" name="Rectangle 23"/>
                        <wps:cNvSpPr>
                          <a:spLocks noChangeArrowheads="1"/>
                        </wps:cNvSpPr>
                        <wps:spPr bwMode="auto">
                          <a:xfrm>
                            <a:off x="874628" y="496813"/>
                            <a:ext cx="175306" cy="116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iCs/>
                                  <w:color w:val="000000"/>
                                  <w:sz w:val="16"/>
                                  <w:szCs w:val="16"/>
                                  <w:lang w:val="en-US"/>
                                </w:rPr>
                                <w:t>max</w:t>
                              </w:r>
                            </w:p>
                          </w:txbxContent>
                        </wps:txbx>
                        <wps:bodyPr rot="0" vert="horz" wrap="none" lIns="0" tIns="0" rIns="0" bIns="0" anchor="t" anchorCtr="0" upright="1">
                          <a:spAutoFit/>
                        </wps:bodyPr>
                      </wps:wsp>
                      <wps:wsp>
                        <wps:cNvPr id="20" name="Rectangle 24"/>
                        <wps:cNvSpPr>
                          <a:spLocks noChangeArrowheads="1"/>
                        </wps:cNvSpPr>
                        <wps:spPr bwMode="auto">
                          <a:xfrm>
                            <a:off x="762024" y="438112"/>
                            <a:ext cx="118704" cy="20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807052" w:rsidRDefault="00492C7B" w:rsidP="007D6ACB">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2" name="Rectangle 25"/>
                        <wps:cNvSpPr>
                          <a:spLocks noChangeArrowheads="1"/>
                        </wps:cNvSpPr>
                        <wps:spPr bwMode="auto">
                          <a:xfrm>
                            <a:off x="1066834" y="438112"/>
                            <a:ext cx="50802"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color w:val="00000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1260040" y="502214"/>
                            <a:ext cx="69202" cy="116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iCs/>
                                  <w:color w:val="000000"/>
                                  <w:sz w:val="16"/>
                                  <w:szCs w:val="16"/>
                                  <w:lang w:val="en-US"/>
                                </w:rPr>
                                <w:t>i</w:t>
                              </w:r>
                            </w:p>
                          </w:txbxContent>
                        </wps:txbx>
                        <wps:bodyPr rot="0" vert="horz" wrap="square" lIns="0" tIns="0" rIns="0" bIns="0" anchor="t" anchorCtr="0" upright="1">
                          <a:spAutoFit/>
                        </wps:bodyPr>
                      </wps:wsp>
                      <wps:wsp>
                        <wps:cNvPr id="24" name="Rectangle 27"/>
                        <wps:cNvSpPr>
                          <a:spLocks noChangeArrowheads="1"/>
                        </wps:cNvSpPr>
                        <wps:spPr bwMode="auto">
                          <a:xfrm>
                            <a:off x="1141336" y="424811"/>
                            <a:ext cx="118704"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807052" w:rsidRDefault="00492C7B" w:rsidP="007D6ACB">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5" name="Rectangle 28"/>
                        <wps:cNvSpPr>
                          <a:spLocks noChangeArrowheads="1"/>
                        </wps:cNvSpPr>
                        <wps:spPr bwMode="auto">
                          <a:xfrm>
                            <a:off x="801025" y="774021"/>
                            <a:ext cx="175306" cy="116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iCs/>
                                  <w:color w:val="000000"/>
                                  <w:sz w:val="16"/>
                                  <w:szCs w:val="16"/>
                                  <w:lang w:val="en-US"/>
                                </w:rPr>
                                <w:t>max</w:t>
                              </w:r>
                            </w:p>
                          </w:txbxContent>
                        </wps:txbx>
                        <wps:bodyPr rot="0" vert="horz" wrap="none" lIns="0" tIns="0" rIns="0" bIns="0" anchor="t" anchorCtr="0" upright="1">
                          <a:spAutoFit/>
                        </wps:bodyPr>
                      </wps:wsp>
                      <wps:wsp>
                        <wps:cNvPr id="26" name="Rectangle 29"/>
                        <wps:cNvSpPr>
                          <a:spLocks noChangeArrowheads="1"/>
                        </wps:cNvSpPr>
                        <wps:spPr bwMode="auto">
                          <a:xfrm>
                            <a:off x="695322" y="695319"/>
                            <a:ext cx="118704"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807052" w:rsidRDefault="00492C7B" w:rsidP="007D6ACB">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7" name="Rectangle 30"/>
                        <wps:cNvSpPr>
                          <a:spLocks noChangeArrowheads="1"/>
                        </wps:cNvSpPr>
                        <wps:spPr bwMode="auto">
                          <a:xfrm>
                            <a:off x="1000132" y="695319"/>
                            <a:ext cx="50802"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color w:val="00000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1223039" y="771321"/>
                            <a:ext cx="158105" cy="116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iCs/>
                                  <w:color w:val="000000"/>
                                  <w:sz w:val="16"/>
                                  <w:szCs w:val="16"/>
                                  <w:lang w:val="en-US"/>
                                </w:rPr>
                                <w:t>min</w:t>
                              </w:r>
                            </w:p>
                          </w:txbxContent>
                        </wps:txbx>
                        <wps:bodyPr rot="0" vert="horz" wrap="none" lIns="0" tIns="0" rIns="0" bIns="0" anchor="t" anchorCtr="0" upright="1">
                          <a:spAutoFit/>
                        </wps:bodyPr>
                      </wps:wsp>
                      <wps:wsp>
                        <wps:cNvPr id="29" name="Rectangle 32"/>
                        <wps:cNvSpPr>
                          <a:spLocks noChangeArrowheads="1"/>
                        </wps:cNvSpPr>
                        <wps:spPr bwMode="auto">
                          <a:xfrm>
                            <a:off x="1104935" y="695319"/>
                            <a:ext cx="118704"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807052" w:rsidRDefault="00492C7B" w:rsidP="007D6ACB">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30" name="Rectangle 33"/>
                        <wps:cNvSpPr>
                          <a:spLocks noChangeArrowheads="1"/>
                        </wps:cNvSpPr>
                        <wps:spPr bwMode="auto">
                          <a:xfrm>
                            <a:off x="685822" y="628617"/>
                            <a:ext cx="695322"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1428745" y="542915"/>
                            <a:ext cx="114904"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C6282D" w:rsidRDefault="00492C7B" w:rsidP="007D6ACB">
                              <w:r w:rsidRPr="00C6282D">
                                <w:rPr>
                                  <w:color w:val="000000"/>
                                </w:rPr>
                                <w:t xml:space="preserve"> х</w:t>
                              </w:r>
                            </w:p>
                          </w:txbxContent>
                        </wps:txbx>
                        <wps:bodyPr rot="0" vert="horz" wrap="none" lIns="0" tIns="0" rIns="0" bIns="0" anchor="t" anchorCtr="0" upright="1">
                          <a:spAutoFit/>
                        </wps:bodyPr>
                      </wps:wsp>
                      <wps:wsp>
                        <wps:cNvPr id="32" name="Rectangle 35"/>
                        <wps:cNvSpPr>
                          <a:spLocks noChangeArrowheads="1"/>
                        </wps:cNvSpPr>
                        <wps:spPr bwMode="auto">
                          <a:xfrm>
                            <a:off x="1533549" y="542915"/>
                            <a:ext cx="356211"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807052" w:rsidRDefault="00492C7B" w:rsidP="007D6ACB">
                              <w:pPr>
                                <w:rPr>
                                  <w:sz w:val="28"/>
                                  <w:szCs w:val="28"/>
                                </w:rPr>
                              </w:pPr>
                              <w:r w:rsidRPr="00807052">
                                <w:rPr>
                                  <w:color w:val="000000"/>
                                  <w:sz w:val="28"/>
                                  <w:szCs w:val="28"/>
                                  <w:lang w:val="en-US"/>
                                </w:rPr>
                                <w:t>100</w:t>
                              </w:r>
                              <w:r w:rsidRPr="00807052">
                                <w:rPr>
                                  <w:color w:val="000000"/>
                                  <w:sz w:val="28"/>
                                  <w:szCs w:val="28"/>
                                </w:rPr>
                                <w:t xml:space="preserve"> ,</w:t>
                              </w:r>
                            </w:p>
                          </w:txbxContent>
                        </wps:txbx>
                        <wps:bodyPr rot="0" vert="horz" wrap="none" lIns="0" tIns="0" rIns="0" bIns="0" anchor="t" anchorCtr="0" upright="1">
                          <a:spAutoFit/>
                        </wps:bodyPr>
                      </wps:wsp>
                    </wpc:wpc>
                  </a:graphicData>
                </a:graphic>
              </wp:inline>
            </w:drawing>
          </mc:Choice>
          <mc:Fallback>
            <w:pict>
              <v:group id="Полотно 33" o:spid="_x0000_s1026" editas="canvas" style="width:148.8pt;height:72.75pt;mso-position-horizontal-relative:char;mso-position-vertical-relative:line" coordsize="18897,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">
                <v:shape id="_x0000_s1027" type="#_x0000_t75" style="position:absolute;width:18897;height:9239;visibility:visible;mso-wrap-style:square">
                  <v:fill o:detectmouseclick="t"/>
                  <v:path o:connecttype="none"/>
                </v:shape>
                <v:rect id="Rectangle 19" o:spid="_x0000_s1028" style="position:absolute;left:1454;top:154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0" o:spid="_x0000_s1029" style="position:absolute;left:3078;top:5429;width:202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92C7B" w:rsidRPr="00C6282D" w:rsidRDefault="00492C7B" w:rsidP="007D6ACB">
                        <w:r w:rsidRPr="00807052">
                          <w:rPr>
                            <w:iCs/>
                            <w:color w:val="000000"/>
                            <w:sz w:val="28"/>
                            <w:szCs w:val="28"/>
                            <w:lang w:val="en-US"/>
                          </w:rPr>
                          <w:t>R</w:t>
                        </w:r>
                        <w:r w:rsidRPr="00807052">
                          <w:rPr>
                            <w:iCs/>
                            <w:color w:val="000000"/>
                            <w:sz w:val="28"/>
                            <w:szCs w:val="28"/>
                          </w:rPr>
                          <w:t>в</w:t>
                        </w:r>
                      </w:p>
                    </w:txbxContent>
                  </v:textbox>
                </v:rect>
                <v:rect id="Rectangle 21" o:spid="_x0000_s1030" style="position:absolute;left:5199;top:6522;width:959;height:11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txMAA&#10;AADbAAAADwAAAGRycy9kb3ducmV2LnhtbERPzWrCQBC+F3yHZQRvdWMRK6mrlBZ/Drk0+gBDdpqE&#10;Zmfj7lTj27tCobf5+H5ntRlcpy4UYuvZwGyagSKuvG25NnA6bp+XoKIgW+w8k4EbRdisR08rzK2/&#10;8hddSqlVCuGYo4FGpM+1jlVDDuPU98SJ+/bBoSQYam0DXlO46/RLli20w5ZTQ4M9fTRU/ZS/zgCe&#10;y90xRKkFF59FMS/2+tTvjZmMh/c3UEKD/Iv/3Aeb5r/C45d0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gtxMAAAADbAAAADwAAAAAAAAAAAAAAAACYAgAAZHJzL2Rvd25y&#10;ZXYueG1sUEsFBgAAAAAEAAQA9QAAAIUDAAAAAA==&#10;" filled="f" stroked="f">
                  <v:textbox style="mso-fit-shape-to-text:t" inset="0,0,0,0">
                    <w:txbxContent>
                      <w:p w:rsidR="00492C7B" w:rsidRPr="00C6282D" w:rsidRDefault="00492C7B" w:rsidP="007D6ACB">
                        <w:r w:rsidRPr="00C6282D">
                          <w:rPr>
                            <w:iCs/>
                            <w:color w:val="000000"/>
                            <w:sz w:val="16"/>
                            <w:szCs w:val="16"/>
                            <w:lang w:val="en-US"/>
                          </w:rPr>
                          <w:t>i</w:t>
                        </w:r>
                      </w:p>
                    </w:txbxContent>
                  </v:textbox>
                </v:rect>
                <v:rect id="Rectangle 22" o:spid="_x0000_s1031" style="position:absolute;left:5524;top:5429;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92C7B" w:rsidRPr="00C6282D" w:rsidRDefault="00492C7B" w:rsidP="007D6ACB">
                        <w:r w:rsidRPr="00C6282D">
                          <w:rPr>
                            <w:color w:val="000000"/>
                            <w:lang w:val="en-US"/>
                          </w:rPr>
                          <w:t>=</w:t>
                        </w:r>
                      </w:p>
                    </w:txbxContent>
                  </v:textbox>
                </v:rect>
                <v:rect id="Rectangle 23" o:spid="_x0000_s1032" style="position:absolute;left:8746;top:4968;width:17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92C7B" w:rsidRPr="00C6282D" w:rsidRDefault="00492C7B" w:rsidP="007D6ACB">
                        <w:r w:rsidRPr="00C6282D">
                          <w:rPr>
                            <w:iCs/>
                            <w:color w:val="000000"/>
                            <w:sz w:val="16"/>
                            <w:szCs w:val="16"/>
                            <w:lang w:val="en-US"/>
                          </w:rPr>
                          <w:t>max</w:t>
                        </w:r>
                      </w:p>
                    </w:txbxContent>
                  </v:textbox>
                </v:rect>
                <v:rect id="Rectangle 24" o:spid="_x0000_s1033" style="position:absolute;left:7620;top:4381;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92C7B" w:rsidRPr="00807052" w:rsidRDefault="00492C7B" w:rsidP="007D6ACB">
                        <w:pPr>
                          <w:rPr>
                            <w:sz w:val="28"/>
                            <w:szCs w:val="28"/>
                          </w:rPr>
                        </w:pPr>
                        <w:r w:rsidRPr="00807052">
                          <w:rPr>
                            <w:iCs/>
                            <w:color w:val="000000"/>
                            <w:sz w:val="28"/>
                            <w:szCs w:val="28"/>
                          </w:rPr>
                          <w:t>В</w:t>
                        </w:r>
                      </w:p>
                    </w:txbxContent>
                  </v:textbox>
                </v:rect>
                <v:rect id="Rectangle 25"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92C7B" w:rsidRPr="00C6282D" w:rsidRDefault="00492C7B" w:rsidP="007D6ACB">
                        <w:r w:rsidRPr="00C6282D">
                          <w:rPr>
                            <w:color w:val="000000"/>
                            <w:lang w:val="en-US"/>
                          </w:rPr>
                          <w:t>-</w:t>
                        </w:r>
                      </w:p>
                    </w:txbxContent>
                  </v:textbox>
                </v:rect>
                <v:rect id="Rectangle 26" o:spid="_x0000_s1035" style="position:absolute;left:12600;top:5022;width:69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fit-shape-to-text:t" inset="0,0,0,0">
                    <w:txbxContent>
                      <w:p w:rsidR="00492C7B" w:rsidRPr="00C6282D" w:rsidRDefault="00492C7B" w:rsidP="007D6ACB">
                        <w:r w:rsidRPr="00C6282D">
                          <w:rPr>
                            <w:iCs/>
                            <w:color w:val="000000"/>
                            <w:sz w:val="16"/>
                            <w:szCs w:val="16"/>
                            <w:lang w:val="en-US"/>
                          </w:rPr>
                          <w:t>i</w:t>
                        </w:r>
                      </w:p>
                    </w:txbxContent>
                  </v:textbox>
                </v:rect>
                <v:rect id="Rectangle 27" o:spid="_x0000_s1036" style="position:absolute;left:11413;top:4248;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92C7B" w:rsidRPr="00807052" w:rsidRDefault="00492C7B" w:rsidP="007D6ACB">
                        <w:pPr>
                          <w:rPr>
                            <w:sz w:val="28"/>
                            <w:szCs w:val="28"/>
                          </w:rPr>
                        </w:pPr>
                        <w:r w:rsidRPr="00807052">
                          <w:rPr>
                            <w:iCs/>
                            <w:color w:val="000000"/>
                            <w:sz w:val="28"/>
                            <w:szCs w:val="28"/>
                          </w:rPr>
                          <w:t>В</w:t>
                        </w:r>
                      </w:p>
                    </w:txbxContent>
                  </v:textbox>
                </v:rect>
                <v:rect id="Rectangle 28" o:spid="_x0000_s1037" style="position:absolute;left:8010;top:7740;width:175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92C7B" w:rsidRPr="00C6282D" w:rsidRDefault="00492C7B" w:rsidP="007D6ACB">
                        <w:r w:rsidRPr="00C6282D">
                          <w:rPr>
                            <w:iCs/>
                            <w:color w:val="000000"/>
                            <w:sz w:val="16"/>
                            <w:szCs w:val="16"/>
                            <w:lang w:val="en-US"/>
                          </w:rPr>
                          <w:t>max</w:t>
                        </w:r>
                      </w:p>
                    </w:txbxContent>
                  </v:textbox>
                </v:rect>
                <v:rect id="Rectangle 29" o:spid="_x0000_s1038" style="position:absolute;left:6953;top:6953;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92C7B" w:rsidRPr="00807052" w:rsidRDefault="00492C7B" w:rsidP="007D6ACB">
                        <w:pPr>
                          <w:rPr>
                            <w:sz w:val="28"/>
                            <w:szCs w:val="28"/>
                          </w:rPr>
                        </w:pPr>
                        <w:r w:rsidRPr="00807052">
                          <w:rPr>
                            <w:iCs/>
                            <w:color w:val="000000"/>
                            <w:sz w:val="28"/>
                            <w:szCs w:val="28"/>
                          </w:rPr>
                          <w:t>В</w:t>
                        </w:r>
                      </w:p>
                    </w:txbxContent>
                  </v:textbox>
                </v:rect>
                <v:rect id="Rectangle 30"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92C7B" w:rsidRPr="00C6282D" w:rsidRDefault="00492C7B" w:rsidP="007D6ACB">
                        <w:r w:rsidRPr="00C6282D">
                          <w:rPr>
                            <w:color w:val="000000"/>
                            <w:lang w:val="en-US"/>
                          </w:rPr>
                          <w:t>-</w:t>
                        </w:r>
                      </w:p>
                    </w:txbxContent>
                  </v:textbox>
                </v:rect>
                <v:rect id="Rectangle 31" o:spid="_x0000_s1040" style="position:absolute;left:12230;top:7713;width:15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92C7B" w:rsidRPr="00C6282D" w:rsidRDefault="00492C7B" w:rsidP="007D6ACB">
                        <w:r w:rsidRPr="00C6282D">
                          <w:rPr>
                            <w:iCs/>
                            <w:color w:val="000000"/>
                            <w:sz w:val="16"/>
                            <w:szCs w:val="16"/>
                            <w:lang w:val="en-US"/>
                          </w:rPr>
                          <w:t>min</w:t>
                        </w:r>
                      </w:p>
                    </w:txbxContent>
                  </v:textbox>
                </v:rect>
                <v:rect id="Rectangle 32" o:spid="_x0000_s1041" style="position:absolute;left:11049;top:6953;width:11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92C7B" w:rsidRPr="00807052" w:rsidRDefault="00492C7B" w:rsidP="007D6ACB">
                        <w:pPr>
                          <w:rPr>
                            <w:sz w:val="28"/>
                            <w:szCs w:val="28"/>
                          </w:rPr>
                        </w:pPr>
                        <w:r w:rsidRPr="00807052">
                          <w:rPr>
                            <w:iCs/>
                            <w:color w:val="000000"/>
                            <w:sz w:val="28"/>
                            <w:szCs w:val="28"/>
                          </w:rPr>
                          <w:t>В</w:t>
                        </w:r>
                      </w:p>
                    </w:txbxContent>
                  </v:textbox>
                </v:rect>
                <v:rect id="Rectangle 33"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34"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92C7B" w:rsidRPr="00C6282D" w:rsidRDefault="00492C7B" w:rsidP="007D6ACB">
                        <w:r w:rsidRPr="00C6282D">
                          <w:rPr>
                            <w:color w:val="000000"/>
                          </w:rPr>
                          <w:t xml:space="preserve"> х</w:t>
                        </w:r>
                      </w:p>
                    </w:txbxContent>
                  </v:textbox>
                </v:rect>
                <v:rect id="Rectangle 35" o:spid="_x0000_s1044" style="position:absolute;left:15335;top:5429;width:356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92C7B" w:rsidRPr="00807052" w:rsidRDefault="00492C7B" w:rsidP="007D6ACB">
                        <w:pPr>
                          <w:rPr>
                            <w:sz w:val="28"/>
                            <w:szCs w:val="28"/>
                          </w:rPr>
                        </w:pPr>
                        <w:r w:rsidRPr="00807052">
                          <w:rPr>
                            <w:color w:val="000000"/>
                            <w:sz w:val="28"/>
                            <w:szCs w:val="28"/>
                            <w:lang w:val="en-US"/>
                          </w:rPr>
                          <w:t>100</w:t>
                        </w:r>
                        <w:r w:rsidRPr="00807052">
                          <w:rPr>
                            <w:color w:val="000000"/>
                            <w:sz w:val="28"/>
                            <w:szCs w:val="28"/>
                          </w:rPr>
                          <w:t xml:space="preserve"> ,</w:t>
                        </w:r>
                      </w:p>
                    </w:txbxContent>
                  </v:textbox>
                </v:rect>
                <w10:anchorlock/>
              </v:group>
            </w:pict>
          </mc:Fallback>
        </mc:AlternateContent>
      </w:r>
    </w:p>
    <w:p w:rsidR="000E1581" w:rsidRPr="008B78FB" w:rsidRDefault="00FD568F" w:rsidP="000E1581">
      <w:pPr>
        <w:autoSpaceDE w:val="0"/>
        <w:autoSpaceDN w:val="0"/>
        <w:adjustRightInd w:val="0"/>
        <w:ind w:left="709"/>
        <w:jc w:val="both"/>
      </w:pPr>
      <w:r w:rsidRPr="008B78FB">
        <w:t>г</w:t>
      </w:r>
      <w:r w:rsidR="001B2DA7" w:rsidRPr="008B78FB">
        <w:t>де</w:t>
      </w:r>
    </w:p>
    <w:p w:rsidR="00FD568F" w:rsidRPr="008B78FB" w:rsidRDefault="00FD568F" w:rsidP="000E1581">
      <w:pPr>
        <w:autoSpaceDE w:val="0"/>
        <w:autoSpaceDN w:val="0"/>
        <w:adjustRightInd w:val="0"/>
        <w:ind w:left="709"/>
        <w:jc w:val="both"/>
      </w:pPr>
      <w:r w:rsidRPr="008B78FB">
        <w:t>Rвi - рейтинг, присуждаемый i-й заявке по указанному критерию;</w:t>
      </w:r>
    </w:p>
    <w:p w:rsidR="00FD568F" w:rsidRPr="008B78FB" w:rsidRDefault="00FD568F" w:rsidP="00FD568F">
      <w:pPr>
        <w:ind w:firstLine="720"/>
        <w:jc w:val="both"/>
      </w:pPr>
      <w:r w:rsidRPr="008B78FB">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D568F" w:rsidRPr="008B78FB" w:rsidRDefault="00FD568F" w:rsidP="00FD568F">
      <w:pPr>
        <w:ind w:firstLine="720"/>
        <w:jc w:val="both"/>
      </w:pPr>
      <w:r w:rsidRPr="008B78FB">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D568F" w:rsidRPr="008B78FB" w:rsidRDefault="00FD568F" w:rsidP="00FD568F">
      <w:pPr>
        <w:ind w:firstLine="720"/>
        <w:jc w:val="both"/>
      </w:pPr>
      <w:r w:rsidRPr="008B78FB">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CE378B" w:rsidRPr="008B78FB" w:rsidRDefault="00FD568F" w:rsidP="00FD568F">
      <w:pPr>
        <w:autoSpaceDE w:val="0"/>
        <w:autoSpaceDN w:val="0"/>
        <w:adjustRightInd w:val="0"/>
        <w:ind w:firstLine="708"/>
        <w:jc w:val="both"/>
      </w:pPr>
      <w:r w:rsidRPr="008B78FB">
        <w:t>Рейтинг, присуждаемый заявке по критерию «Срок гарантии на товар (результат работ, результат услуг)», определяется по формуле</w:t>
      </w:r>
      <w:r w:rsidR="00C16ED9">
        <w:t xml:space="preserve">  </w:t>
      </w:r>
    </w:p>
    <w:p w:rsidR="00FD568F" w:rsidRPr="008B78FB" w:rsidRDefault="001B2DA7" w:rsidP="001B2DA7">
      <w:pPr>
        <w:tabs>
          <w:tab w:val="left" w:pos="7887"/>
        </w:tabs>
        <w:autoSpaceDE w:val="0"/>
        <w:autoSpaceDN w:val="0"/>
        <w:adjustRightInd w:val="0"/>
        <w:ind w:firstLine="708"/>
        <w:jc w:val="both"/>
      </w:pPr>
      <w:r w:rsidRPr="008B78FB">
        <w:lastRenderedPageBreak/>
        <w:t>где</w:t>
      </w:r>
      <w:r w:rsidR="00FD568F" w:rsidRPr="008B78FB">
        <w:t xml:space="preserve"> </w:t>
      </w:r>
      <w:r w:rsidR="00370382">
        <w:rPr>
          <w:noProof/>
        </w:rPr>
        <mc:AlternateContent>
          <mc:Choice Requires="wpc">
            <w:drawing>
              <wp:inline distT="0" distB="0" distL="0" distR="0">
                <wp:extent cx="1990725" cy="1071880"/>
                <wp:effectExtent l="3810" t="635" r="0" b="3810"/>
                <wp:docPr id="21" name="Полотно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77"/>
                        <wps:cNvSpPr>
                          <a:spLocks noChangeArrowheads="1"/>
                        </wps:cNvSpPr>
                        <wps:spPr bwMode="auto">
                          <a:xfrm>
                            <a:off x="342904" y="342926"/>
                            <a:ext cx="1533519" cy="457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8"/>
                        <wps:cNvSpPr>
                          <a:spLocks noChangeArrowheads="1"/>
                        </wps:cNvSpPr>
                        <wps:spPr bwMode="auto">
                          <a:xfrm>
                            <a:off x="257203" y="428632"/>
                            <a:ext cx="196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F54633" w:rsidRDefault="00492C7B" w:rsidP="00802BC8">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79"/>
                        <wps:cNvSpPr>
                          <a:spLocks noChangeArrowheads="1"/>
                        </wps:cNvSpPr>
                        <wps:spPr bwMode="auto">
                          <a:xfrm>
                            <a:off x="390505" y="504838"/>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Default="00492C7B" w:rsidP="00802BC8">
                              <w:r>
                                <w:rPr>
                                  <w:i/>
                                  <w:iCs/>
                                  <w:color w:val="000000"/>
                                  <w:sz w:val="16"/>
                                  <w:szCs w:val="16"/>
                                  <w:lang w:val="en-US"/>
                                </w:rPr>
                                <w:t>i</w:t>
                              </w:r>
                            </w:p>
                          </w:txbxContent>
                        </wps:txbx>
                        <wps:bodyPr rot="0" vert="horz" wrap="none" lIns="0" tIns="0" rIns="0" bIns="0" anchor="t" anchorCtr="0" upright="1">
                          <a:spAutoFit/>
                        </wps:bodyPr>
                      </wps:wsp>
                      <wps:wsp>
                        <wps:cNvPr id="5" name="Rectangle 80"/>
                        <wps:cNvSpPr>
                          <a:spLocks noChangeArrowheads="1"/>
                        </wps:cNvSpPr>
                        <wps:spPr bwMode="auto">
                          <a:xfrm>
                            <a:off x="438106" y="428632"/>
                            <a:ext cx="864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Default="00492C7B" w:rsidP="00802BC8">
                              <w:r>
                                <w:rPr>
                                  <w:color w:val="000000"/>
                                  <w:lang w:val="en-US"/>
                                </w:rPr>
                                <w:t>=</w:t>
                              </w:r>
                            </w:p>
                          </w:txbxContent>
                        </wps:txbx>
                        <wps:bodyPr rot="0" vert="horz" wrap="none" lIns="0" tIns="0" rIns="0" bIns="0" anchor="t" anchorCtr="0" upright="1">
                          <a:spAutoFit/>
                        </wps:bodyPr>
                      </wps:wsp>
                      <wps:wsp>
                        <wps:cNvPr id="6" name="Rectangle 81"/>
                        <wps:cNvSpPr>
                          <a:spLocks noChangeArrowheads="1"/>
                        </wps:cNvSpPr>
                        <wps:spPr bwMode="auto">
                          <a:xfrm>
                            <a:off x="685809" y="342926"/>
                            <a:ext cx="179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B07A87" w:rsidRDefault="00492C7B" w:rsidP="00802BC8">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7" name="Rectangle 82"/>
                        <wps:cNvSpPr>
                          <a:spLocks noChangeArrowheads="1"/>
                        </wps:cNvSpPr>
                        <wps:spPr bwMode="auto">
                          <a:xfrm>
                            <a:off x="952512" y="323824"/>
                            <a:ext cx="50801" cy="175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Default="00492C7B" w:rsidP="00802BC8">
                              <w:r>
                                <w:rPr>
                                  <w:color w:val="000000"/>
                                  <w:lang w:val="en-US"/>
                                </w:rPr>
                                <w:t>-</w:t>
                              </w:r>
                            </w:p>
                          </w:txbxContent>
                        </wps:txbx>
                        <wps:bodyPr rot="0" vert="horz" wrap="none" lIns="0" tIns="0" rIns="0" bIns="0" anchor="t" anchorCtr="0" upright="1">
                          <a:spAutoFit/>
                        </wps:bodyPr>
                      </wps:wsp>
                      <wps:wsp>
                        <wps:cNvPr id="8" name="Rectangle 83"/>
                        <wps:cNvSpPr>
                          <a:spLocks noChangeArrowheads="1"/>
                        </wps:cNvSpPr>
                        <wps:spPr bwMode="auto">
                          <a:xfrm>
                            <a:off x="1152514" y="285721"/>
                            <a:ext cx="69201" cy="175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B07A87" w:rsidRDefault="00492C7B" w:rsidP="00802BC8"/>
                          </w:txbxContent>
                        </wps:txbx>
                        <wps:bodyPr rot="0" vert="horz" wrap="none" lIns="0" tIns="0" rIns="0" bIns="0" anchor="t" anchorCtr="0" upright="1">
                          <a:spAutoFit/>
                        </wps:bodyPr>
                      </wps:wsp>
                      <wps:wsp>
                        <wps:cNvPr id="9" name="Rectangle 84"/>
                        <wps:cNvSpPr>
                          <a:spLocks noChangeArrowheads="1"/>
                        </wps:cNvSpPr>
                        <wps:spPr bwMode="auto">
                          <a:xfrm>
                            <a:off x="1028713" y="342926"/>
                            <a:ext cx="366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F54633" w:rsidRDefault="00492C7B" w:rsidP="00802BC8">
                              <w:pPr>
                                <w:rPr>
                                  <w:lang w:val="en-US"/>
                                </w:rPr>
                              </w:pPr>
                              <w:r>
                                <w:rPr>
                                  <w:i/>
                                  <w:iCs/>
                                  <w:color w:val="000000"/>
                                  <w:lang w:val="en-US"/>
                                </w:rPr>
                                <w:t>Cmin</w:t>
                              </w:r>
                            </w:p>
                          </w:txbxContent>
                        </wps:txbx>
                        <wps:bodyPr rot="0" vert="horz" wrap="none" lIns="0" tIns="0" rIns="0" bIns="0" anchor="t" anchorCtr="0" upright="1">
                          <a:spAutoFit/>
                        </wps:bodyPr>
                      </wps:wsp>
                      <wps:wsp>
                        <wps:cNvPr id="10" name="Rectangle 85"/>
                        <wps:cNvSpPr>
                          <a:spLocks noChangeArrowheads="1"/>
                        </wps:cNvSpPr>
                        <wps:spPr bwMode="auto">
                          <a:xfrm>
                            <a:off x="676208" y="542941"/>
                            <a:ext cx="692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Default="00492C7B" w:rsidP="00802BC8"/>
                          </w:txbxContent>
                        </wps:txbx>
                        <wps:bodyPr rot="0" vert="horz" wrap="none" lIns="0" tIns="0" rIns="0" bIns="0" anchor="t" anchorCtr="0" upright="1">
                          <a:spAutoFit/>
                        </wps:bodyPr>
                      </wps:wsp>
                      <wps:wsp>
                        <wps:cNvPr id="11" name="Rectangle 86"/>
                        <wps:cNvSpPr>
                          <a:spLocks noChangeArrowheads="1"/>
                        </wps:cNvSpPr>
                        <wps:spPr bwMode="auto">
                          <a:xfrm>
                            <a:off x="885811" y="581043"/>
                            <a:ext cx="366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B07A87" w:rsidRDefault="00492C7B" w:rsidP="00802BC8">
                              <w:pPr>
                                <w:rPr>
                                  <w:i/>
                                </w:rPr>
                              </w:pPr>
                              <w:r w:rsidRPr="00B07A87">
                                <w:rPr>
                                  <w:i/>
                                  <w:color w:val="000000"/>
                                  <w:lang w:val="en-US"/>
                                </w:rPr>
                                <w:t>Cmin</w:t>
                              </w:r>
                            </w:p>
                          </w:txbxContent>
                        </wps:txbx>
                        <wps:bodyPr rot="0" vert="horz" wrap="none" lIns="0" tIns="0" rIns="0" bIns="0" anchor="t" anchorCtr="0" upright="1">
                          <a:spAutoFit/>
                        </wps:bodyPr>
                      </wps:wsp>
                      <wps:wsp>
                        <wps:cNvPr id="12" name="Rectangle 87"/>
                        <wps:cNvSpPr>
                          <a:spLocks noChangeArrowheads="1"/>
                        </wps:cNvSpPr>
                        <wps:spPr bwMode="auto">
                          <a:xfrm>
                            <a:off x="685809" y="571543"/>
                            <a:ext cx="695309"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88"/>
                        <wps:cNvSpPr>
                          <a:spLocks noChangeArrowheads="1"/>
                        </wps:cNvSpPr>
                        <wps:spPr bwMode="auto">
                          <a:xfrm>
                            <a:off x="1371617" y="457234"/>
                            <a:ext cx="1149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3E44E9" w:rsidRDefault="00492C7B" w:rsidP="00802BC8">
                              <w:r>
                                <w:rPr>
                                  <w:color w:val="000000"/>
                                </w:rPr>
                                <w:t xml:space="preserve"> х</w:t>
                              </w:r>
                            </w:p>
                          </w:txbxContent>
                        </wps:txbx>
                        <wps:bodyPr rot="0" vert="horz" wrap="none" lIns="0" tIns="0" rIns="0" bIns="0" anchor="t" anchorCtr="0" upright="1">
                          <a:spAutoFit/>
                        </wps:bodyPr>
                      </wps:wsp>
                      <wps:wsp>
                        <wps:cNvPr id="14" name="Rectangle 89"/>
                        <wps:cNvSpPr>
                          <a:spLocks noChangeArrowheads="1"/>
                        </wps:cNvSpPr>
                        <wps:spPr bwMode="auto">
                          <a:xfrm>
                            <a:off x="1485919" y="457234"/>
                            <a:ext cx="342904" cy="228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1B2DA7" w:rsidRDefault="00492C7B" w:rsidP="00802BC8">
                              <w:r>
                                <w:rPr>
                                  <w:color w:val="000000"/>
                                  <w:lang w:val="en-US"/>
                                </w:rPr>
                                <w:t>100</w:t>
                              </w:r>
                              <w:r>
                                <w:rPr>
                                  <w:color w:val="000000"/>
                                </w:rPr>
                                <w:t>,</w:t>
                              </w:r>
                            </w:p>
                          </w:txbxContent>
                        </wps:txbx>
                        <wps:bodyPr rot="0" vert="horz" wrap="square" lIns="0" tIns="0" rIns="0" bIns="0" anchor="t" anchorCtr="0" upright="1">
                          <a:noAutofit/>
                        </wps:bodyPr>
                      </wps:wsp>
                    </wpc:wpc>
                  </a:graphicData>
                </a:graphic>
              </wp:inline>
            </w:drawing>
          </mc:Choice>
          <mc:Fallback>
            <w:pict>
              <v:group id="Полотно 75" o:spid="_x0000_s1045" editas="canvas" style="width:156.75pt;height:84.4pt;mso-position-horizontal-relative:char;mso-position-vertical-relative:line" coordsize="19907,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">
                <v:shape id="_x0000_s1046" type="#_x0000_t75" style="position:absolute;width:19907;height:10718;visibility:visible;mso-wrap-style:square">
                  <v:fill o:detectmouseclick="t"/>
                  <v:path o:connecttype="none"/>
                </v:shape>
                <v:rect id="Rectangle 77"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78" o:spid="_x0000_s1048" style="position:absolute;left:2572;top:4286;width:19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92C7B" w:rsidRPr="00F54633" w:rsidRDefault="00492C7B" w:rsidP="00802BC8">
                        <w:r>
                          <w:rPr>
                            <w:i/>
                            <w:iCs/>
                            <w:color w:val="000000"/>
                            <w:lang w:val="en-US"/>
                          </w:rPr>
                          <w:t>R</w:t>
                        </w:r>
                        <w:r>
                          <w:rPr>
                            <w:i/>
                            <w:iCs/>
                            <w:color w:val="000000"/>
                          </w:rPr>
                          <w:t>с</w:t>
                        </w:r>
                      </w:p>
                    </w:txbxContent>
                  </v:textbox>
                </v:rect>
                <v:rect id="Rectangle 79" o:spid="_x0000_s1049" style="position:absolute;left:3905;top:5048;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92C7B" w:rsidRDefault="00492C7B" w:rsidP="00802BC8">
                        <w:proofErr w:type="spellStart"/>
                        <w:proofErr w:type="gramStart"/>
                        <w:r>
                          <w:rPr>
                            <w:i/>
                            <w:iCs/>
                            <w:color w:val="000000"/>
                            <w:sz w:val="16"/>
                            <w:szCs w:val="16"/>
                            <w:lang w:val="en-US"/>
                          </w:rPr>
                          <w:t>i</w:t>
                        </w:r>
                        <w:proofErr w:type="spellEnd"/>
                        <w:proofErr w:type="gramEnd"/>
                      </w:p>
                    </w:txbxContent>
                  </v:textbox>
                </v:rect>
                <v:rect id="Rectangle 80" o:spid="_x0000_s1050" style="position:absolute;left:4381;top:4286;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92C7B" w:rsidRDefault="00492C7B" w:rsidP="00802BC8">
                        <w:r>
                          <w:rPr>
                            <w:color w:val="000000"/>
                            <w:lang w:val="en-US"/>
                          </w:rPr>
                          <w:t>=</w:t>
                        </w:r>
                      </w:p>
                    </w:txbxContent>
                  </v:textbox>
                </v:rect>
                <v:rect id="Rectangle 81" o:spid="_x0000_s1051" style="position:absolute;left:6858;top:3429;width:17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92C7B" w:rsidRPr="00B07A87" w:rsidRDefault="00492C7B" w:rsidP="00802BC8">
                        <w:pPr>
                          <w:rPr>
                            <w:i/>
                            <w:lang w:val="en-US"/>
                          </w:rPr>
                        </w:pPr>
                        <w:r w:rsidRPr="00B07A87">
                          <w:rPr>
                            <w:i/>
                          </w:rPr>
                          <w:t>С</w:t>
                        </w:r>
                        <w:proofErr w:type="spellStart"/>
                        <w:r w:rsidRPr="00B07A87">
                          <w:rPr>
                            <w:i/>
                            <w:lang w:val="en-US"/>
                          </w:rPr>
                          <w:t>i</w:t>
                        </w:r>
                        <w:proofErr w:type="spellEnd"/>
                      </w:p>
                    </w:txbxContent>
                  </v:textbox>
                </v:rect>
                <v:rect id="Rectangle 82" o:spid="_x0000_s1052" style="position:absolute;left:9525;top:3238;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92C7B" w:rsidRDefault="00492C7B" w:rsidP="00802BC8">
                        <w:r>
                          <w:rPr>
                            <w:color w:val="000000"/>
                            <w:lang w:val="en-US"/>
                          </w:rPr>
                          <w:t>-</w:t>
                        </w:r>
                      </w:p>
                    </w:txbxContent>
                  </v:textbox>
                </v:rect>
                <v:rect id="Rectangle 83" o:spid="_x0000_s1053" style="position:absolute;left:11525;top:285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92C7B" w:rsidRPr="00B07A87" w:rsidRDefault="00492C7B" w:rsidP="00802BC8"/>
                    </w:txbxContent>
                  </v:textbox>
                </v:rect>
                <v:rect id="Rectangle 84" o:spid="_x0000_s1054" style="position:absolute;left:10287;top:3429;width:36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92C7B" w:rsidRPr="00F54633" w:rsidRDefault="00492C7B" w:rsidP="00802BC8">
                        <w:pPr>
                          <w:rPr>
                            <w:lang w:val="en-US"/>
                          </w:rPr>
                        </w:pPr>
                        <w:proofErr w:type="spellStart"/>
                        <w:r>
                          <w:rPr>
                            <w:i/>
                            <w:iCs/>
                            <w:color w:val="000000"/>
                            <w:lang w:val="en-US"/>
                          </w:rPr>
                          <w:t>Cmin</w:t>
                        </w:r>
                        <w:proofErr w:type="spellEnd"/>
                      </w:p>
                    </w:txbxContent>
                  </v:textbox>
                </v:rect>
                <v:rect id="Rectangle 85" o:spid="_x0000_s1055" style="position:absolute;left:6762;top:542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92C7B" w:rsidRDefault="00492C7B" w:rsidP="00802BC8"/>
                    </w:txbxContent>
                  </v:textbox>
                </v:rect>
                <v:rect id="Rectangle 86" o:spid="_x0000_s1056" style="position:absolute;left:8858;top:5810;width:36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92C7B" w:rsidRPr="00B07A87" w:rsidRDefault="00492C7B" w:rsidP="00802BC8">
                        <w:pPr>
                          <w:rPr>
                            <w:i/>
                          </w:rPr>
                        </w:pPr>
                        <w:proofErr w:type="spellStart"/>
                        <w:r w:rsidRPr="00B07A87">
                          <w:rPr>
                            <w:i/>
                            <w:color w:val="000000"/>
                            <w:lang w:val="en-US"/>
                          </w:rPr>
                          <w:t>Cmin</w:t>
                        </w:r>
                        <w:proofErr w:type="spellEnd"/>
                      </w:p>
                    </w:txbxContent>
                  </v:textbox>
                </v:rect>
                <v:rect id="Rectangle 87"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88" o:spid="_x0000_s1058" style="position:absolute;left:13716;top:4572;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92C7B" w:rsidRPr="003E44E9" w:rsidRDefault="00492C7B" w:rsidP="00802BC8">
                        <w:r>
                          <w:rPr>
                            <w:color w:val="000000"/>
                          </w:rPr>
                          <w:t xml:space="preserve"> х</w:t>
                        </w:r>
                      </w:p>
                    </w:txbxContent>
                  </v:textbox>
                </v:rect>
                <v:rect id="Rectangle 89"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92C7B" w:rsidRPr="001B2DA7" w:rsidRDefault="00492C7B" w:rsidP="00802BC8">
                        <w:proofErr w:type="gramStart"/>
                        <w:r>
                          <w:rPr>
                            <w:color w:val="000000"/>
                            <w:lang w:val="en-US"/>
                          </w:rPr>
                          <w:t>100</w:t>
                        </w:r>
                        <w:proofErr w:type="gramEnd"/>
                        <w:r>
                          <w:rPr>
                            <w:color w:val="000000"/>
                          </w:rPr>
                          <w:t>,</w:t>
                        </w:r>
                      </w:p>
                    </w:txbxContent>
                  </v:textbox>
                </v:rect>
                <w10:anchorlock/>
              </v:group>
            </w:pict>
          </mc:Fallback>
        </mc:AlternateContent>
      </w:r>
    </w:p>
    <w:p w:rsidR="00FD568F" w:rsidRPr="008B78FB" w:rsidRDefault="00370382" w:rsidP="00FD568F">
      <w:pPr>
        <w:ind w:firstLine="72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38100</wp:posOffset>
                </wp:positionV>
                <wp:extent cx="212725" cy="175260"/>
                <wp:effectExtent l="0" t="0" r="15875" b="1524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7B" w:rsidRPr="00B07A87" w:rsidRDefault="00492C7B" w:rsidP="00FD568F">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60" style="position:absolute;left:0;text-align:left;margin-left:18pt;margin-top:3pt;width:16.75pt;height:13.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" filled="f" stroked="f">
                <v:textbox style="mso-fit-shape-to-text:t" inset="0,0,0,0">
                  <w:txbxContent>
                    <w:p w:rsidR="00492C7B" w:rsidRPr="00B07A87" w:rsidRDefault="00492C7B" w:rsidP="00FD568F">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FD568F" w:rsidRPr="008B78FB">
        <w:t> - рейтинг, присуждаемый i-й заявке по указанному критерию;</w:t>
      </w:r>
    </w:p>
    <w:p w:rsidR="00FD568F" w:rsidRPr="008B78FB" w:rsidRDefault="00FD568F" w:rsidP="00FD568F">
      <w:pPr>
        <w:ind w:firstLine="720"/>
        <w:jc w:val="both"/>
      </w:pPr>
      <w:r w:rsidRPr="008B78FB">
        <w:rPr>
          <w:lang w:val="en-US"/>
        </w:rPr>
        <w:t>Cmin</w:t>
      </w:r>
      <w:r w:rsidRPr="008B78FB">
        <w:t xml:space="preserve"> - минимальный срок предоставления гарантии качества товара, работ, услуг, установленный </w:t>
      </w:r>
      <w:r w:rsidR="00F17244" w:rsidRPr="008B78FB">
        <w:t>З</w:t>
      </w:r>
      <w:r w:rsidRPr="008B78FB">
        <w:t>аказчиком в документации о закупке;</w:t>
      </w:r>
    </w:p>
    <w:p w:rsidR="00FD568F" w:rsidRPr="008B78FB" w:rsidRDefault="00FD568F" w:rsidP="00FD568F">
      <w:pPr>
        <w:ind w:firstLine="720"/>
        <w:jc w:val="both"/>
      </w:pPr>
      <w:r w:rsidRPr="008B78FB">
        <w:rPr>
          <w:lang w:val="en-US"/>
        </w:rPr>
        <w:t>Ci</w:t>
      </w:r>
      <w:r w:rsidRPr="008B78FB">
        <w:t xml:space="preserve"> - предложение i-го участника по сроку гарантии качества товара, работ, услуг.</w:t>
      </w:r>
    </w:p>
    <w:p w:rsidR="00FD568F" w:rsidRPr="008B78FB" w:rsidRDefault="00FD568F" w:rsidP="00FD568F">
      <w:pPr>
        <w:ind w:firstLine="720"/>
        <w:jc w:val="both"/>
      </w:pPr>
      <w:r w:rsidRPr="008B78F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присваивается рейтинг по указанному критерию, равный 50.</w:t>
      </w:r>
    </w:p>
    <w:p w:rsidR="00FD568F" w:rsidRPr="008B78FB" w:rsidRDefault="00FD568F" w:rsidP="00FD568F">
      <w:pPr>
        <w:ind w:firstLine="720"/>
        <w:jc w:val="both"/>
      </w:pPr>
      <w:r w:rsidRPr="008B78FB">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FD568F" w:rsidRPr="008B78FB" w:rsidRDefault="00FD568F" w:rsidP="00FD568F">
      <w:pPr>
        <w:autoSpaceDE w:val="0"/>
        <w:autoSpaceDN w:val="0"/>
        <w:adjustRightInd w:val="0"/>
        <w:ind w:firstLine="708"/>
        <w:jc w:val="both"/>
      </w:pPr>
      <w:r w:rsidRPr="008B78F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D568F" w:rsidRPr="008B78FB" w:rsidRDefault="00FD568F" w:rsidP="00FD568F">
      <w:pPr>
        <w:autoSpaceDE w:val="0"/>
        <w:autoSpaceDN w:val="0"/>
        <w:adjustRightInd w:val="0"/>
        <w:ind w:firstLine="708"/>
        <w:jc w:val="both"/>
      </w:pPr>
      <w:r w:rsidRPr="008B78FB">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rsidR="00C5575B" w:rsidRDefault="00C5575B" w:rsidP="00FD568F">
      <w:pPr>
        <w:jc w:val="both"/>
        <w:rPr>
          <w:b/>
          <w:bCs/>
          <w:sz w:val="28"/>
          <w:szCs w:val="28"/>
        </w:rPr>
      </w:pPr>
    </w:p>
    <w:p w:rsidR="00FD568F" w:rsidRPr="008B78FB" w:rsidRDefault="00FD568F" w:rsidP="00FD568F">
      <w:pPr>
        <w:jc w:val="both"/>
        <w:rPr>
          <w:b/>
          <w:bCs/>
          <w:sz w:val="28"/>
          <w:szCs w:val="28"/>
        </w:rPr>
      </w:pPr>
      <w:r w:rsidRPr="008B78FB">
        <w:rPr>
          <w:b/>
          <w:bCs/>
          <w:sz w:val="28"/>
          <w:szCs w:val="28"/>
        </w:rPr>
        <w:tab/>
        <w:t>1</w:t>
      </w:r>
      <w:r w:rsidR="00017FC9" w:rsidRPr="008B78FB">
        <w:rPr>
          <w:b/>
          <w:bCs/>
          <w:sz w:val="28"/>
          <w:szCs w:val="28"/>
        </w:rPr>
        <w:t>2</w:t>
      </w:r>
      <w:r w:rsidRPr="008B78FB">
        <w:rPr>
          <w:b/>
          <w:bCs/>
          <w:sz w:val="28"/>
          <w:szCs w:val="28"/>
        </w:rPr>
        <w:t xml:space="preserve"> Порядок хранения записей</w:t>
      </w:r>
    </w:p>
    <w:p w:rsidR="00FD568F" w:rsidRPr="008B78FB" w:rsidRDefault="00D518C6" w:rsidP="001C5DB4">
      <w:pPr>
        <w:ind w:firstLine="709"/>
        <w:jc w:val="both"/>
      </w:pPr>
      <w:r w:rsidRPr="008B78FB">
        <w:t xml:space="preserve">Хранение записей, сформировавшихся в процессе и результате деятельности комиссии по закупкам, </w:t>
      </w:r>
      <w:r w:rsidR="001C5DB4" w:rsidRPr="008B78FB">
        <w:t xml:space="preserve">осуществляется в соответствии с представленной таблицей, в порядке и по правилам, установленным на </w:t>
      </w:r>
      <w:r w:rsidR="00260557" w:rsidRPr="008B78FB">
        <w:t>п</w:t>
      </w:r>
      <w:r w:rsidR="001C5DB4" w:rsidRPr="008B78FB">
        <w:t>редприятии</w:t>
      </w:r>
      <w:r w:rsidR="00113D70" w:rsidRPr="008B78FB">
        <w:t xml:space="preserve">, с учетом </w:t>
      </w:r>
      <w:r w:rsidR="00887146" w:rsidRPr="008B78FB">
        <w:t xml:space="preserve">требований </w:t>
      </w:r>
      <w:r w:rsidR="00113D70" w:rsidRPr="008B78FB">
        <w:t>системы менеджмента качества</w:t>
      </w:r>
      <w:r w:rsidR="001C5DB4" w:rsidRPr="008B78FB">
        <w:t>.</w:t>
      </w:r>
    </w:p>
    <w:p w:rsidR="00C5575B" w:rsidRDefault="006B109C" w:rsidP="006D0586">
      <w:pPr>
        <w:spacing w:before="100" w:beforeAutospacing="1"/>
        <w:ind w:firstLine="709"/>
        <w:rPr>
          <w:b/>
        </w:rPr>
      </w:pPr>
      <w:r w:rsidRPr="008B78FB">
        <w:t>Таблица – Хранение записей</w:t>
      </w:r>
      <w:r w:rsidR="00BF2687">
        <w:t xml:space="preserve"> </w:t>
      </w:r>
      <w:r w:rsidR="0032616E">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88"/>
        <w:gridCol w:w="1710"/>
        <w:gridCol w:w="2030"/>
      </w:tblGrid>
      <w:tr w:rsidR="00FD568F" w:rsidRPr="008B78FB" w:rsidTr="00C5575B">
        <w:tc>
          <w:tcPr>
            <w:tcW w:w="3969" w:type="dxa"/>
            <w:vAlign w:val="center"/>
          </w:tcPr>
          <w:p w:rsidR="00FD568F" w:rsidRPr="00646458" w:rsidRDefault="00FD568F" w:rsidP="00D518C6">
            <w:pPr>
              <w:jc w:val="center"/>
            </w:pPr>
            <w:r w:rsidRPr="00646458">
              <w:t>Наименование</w:t>
            </w:r>
          </w:p>
          <w:p w:rsidR="00FD568F" w:rsidRPr="00646458" w:rsidRDefault="00FD568F" w:rsidP="00D518C6">
            <w:pPr>
              <w:jc w:val="center"/>
            </w:pPr>
            <w:r w:rsidRPr="00646458">
              <w:t>документа</w:t>
            </w:r>
          </w:p>
        </w:tc>
        <w:tc>
          <w:tcPr>
            <w:tcW w:w="1788" w:type="dxa"/>
            <w:vAlign w:val="center"/>
          </w:tcPr>
          <w:p w:rsidR="00FD568F" w:rsidRPr="00646458" w:rsidRDefault="00FD568F" w:rsidP="00D518C6">
            <w:pPr>
              <w:jc w:val="center"/>
            </w:pPr>
            <w:r w:rsidRPr="00646458">
              <w:rPr>
                <w:bCs/>
              </w:rPr>
              <w:t>Срок хранения</w:t>
            </w:r>
          </w:p>
        </w:tc>
        <w:tc>
          <w:tcPr>
            <w:tcW w:w="1710" w:type="dxa"/>
          </w:tcPr>
          <w:p w:rsidR="00FD568F" w:rsidRPr="00646458" w:rsidRDefault="00FD568F" w:rsidP="00D518C6">
            <w:pPr>
              <w:numPr>
                <w:ilvl w:val="12"/>
                <w:numId w:val="0"/>
              </w:numPr>
              <w:ind w:right="141"/>
              <w:jc w:val="center"/>
              <w:rPr>
                <w:bCs/>
              </w:rPr>
            </w:pPr>
            <w:r w:rsidRPr="00646458">
              <w:rPr>
                <w:bCs/>
              </w:rPr>
              <w:t>Место</w:t>
            </w:r>
          </w:p>
          <w:p w:rsidR="00FD568F" w:rsidRPr="00646458" w:rsidRDefault="00FD568F" w:rsidP="00D518C6">
            <w:pPr>
              <w:numPr>
                <w:ilvl w:val="12"/>
                <w:numId w:val="0"/>
              </w:numPr>
              <w:ind w:right="141"/>
              <w:jc w:val="center"/>
              <w:rPr>
                <w:bCs/>
              </w:rPr>
            </w:pPr>
            <w:r w:rsidRPr="00646458">
              <w:rPr>
                <w:bCs/>
              </w:rPr>
              <w:t>хранения</w:t>
            </w:r>
          </w:p>
        </w:tc>
        <w:tc>
          <w:tcPr>
            <w:tcW w:w="2030" w:type="dxa"/>
            <w:vAlign w:val="center"/>
          </w:tcPr>
          <w:p w:rsidR="00FD568F" w:rsidRPr="00646458" w:rsidRDefault="00FD568F" w:rsidP="00D518C6">
            <w:pPr>
              <w:numPr>
                <w:ilvl w:val="12"/>
                <w:numId w:val="0"/>
              </w:numPr>
              <w:ind w:right="141"/>
              <w:jc w:val="center"/>
              <w:rPr>
                <w:bCs/>
              </w:rPr>
            </w:pPr>
            <w:r w:rsidRPr="00646458">
              <w:rPr>
                <w:bCs/>
              </w:rPr>
              <w:t>Ответственный</w:t>
            </w:r>
          </w:p>
          <w:p w:rsidR="00FD568F" w:rsidRPr="00646458" w:rsidRDefault="00FD568F" w:rsidP="00D518C6">
            <w:pPr>
              <w:numPr>
                <w:ilvl w:val="12"/>
                <w:numId w:val="0"/>
              </w:numPr>
              <w:ind w:right="141"/>
              <w:jc w:val="center"/>
              <w:rPr>
                <w:bCs/>
              </w:rPr>
            </w:pPr>
            <w:r w:rsidRPr="00646458">
              <w:rPr>
                <w:bCs/>
              </w:rPr>
              <w:t>за хранение</w:t>
            </w:r>
          </w:p>
        </w:tc>
      </w:tr>
      <w:tr w:rsidR="00FD568F" w:rsidRPr="008B78FB" w:rsidTr="00C5575B">
        <w:tc>
          <w:tcPr>
            <w:tcW w:w="3969" w:type="dxa"/>
          </w:tcPr>
          <w:p w:rsidR="00FD568F" w:rsidRPr="00646458" w:rsidRDefault="00370382" w:rsidP="00C5575B">
            <w:r w:rsidRPr="00646458">
              <w:t>Заявка на включение в план закупок товаров (работ, услуге)</w:t>
            </w:r>
          </w:p>
        </w:tc>
        <w:tc>
          <w:tcPr>
            <w:tcW w:w="1788" w:type="dxa"/>
          </w:tcPr>
          <w:p w:rsidR="00FD568F" w:rsidRPr="00646458" w:rsidRDefault="00370382" w:rsidP="00C5575B">
            <w:pPr>
              <w:jc w:val="center"/>
            </w:pPr>
            <w:r w:rsidRPr="00646458">
              <w:t>5 лет</w:t>
            </w:r>
          </w:p>
        </w:tc>
        <w:tc>
          <w:tcPr>
            <w:tcW w:w="1710" w:type="dxa"/>
          </w:tcPr>
          <w:p w:rsidR="00FD568F" w:rsidRPr="00646458" w:rsidRDefault="00370382" w:rsidP="00C5575B">
            <w:pPr>
              <w:jc w:val="center"/>
            </w:pPr>
            <w:r w:rsidRPr="00646458">
              <w:t>БОЗП</w:t>
            </w:r>
          </w:p>
          <w:p w:rsidR="00370382" w:rsidRPr="00646458" w:rsidRDefault="00370382" w:rsidP="00C5575B">
            <w:pPr>
              <w:jc w:val="center"/>
            </w:pPr>
            <w:r w:rsidRPr="00646458">
              <w:t>Дело № 50</w:t>
            </w:r>
          </w:p>
        </w:tc>
        <w:tc>
          <w:tcPr>
            <w:tcW w:w="2030" w:type="dxa"/>
          </w:tcPr>
          <w:p w:rsidR="00FD568F" w:rsidRPr="00646458" w:rsidRDefault="00370382" w:rsidP="00C5575B">
            <w:pPr>
              <w:jc w:val="center"/>
              <w:rPr>
                <w:sz w:val="20"/>
                <w:szCs w:val="20"/>
              </w:rPr>
            </w:pPr>
            <w:r w:rsidRPr="00646458">
              <w:rPr>
                <w:sz w:val="20"/>
                <w:szCs w:val="20"/>
              </w:rPr>
              <w:t>Делопроизводитель</w:t>
            </w:r>
          </w:p>
          <w:p w:rsidR="00370382" w:rsidRPr="00646458" w:rsidRDefault="00370382" w:rsidP="00C5575B">
            <w:pPr>
              <w:jc w:val="center"/>
              <w:rPr>
                <w:sz w:val="20"/>
                <w:szCs w:val="20"/>
              </w:rPr>
            </w:pPr>
            <w:r w:rsidRPr="00646458">
              <w:rPr>
                <w:sz w:val="20"/>
                <w:szCs w:val="20"/>
              </w:rPr>
              <w:t>БОЗП</w:t>
            </w:r>
          </w:p>
        </w:tc>
      </w:tr>
      <w:tr w:rsidR="008400C2" w:rsidRPr="008B78FB" w:rsidTr="00C5575B">
        <w:tc>
          <w:tcPr>
            <w:tcW w:w="3969" w:type="dxa"/>
          </w:tcPr>
          <w:p w:rsidR="008400C2" w:rsidRPr="00646458" w:rsidRDefault="008400C2" w:rsidP="00C5575B">
            <w:r w:rsidRPr="00646458">
              <w:t>Заявка на внесение изменений в план закупок товаров (работ, услуг)</w:t>
            </w:r>
          </w:p>
        </w:tc>
        <w:tc>
          <w:tcPr>
            <w:tcW w:w="1788" w:type="dxa"/>
          </w:tcPr>
          <w:p w:rsidR="008400C2" w:rsidRPr="00646458" w:rsidRDefault="008400C2" w:rsidP="00C5575B">
            <w:pPr>
              <w:jc w:val="center"/>
            </w:pPr>
            <w:r w:rsidRPr="00646458">
              <w:t>5 лет</w:t>
            </w:r>
          </w:p>
        </w:tc>
        <w:tc>
          <w:tcPr>
            <w:tcW w:w="1710" w:type="dxa"/>
          </w:tcPr>
          <w:p w:rsidR="008400C2" w:rsidRPr="00646458" w:rsidRDefault="008400C2" w:rsidP="00C5575B">
            <w:pPr>
              <w:jc w:val="center"/>
            </w:pPr>
            <w:r w:rsidRPr="00646458">
              <w:t>БОЗП</w:t>
            </w:r>
          </w:p>
          <w:p w:rsidR="008400C2" w:rsidRPr="00646458" w:rsidRDefault="008400C2" w:rsidP="00C5575B">
            <w:pPr>
              <w:jc w:val="center"/>
            </w:pPr>
            <w:r w:rsidRPr="00646458">
              <w:t>Дело № 50</w:t>
            </w:r>
          </w:p>
        </w:tc>
        <w:tc>
          <w:tcPr>
            <w:tcW w:w="2030" w:type="dxa"/>
          </w:tcPr>
          <w:p w:rsidR="008400C2" w:rsidRPr="00646458" w:rsidRDefault="008400C2" w:rsidP="00C5575B">
            <w:pPr>
              <w:jc w:val="center"/>
              <w:rPr>
                <w:sz w:val="20"/>
                <w:szCs w:val="20"/>
              </w:rPr>
            </w:pPr>
            <w:r w:rsidRPr="00646458">
              <w:rPr>
                <w:sz w:val="20"/>
                <w:szCs w:val="20"/>
              </w:rPr>
              <w:t>Делопроизводитель</w:t>
            </w:r>
          </w:p>
          <w:p w:rsidR="008400C2" w:rsidRPr="00646458" w:rsidRDefault="008400C2" w:rsidP="00C5575B">
            <w:pPr>
              <w:jc w:val="center"/>
              <w:rPr>
                <w:sz w:val="20"/>
                <w:szCs w:val="20"/>
              </w:rPr>
            </w:pPr>
            <w:r w:rsidRPr="00646458">
              <w:rPr>
                <w:sz w:val="20"/>
                <w:szCs w:val="20"/>
              </w:rPr>
              <w:t>БОЗП</w:t>
            </w:r>
          </w:p>
        </w:tc>
      </w:tr>
      <w:tr w:rsidR="008400C2" w:rsidRPr="008B78FB" w:rsidTr="00C5575B">
        <w:tc>
          <w:tcPr>
            <w:tcW w:w="3969" w:type="dxa"/>
          </w:tcPr>
          <w:p w:rsidR="008400C2" w:rsidRPr="00646458" w:rsidRDefault="008400C2" w:rsidP="00C5575B">
            <w:r w:rsidRPr="00646458">
              <w:t>Служебная записка, содержащая сведения об инициации процедуры закупки</w:t>
            </w:r>
          </w:p>
        </w:tc>
        <w:tc>
          <w:tcPr>
            <w:tcW w:w="1788" w:type="dxa"/>
          </w:tcPr>
          <w:p w:rsidR="008400C2" w:rsidRPr="00646458" w:rsidRDefault="008400C2" w:rsidP="00C5575B">
            <w:pPr>
              <w:jc w:val="center"/>
            </w:pPr>
            <w:r w:rsidRPr="00646458">
              <w:t>5 лет</w:t>
            </w:r>
          </w:p>
        </w:tc>
        <w:tc>
          <w:tcPr>
            <w:tcW w:w="1710" w:type="dxa"/>
          </w:tcPr>
          <w:p w:rsidR="008400C2" w:rsidRPr="00646458" w:rsidRDefault="008400C2" w:rsidP="00C5575B">
            <w:pPr>
              <w:jc w:val="center"/>
            </w:pPr>
            <w:r w:rsidRPr="00646458">
              <w:t>БОЗП</w:t>
            </w:r>
          </w:p>
          <w:p w:rsidR="008400C2" w:rsidRPr="00646458" w:rsidRDefault="008400C2" w:rsidP="00C5575B">
            <w:pPr>
              <w:jc w:val="center"/>
            </w:pPr>
            <w:r w:rsidRPr="00646458">
              <w:t xml:space="preserve">Дело № </w:t>
            </w:r>
            <w:r w:rsidR="00C5575B" w:rsidRPr="00646458">
              <w:t>18</w:t>
            </w:r>
          </w:p>
        </w:tc>
        <w:tc>
          <w:tcPr>
            <w:tcW w:w="2030" w:type="dxa"/>
          </w:tcPr>
          <w:p w:rsidR="008400C2" w:rsidRPr="00646458" w:rsidRDefault="008400C2" w:rsidP="00C5575B">
            <w:pPr>
              <w:jc w:val="center"/>
              <w:rPr>
                <w:sz w:val="20"/>
                <w:szCs w:val="20"/>
              </w:rPr>
            </w:pPr>
            <w:r w:rsidRPr="00646458">
              <w:rPr>
                <w:sz w:val="20"/>
                <w:szCs w:val="20"/>
              </w:rPr>
              <w:t>Делопроизводитель</w:t>
            </w:r>
          </w:p>
          <w:p w:rsidR="008400C2" w:rsidRPr="00646458" w:rsidRDefault="008400C2" w:rsidP="00C5575B">
            <w:pPr>
              <w:jc w:val="center"/>
              <w:rPr>
                <w:sz w:val="20"/>
                <w:szCs w:val="20"/>
              </w:rPr>
            </w:pPr>
            <w:r w:rsidRPr="00646458">
              <w:rPr>
                <w:sz w:val="20"/>
                <w:szCs w:val="20"/>
              </w:rPr>
              <w:t>БОЗП</w:t>
            </w:r>
          </w:p>
        </w:tc>
      </w:tr>
      <w:tr w:rsidR="00C5575B" w:rsidRPr="008B78FB" w:rsidTr="00C5575B">
        <w:tc>
          <w:tcPr>
            <w:tcW w:w="3969" w:type="dxa"/>
          </w:tcPr>
          <w:p w:rsidR="00C5575B" w:rsidRPr="00646458" w:rsidRDefault="00C5575B" w:rsidP="00C5575B">
            <w:r w:rsidRPr="00646458">
              <w:t>Обязательное приложение со сведениями, подлежащими включению в служебную записку</w:t>
            </w:r>
          </w:p>
        </w:tc>
        <w:tc>
          <w:tcPr>
            <w:tcW w:w="1788" w:type="dxa"/>
          </w:tcPr>
          <w:p w:rsidR="00C5575B" w:rsidRPr="00646458" w:rsidRDefault="00C5575B" w:rsidP="00C5575B">
            <w:pPr>
              <w:jc w:val="center"/>
            </w:pPr>
            <w:r w:rsidRPr="00646458">
              <w:t>5 лет</w:t>
            </w:r>
          </w:p>
        </w:tc>
        <w:tc>
          <w:tcPr>
            <w:tcW w:w="1710" w:type="dxa"/>
          </w:tcPr>
          <w:p w:rsidR="00C5575B" w:rsidRPr="00646458" w:rsidRDefault="00C5575B" w:rsidP="00C5575B">
            <w:pPr>
              <w:jc w:val="center"/>
            </w:pPr>
            <w:r w:rsidRPr="00646458">
              <w:t>БОЗП</w:t>
            </w:r>
          </w:p>
          <w:p w:rsidR="00C5575B" w:rsidRPr="00646458" w:rsidRDefault="00C5575B" w:rsidP="00C5575B">
            <w:pPr>
              <w:jc w:val="center"/>
            </w:pPr>
            <w:r w:rsidRPr="00646458">
              <w:t>Дело № 18</w:t>
            </w:r>
          </w:p>
        </w:tc>
        <w:tc>
          <w:tcPr>
            <w:tcW w:w="2030" w:type="dxa"/>
          </w:tcPr>
          <w:p w:rsidR="00C5575B" w:rsidRPr="00646458" w:rsidRDefault="00C5575B" w:rsidP="00C5575B">
            <w:pPr>
              <w:jc w:val="center"/>
              <w:rPr>
                <w:sz w:val="20"/>
                <w:szCs w:val="20"/>
              </w:rPr>
            </w:pPr>
            <w:r w:rsidRPr="00646458">
              <w:rPr>
                <w:sz w:val="20"/>
                <w:szCs w:val="20"/>
              </w:rPr>
              <w:t>Делопроизводитель</w:t>
            </w:r>
          </w:p>
          <w:p w:rsidR="00C5575B" w:rsidRPr="00646458" w:rsidRDefault="00C5575B" w:rsidP="00C5575B">
            <w:pPr>
              <w:jc w:val="center"/>
              <w:rPr>
                <w:sz w:val="20"/>
                <w:szCs w:val="20"/>
              </w:rPr>
            </w:pPr>
            <w:r w:rsidRPr="00646458">
              <w:rPr>
                <w:sz w:val="20"/>
                <w:szCs w:val="20"/>
              </w:rPr>
              <w:t>БОЗП</w:t>
            </w:r>
          </w:p>
        </w:tc>
      </w:tr>
      <w:tr w:rsidR="00C5575B" w:rsidRPr="008B78FB" w:rsidTr="00C5575B">
        <w:tc>
          <w:tcPr>
            <w:tcW w:w="3969" w:type="dxa"/>
          </w:tcPr>
          <w:p w:rsidR="00C5575B" w:rsidRPr="00646458" w:rsidRDefault="00C5575B" w:rsidP="00C5575B">
            <w:r w:rsidRPr="00646458">
              <w:t>Служебная записка, содержащая о проведении закупки продукции неконкурентным способом (у единственного поставщика)</w:t>
            </w:r>
          </w:p>
        </w:tc>
        <w:tc>
          <w:tcPr>
            <w:tcW w:w="1788" w:type="dxa"/>
            <w:vAlign w:val="center"/>
          </w:tcPr>
          <w:p w:rsidR="00C5575B" w:rsidRPr="00646458" w:rsidRDefault="00C5575B" w:rsidP="00C5575B">
            <w:pPr>
              <w:jc w:val="center"/>
            </w:pPr>
            <w:r w:rsidRPr="00646458">
              <w:t>5 лет</w:t>
            </w:r>
          </w:p>
        </w:tc>
        <w:tc>
          <w:tcPr>
            <w:tcW w:w="1710" w:type="dxa"/>
            <w:vAlign w:val="center"/>
          </w:tcPr>
          <w:p w:rsidR="00C5575B" w:rsidRPr="00646458" w:rsidRDefault="00C5575B" w:rsidP="00C5575B">
            <w:pPr>
              <w:jc w:val="center"/>
            </w:pPr>
            <w:r w:rsidRPr="00646458">
              <w:t>БОЗП</w:t>
            </w:r>
          </w:p>
          <w:p w:rsidR="00C5575B" w:rsidRPr="00646458" w:rsidRDefault="00C5575B" w:rsidP="00C5575B">
            <w:pPr>
              <w:jc w:val="center"/>
            </w:pPr>
            <w:r w:rsidRPr="00646458">
              <w:t>Дело № 50</w:t>
            </w:r>
          </w:p>
        </w:tc>
        <w:tc>
          <w:tcPr>
            <w:tcW w:w="2030" w:type="dxa"/>
            <w:vAlign w:val="center"/>
          </w:tcPr>
          <w:p w:rsidR="00C5575B" w:rsidRPr="00646458" w:rsidRDefault="00C5575B" w:rsidP="00C5575B">
            <w:pPr>
              <w:jc w:val="center"/>
              <w:rPr>
                <w:sz w:val="20"/>
                <w:szCs w:val="20"/>
              </w:rPr>
            </w:pPr>
            <w:r w:rsidRPr="00646458">
              <w:rPr>
                <w:sz w:val="20"/>
                <w:szCs w:val="20"/>
              </w:rPr>
              <w:t>Делопроизводитель</w:t>
            </w:r>
          </w:p>
          <w:p w:rsidR="00C5575B" w:rsidRPr="00646458" w:rsidRDefault="00C5575B" w:rsidP="00C5575B">
            <w:pPr>
              <w:jc w:val="center"/>
              <w:rPr>
                <w:sz w:val="20"/>
                <w:szCs w:val="20"/>
              </w:rPr>
            </w:pPr>
            <w:r w:rsidRPr="00646458">
              <w:rPr>
                <w:sz w:val="20"/>
                <w:szCs w:val="20"/>
              </w:rPr>
              <w:t>БОЗП</w:t>
            </w:r>
          </w:p>
        </w:tc>
      </w:tr>
    </w:tbl>
    <w:p w:rsidR="00FD568F" w:rsidRPr="008B78FB" w:rsidRDefault="00D22129" w:rsidP="00A905CA">
      <w:pPr>
        <w:rPr>
          <w:b/>
          <w:sz w:val="28"/>
          <w:szCs w:val="28"/>
        </w:rPr>
      </w:pPr>
      <w:r w:rsidRPr="008B78FB">
        <w:br w:type="page"/>
      </w:r>
      <w:r w:rsidR="00FD568F" w:rsidRPr="008B78FB">
        <w:rPr>
          <w:b/>
          <w:sz w:val="28"/>
          <w:szCs w:val="28"/>
        </w:rPr>
        <w:lastRenderedPageBreak/>
        <w:tab/>
        <w:t>1</w:t>
      </w:r>
      <w:r w:rsidR="00017FC9" w:rsidRPr="008B78FB">
        <w:rPr>
          <w:b/>
          <w:sz w:val="28"/>
          <w:szCs w:val="28"/>
        </w:rPr>
        <w:t>3</w:t>
      </w:r>
      <w:r w:rsidR="00FD568F" w:rsidRPr="008B78FB">
        <w:rPr>
          <w:b/>
          <w:sz w:val="28"/>
          <w:szCs w:val="28"/>
        </w:rPr>
        <w:t xml:space="preserve"> Перечень ссылочной нормативной документации</w:t>
      </w:r>
    </w:p>
    <w:p w:rsidR="000E1581" w:rsidRPr="008B78FB" w:rsidRDefault="000E1581" w:rsidP="00FD568F">
      <w:pPr>
        <w:tabs>
          <w:tab w:val="left" w:pos="284"/>
        </w:tabs>
        <w:jc w:val="both"/>
        <w:rPr>
          <w:sz w:val="28"/>
          <w:szCs w:val="28"/>
        </w:rPr>
      </w:pPr>
    </w:p>
    <w:p w:rsidR="00FD568F" w:rsidRPr="008B78FB" w:rsidRDefault="00FD568F" w:rsidP="00FD568F">
      <w:pPr>
        <w:tabs>
          <w:tab w:val="left" w:pos="0"/>
        </w:tabs>
        <w:jc w:val="both"/>
      </w:pPr>
      <w:r w:rsidRPr="008B78FB">
        <w:tab/>
        <w:t>В Положении о закупке использованы нормативные ссылки на следующие документы:</w:t>
      </w:r>
    </w:p>
    <w:p w:rsidR="00FD568F" w:rsidRPr="008B78FB" w:rsidRDefault="00FD568F" w:rsidP="00FD568F">
      <w:pPr>
        <w:tabs>
          <w:tab w:val="left" w:pos="0"/>
        </w:tabs>
        <w:jc w:val="both"/>
      </w:pPr>
      <w:r w:rsidRPr="008B78FB">
        <w:tab/>
        <w:t>Гражданский кодекс Российской</w:t>
      </w:r>
      <w:r w:rsidR="00FA0E1A" w:rsidRPr="008B78FB">
        <w:t xml:space="preserve"> Федерации от 30 ноября 1994 г </w:t>
      </w:r>
      <w:r w:rsidRPr="008B78FB">
        <w:t xml:space="preserve">№ 51-ФЗ; </w:t>
      </w:r>
    </w:p>
    <w:p w:rsidR="00FD568F" w:rsidRPr="008B78FB" w:rsidRDefault="00FD568F" w:rsidP="00FD568F">
      <w:pPr>
        <w:tabs>
          <w:tab w:val="left" w:pos="0"/>
        </w:tabs>
        <w:jc w:val="both"/>
      </w:pPr>
      <w:r w:rsidRPr="008B78FB">
        <w:tab/>
        <w:t>Кодекс Российской Федерации об административных правон</w:t>
      </w:r>
      <w:r w:rsidR="00FA0E1A" w:rsidRPr="008B78FB">
        <w:t>арушениях от 30 декабря 2001 г.</w:t>
      </w:r>
      <w:r w:rsidRPr="008B78FB">
        <w:t xml:space="preserve"> № 195-ФЗ;</w:t>
      </w:r>
    </w:p>
    <w:p w:rsidR="004C45F9" w:rsidRPr="008B78FB" w:rsidRDefault="004C45F9" w:rsidP="00FD568F">
      <w:pPr>
        <w:tabs>
          <w:tab w:val="left" w:pos="0"/>
        </w:tabs>
        <w:jc w:val="both"/>
      </w:pPr>
      <w:r w:rsidRPr="008B78FB">
        <w:tab/>
        <w:t>Трудово</w:t>
      </w:r>
      <w:r w:rsidR="00142F3C" w:rsidRPr="008B78FB">
        <w:t>й</w:t>
      </w:r>
      <w:r w:rsidRPr="008B78FB">
        <w:t xml:space="preserve"> кодекс Российской Федерации</w:t>
      </w:r>
      <w:r w:rsidR="00976754" w:rsidRPr="008B78FB">
        <w:t xml:space="preserve"> от 30 декабря 2001 г. N 197-ФЗ</w:t>
      </w:r>
      <w:r w:rsidRPr="008B78FB">
        <w:t>;</w:t>
      </w:r>
    </w:p>
    <w:p w:rsidR="00FD568F" w:rsidRPr="008B78FB" w:rsidRDefault="00FD568F" w:rsidP="00FD568F">
      <w:pPr>
        <w:tabs>
          <w:tab w:val="left" w:pos="0"/>
        </w:tabs>
        <w:jc w:val="both"/>
      </w:pPr>
      <w:r w:rsidRPr="008B78FB">
        <w:tab/>
        <w:t>Закон Российской Федерации от 21 июля 1993 г. № 5485-</w:t>
      </w:r>
      <w:r w:rsidRPr="008B78FB">
        <w:rPr>
          <w:lang w:val="en-US"/>
        </w:rPr>
        <w:t>I</w:t>
      </w:r>
      <w:r w:rsidRPr="008B78FB">
        <w:t xml:space="preserve"> «О государственной тайне»;</w:t>
      </w:r>
    </w:p>
    <w:p w:rsidR="00FD568F" w:rsidRPr="008B78FB" w:rsidRDefault="00A13F47" w:rsidP="00FD568F">
      <w:pPr>
        <w:tabs>
          <w:tab w:val="left" w:pos="0"/>
        </w:tabs>
        <w:jc w:val="both"/>
      </w:pPr>
      <w:r w:rsidRPr="008B78FB">
        <w:tab/>
      </w:r>
      <w:r w:rsidR="00FD568F" w:rsidRPr="008B78FB">
        <w:t>Федеральный закон от 17 августа 1995 г. № 147-ФЗ «О естественных монополиях»;</w:t>
      </w:r>
    </w:p>
    <w:p w:rsidR="0016287C" w:rsidRPr="008B78FB" w:rsidRDefault="0016287C" w:rsidP="0016287C">
      <w:pPr>
        <w:tabs>
          <w:tab w:val="left" w:pos="0"/>
        </w:tabs>
        <w:jc w:val="both"/>
        <w:rPr>
          <w:bCs/>
        </w:rPr>
      </w:pPr>
      <w:r w:rsidRPr="008B78FB">
        <w:rPr>
          <w:bCs/>
        </w:rPr>
        <w:tab/>
        <w:t>Федеральным законом от 23 августа 1996 года № 127-ФЗ «О науке и государственной научно-технической политике»;</w:t>
      </w:r>
    </w:p>
    <w:p w:rsidR="0016287C" w:rsidRPr="008B78FB" w:rsidRDefault="0016287C" w:rsidP="0016287C">
      <w:pPr>
        <w:tabs>
          <w:tab w:val="left" w:pos="0"/>
        </w:tabs>
        <w:jc w:val="both"/>
        <w:rPr>
          <w:bCs/>
        </w:rPr>
      </w:pPr>
      <w:r w:rsidRPr="008B78FB">
        <w:rPr>
          <w:bCs/>
        </w:rPr>
        <w:tab/>
        <w:t>Федерального закона от 24.07.2007 № 209-ФЗ  «О развитии малого и среднего предпринимательства в Российской Федерации»;</w:t>
      </w:r>
    </w:p>
    <w:p w:rsidR="0016287C" w:rsidRPr="008B78FB" w:rsidRDefault="0016287C" w:rsidP="0016287C">
      <w:pPr>
        <w:tabs>
          <w:tab w:val="left" w:pos="0"/>
        </w:tabs>
        <w:jc w:val="both"/>
      </w:pPr>
      <w:r w:rsidRPr="008B78FB">
        <w:rPr>
          <w:bCs/>
        </w:rPr>
        <w:tab/>
        <w:t>Федеральным законом от 28 сентября 2010 года № 244-ФЗ «Об инновационном центре «Сколково»;</w:t>
      </w:r>
    </w:p>
    <w:p w:rsidR="00BD26D6" w:rsidRPr="008B78FB" w:rsidRDefault="00FD568F" w:rsidP="00BD26D6">
      <w:pPr>
        <w:tabs>
          <w:tab w:val="left" w:pos="0"/>
        </w:tabs>
        <w:jc w:val="both"/>
      </w:pPr>
      <w:r w:rsidRPr="008B78FB">
        <w:tab/>
        <w:t>Федеральный закон от 18 июля 2011 г. № 223-ФЗ «О закупках товаров, работ, услуг отдельными видами юридических лиц»;</w:t>
      </w:r>
    </w:p>
    <w:p w:rsidR="003D09F0" w:rsidRPr="008B78FB" w:rsidRDefault="003D09F0" w:rsidP="003D09F0">
      <w:pPr>
        <w:tabs>
          <w:tab w:val="left" w:pos="0"/>
        </w:tabs>
        <w:jc w:val="both"/>
        <w:rPr>
          <w:bCs/>
        </w:rPr>
      </w:pPr>
      <w:r w:rsidRPr="008B78FB">
        <w:tab/>
        <w:t xml:space="preserve">Федеральный закон от 5 апреля 2013 г. N 44-ФЗ </w:t>
      </w:r>
      <w:r w:rsidR="001A6133" w:rsidRPr="008B78FB">
        <w:rPr>
          <w:b/>
          <w:bCs/>
        </w:rPr>
        <w:t>«</w:t>
      </w:r>
      <w:r w:rsidRPr="008B78FB">
        <w:rPr>
          <w:bCs/>
        </w:rPr>
        <w:t>О контрактной системе в сфере закупок товаров, работ, услуг для обеспечения государственных и муниципальных нужд";</w:t>
      </w:r>
    </w:p>
    <w:p w:rsidR="004C45F9" w:rsidRPr="008B78FB" w:rsidRDefault="004C45F9" w:rsidP="00BD26D6">
      <w:pPr>
        <w:tabs>
          <w:tab w:val="left" w:pos="0"/>
        </w:tabs>
        <w:jc w:val="both"/>
      </w:pPr>
      <w:r w:rsidRPr="008B78FB">
        <w:tab/>
        <w:t>Указ Президента Российской Федерации от 06.03.1997 г. № 188</w:t>
      </w:r>
      <w:r w:rsidR="00DF70DB" w:rsidRPr="008B78FB">
        <w:t xml:space="preserve"> "Об утверждении перечня сведений конфиденциального характера</w:t>
      </w:r>
      <w:r w:rsidR="001A6133" w:rsidRPr="008B78FB">
        <w:t>»</w:t>
      </w:r>
      <w:r w:rsidR="00DF70DB" w:rsidRPr="008B78FB">
        <w:t>;</w:t>
      </w:r>
    </w:p>
    <w:p w:rsidR="00D576EB" w:rsidRPr="008B78FB" w:rsidRDefault="00D576EB" w:rsidP="00BD26D6">
      <w:pPr>
        <w:tabs>
          <w:tab w:val="left" w:pos="0"/>
        </w:tabs>
        <w:jc w:val="both"/>
      </w:pPr>
      <w:r w:rsidRPr="008B78FB">
        <w:tab/>
      </w:r>
      <w:r w:rsidR="001C7A82" w:rsidRPr="008B78FB">
        <w:t xml:space="preserve">Постановление Правительства Российской Федерации </w:t>
      </w:r>
      <w:r w:rsidRPr="008B78FB">
        <w:t>от 21.06.2012 г. № 616 «Об утверждении перечня товаров работ и услуг, закупка которых осуществляется в электронной форме»;</w:t>
      </w:r>
    </w:p>
    <w:p w:rsidR="00DF70DB" w:rsidRPr="008B78FB" w:rsidRDefault="00DF70DB" w:rsidP="00DF70DB">
      <w:pPr>
        <w:tabs>
          <w:tab w:val="left" w:pos="0"/>
        </w:tabs>
        <w:jc w:val="both"/>
      </w:pPr>
      <w:r w:rsidRPr="008B78FB">
        <w:tab/>
      </w:r>
      <w:r w:rsidR="00973C2F" w:rsidRPr="008B78FB">
        <w:t xml:space="preserve">Постановление Правительства </w:t>
      </w:r>
      <w:r w:rsidR="001C7A82" w:rsidRPr="008B78FB">
        <w:t xml:space="preserve">Российской Федерации </w:t>
      </w:r>
      <w:r w:rsidRPr="008B78FB">
        <w:t>от 17.09.2012 г. № 932 «Об утверждении Правил формирования плана закупки товаров (работ, услуг) и требований к форме такого плана»;</w:t>
      </w:r>
    </w:p>
    <w:p w:rsidR="00973C2F" w:rsidRPr="008B78FB" w:rsidRDefault="00D576EB" w:rsidP="00BD26D6">
      <w:pPr>
        <w:tabs>
          <w:tab w:val="left" w:pos="0"/>
        </w:tabs>
        <w:jc w:val="both"/>
      </w:pPr>
      <w:r w:rsidRPr="008B78FB">
        <w:tab/>
      </w:r>
      <w:r w:rsidR="00973C2F" w:rsidRPr="008B78FB">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C017D3" w:rsidRPr="008B78FB">
        <w:t>;</w:t>
      </w:r>
    </w:p>
    <w:p w:rsidR="00BC3B0A" w:rsidRPr="008B78FB" w:rsidRDefault="00BC3B0A" w:rsidP="00BD26D6">
      <w:pPr>
        <w:tabs>
          <w:tab w:val="left" w:pos="0"/>
        </w:tabs>
        <w:jc w:val="both"/>
      </w:pPr>
      <w:r w:rsidRPr="008B78FB">
        <w:tab/>
        <w:t xml:space="preserve">Постановление Правительства РФ от 16 сентября 2016 г. N 925 </w:t>
      </w:r>
      <w:r w:rsidR="001A6133" w:rsidRPr="008B78FB">
        <w:t>«</w:t>
      </w:r>
      <w:r w:rsidRPr="008B78FB">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A6133" w:rsidRPr="008B78FB">
        <w:t>»</w:t>
      </w:r>
      <w:r w:rsidR="00C017D3" w:rsidRPr="008B78FB">
        <w:t>;</w:t>
      </w:r>
    </w:p>
    <w:p w:rsidR="00C017D3" w:rsidRPr="008B78FB" w:rsidRDefault="00C017D3" w:rsidP="00C017D3">
      <w:pPr>
        <w:tabs>
          <w:tab w:val="left" w:pos="0"/>
        </w:tabs>
        <w:jc w:val="both"/>
      </w:pPr>
      <w:r w:rsidRPr="008B78FB">
        <w:tab/>
        <w:t>Распоряжение Правительства Российской Федерации от 31 декабря 2016 г.</w:t>
      </w:r>
      <w:r w:rsidR="00305FFF" w:rsidRPr="008B78FB">
        <w:br/>
      </w:r>
      <w:r w:rsidRPr="008B78FB">
        <w:t>№ 2931-р «О перечне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p w:rsidR="00FD568F" w:rsidRPr="008B78FB" w:rsidRDefault="00BC3B0A" w:rsidP="00BC3B0A">
      <w:pPr>
        <w:tabs>
          <w:tab w:val="left" w:pos="0"/>
        </w:tabs>
        <w:jc w:val="both"/>
      </w:pPr>
      <w:r w:rsidRPr="008B78FB">
        <w:tab/>
      </w:r>
      <w:r w:rsidR="007579F5" w:rsidRPr="008B78FB">
        <w:t>ГОСТ ISO 9001</w:t>
      </w:r>
      <w:r w:rsidR="007C68E7" w:rsidRPr="008B78FB">
        <w:t>-2011</w:t>
      </w:r>
      <w:r w:rsidR="006A20E2" w:rsidRPr="008B78FB">
        <w:t xml:space="preserve">, ГОСТ </w:t>
      </w:r>
      <w:r w:rsidR="006A20E2" w:rsidRPr="008B78FB">
        <w:rPr>
          <w:lang w:val="en-US"/>
        </w:rPr>
        <w:t>ISO</w:t>
      </w:r>
      <w:r w:rsidR="006A20E2" w:rsidRPr="008B78FB">
        <w:t xml:space="preserve"> 9001-2015</w:t>
      </w:r>
      <w:r w:rsidR="007C68E7" w:rsidRPr="008B78FB">
        <w:t xml:space="preserve"> Системы менеджмента и качества. Требования</w:t>
      </w:r>
      <w:r w:rsidR="00796CA3" w:rsidRPr="008B78FB">
        <w:t>;</w:t>
      </w:r>
    </w:p>
    <w:p w:rsidR="00796CA3" w:rsidRPr="008B78FB" w:rsidRDefault="00BC3B0A" w:rsidP="00BC3B0A">
      <w:pPr>
        <w:tabs>
          <w:tab w:val="left" w:pos="0"/>
        </w:tabs>
        <w:jc w:val="both"/>
      </w:pPr>
      <w:r w:rsidRPr="008B78FB">
        <w:tab/>
      </w:r>
      <w:r w:rsidR="00796CA3" w:rsidRPr="008B78FB">
        <w:t>Методологическая инструкция МИ 7.21.001-2011 ФГУП «НТЦ «Орион»;</w:t>
      </w:r>
    </w:p>
    <w:p w:rsidR="00FD568F" w:rsidRPr="008B78FB" w:rsidRDefault="00BC3B0A" w:rsidP="00BC3B0A">
      <w:pPr>
        <w:tabs>
          <w:tab w:val="left" w:pos="0"/>
        </w:tabs>
        <w:jc w:val="both"/>
      </w:pPr>
      <w:r w:rsidRPr="008B78FB">
        <w:tab/>
      </w:r>
      <w:r w:rsidR="00FD568F" w:rsidRPr="008B78FB">
        <w:t>Положение о комиссии по закупкам товаров, работ, услуг ФГУП «НТЦ «Орион».</w:t>
      </w:r>
    </w:p>
    <w:p w:rsidR="00FD568F" w:rsidRPr="008B78FB" w:rsidRDefault="0016287C" w:rsidP="00FD568F">
      <w:pPr>
        <w:ind w:firstLine="567"/>
        <w:rPr>
          <w:b/>
          <w:bCs/>
          <w:sz w:val="28"/>
          <w:szCs w:val="28"/>
        </w:rPr>
      </w:pPr>
      <w:r w:rsidRPr="008B78FB">
        <w:rPr>
          <w:b/>
          <w:bCs/>
        </w:rPr>
        <w:br w:type="page"/>
      </w:r>
      <w:r w:rsidR="00FD568F" w:rsidRPr="008B78FB">
        <w:rPr>
          <w:b/>
          <w:bCs/>
          <w:sz w:val="28"/>
          <w:szCs w:val="28"/>
        </w:rPr>
        <w:lastRenderedPageBreak/>
        <w:t>1</w:t>
      </w:r>
      <w:r w:rsidR="00017FC9" w:rsidRPr="008B78FB">
        <w:rPr>
          <w:b/>
          <w:bCs/>
          <w:sz w:val="28"/>
          <w:szCs w:val="28"/>
        </w:rPr>
        <w:t>4</w:t>
      </w:r>
      <w:r w:rsidR="00FD568F" w:rsidRPr="008B78FB">
        <w:rPr>
          <w:b/>
          <w:bCs/>
          <w:sz w:val="28"/>
          <w:szCs w:val="28"/>
        </w:rPr>
        <w:t xml:space="preserve"> Распределение (рассылка)</w:t>
      </w:r>
    </w:p>
    <w:p w:rsidR="00530623" w:rsidRPr="008B78FB" w:rsidRDefault="00530623" w:rsidP="00FD568F">
      <w:pPr>
        <w:rPr>
          <w:b/>
          <w:bCs/>
        </w:rPr>
      </w:pPr>
    </w:p>
    <w:p w:rsidR="001C5DB4" w:rsidRPr="008B78FB" w:rsidRDefault="001C5DB4" w:rsidP="001C5DB4">
      <w:pPr>
        <w:ind w:firstLine="709"/>
        <w:jc w:val="both"/>
      </w:pPr>
      <w:r w:rsidRPr="008B78FB">
        <w:rPr>
          <w:bCs/>
        </w:rPr>
        <w:t xml:space="preserve">Распределение (рассылка) документов, </w:t>
      </w:r>
      <w:r w:rsidRPr="008B78FB">
        <w:t>сформировавшихся в процессе и результате деятельности комиссии по закупкам, осуществляется в соответствии с представленной таблицей, в порядке и по правилам, установленным на Предприятии</w:t>
      </w:r>
      <w:r w:rsidR="00113D70" w:rsidRPr="008B78FB">
        <w:t xml:space="preserve">, с учетом </w:t>
      </w:r>
      <w:r w:rsidR="00887146" w:rsidRPr="008B78FB">
        <w:t xml:space="preserve">требований </w:t>
      </w:r>
      <w:r w:rsidR="00113D70" w:rsidRPr="008B78FB">
        <w:t>системы менеджмента качества</w:t>
      </w:r>
      <w:r w:rsidRPr="008B78FB">
        <w:t>.</w:t>
      </w:r>
    </w:p>
    <w:p w:rsidR="006D0586" w:rsidRPr="008B78FB" w:rsidRDefault="006D0586" w:rsidP="001C5DB4">
      <w:pPr>
        <w:ind w:firstLine="709"/>
        <w:jc w:val="both"/>
      </w:pPr>
    </w:p>
    <w:p w:rsidR="006D0586" w:rsidRPr="008B78FB" w:rsidRDefault="006D0586" w:rsidP="001C5DB4">
      <w:pPr>
        <w:ind w:firstLine="709"/>
        <w:jc w:val="both"/>
      </w:pPr>
      <w:r w:rsidRPr="008B78FB">
        <w:t xml:space="preserve">Таблица – </w:t>
      </w:r>
      <w:r w:rsidRPr="008B78FB">
        <w:rPr>
          <w:bCs/>
        </w:rPr>
        <w:t>Распределение (рассылка) документов</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41"/>
        <w:gridCol w:w="2693"/>
        <w:gridCol w:w="1985"/>
      </w:tblGrid>
      <w:tr w:rsidR="00FD568F" w:rsidRPr="008B78FB" w:rsidTr="0094723F">
        <w:tc>
          <w:tcPr>
            <w:tcW w:w="2508" w:type="dxa"/>
            <w:vAlign w:val="center"/>
          </w:tcPr>
          <w:p w:rsidR="00FD568F" w:rsidRPr="008B78FB" w:rsidRDefault="00FD568F" w:rsidP="00D518C6">
            <w:pPr>
              <w:jc w:val="center"/>
            </w:pPr>
            <w:r w:rsidRPr="008B78FB">
              <w:t>Структурное подразделение или получатель</w:t>
            </w:r>
          </w:p>
        </w:tc>
        <w:tc>
          <w:tcPr>
            <w:tcW w:w="2141" w:type="dxa"/>
            <w:vAlign w:val="center"/>
          </w:tcPr>
          <w:p w:rsidR="00FD568F" w:rsidRPr="008B78FB" w:rsidRDefault="00FD568F" w:rsidP="00D518C6">
            <w:pPr>
              <w:jc w:val="center"/>
            </w:pPr>
            <w:r w:rsidRPr="008B78FB">
              <w:t>Количество экземпляров</w:t>
            </w:r>
          </w:p>
        </w:tc>
        <w:tc>
          <w:tcPr>
            <w:tcW w:w="2693" w:type="dxa"/>
            <w:vAlign w:val="center"/>
          </w:tcPr>
          <w:p w:rsidR="00FD568F" w:rsidRPr="008B78FB" w:rsidRDefault="00FD568F" w:rsidP="00D518C6">
            <w:pPr>
              <w:jc w:val="center"/>
            </w:pPr>
            <w:r w:rsidRPr="008B78FB">
              <w:t>Структурное подразделение или получатель</w:t>
            </w:r>
          </w:p>
        </w:tc>
        <w:tc>
          <w:tcPr>
            <w:tcW w:w="1985" w:type="dxa"/>
            <w:vAlign w:val="center"/>
          </w:tcPr>
          <w:p w:rsidR="00FD568F" w:rsidRPr="008B78FB" w:rsidRDefault="00FD568F" w:rsidP="00D518C6">
            <w:pPr>
              <w:jc w:val="center"/>
            </w:pPr>
            <w:r w:rsidRPr="008B78FB">
              <w:t>Количество экземпляров</w:t>
            </w:r>
          </w:p>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bl>
    <w:p w:rsidR="00420128" w:rsidRPr="008B78FB" w:rsidRDefault="00420128" w:rsidP="00904549"/>
    <w:p w:rsidR="00783989" w:rsidRPr="008B78FB" w:rsidRDefault="00783989" w:rsidP="00783989">
      <w:pPr>
        <w:pStyle w:val="11"/>
        <w:shd w:val="clear" w:color="auto" w:fill="auto"/>
        <w:spacing w:before="0" w:line="240" w:lineRule="auto"/>
        <w:ind w:right="283" w:firstLine="890"/>
        <w:rPr>
          <w:sz w:val="24"/>
          <w:szCs w:val="24"/>
        </w:rPr>
      </w:pPr>
    </w:p>
    <w:p w:rsidR="00783989" w:rsidRPr="008B78FB" w:rsidRDefault="00783989" w:rsidP="00783989">
      <w:pPr>
        <w:sectPr w:rsidR="00783989" w:rsidRPr="008B78FB" w:rsidSect="00D8203F">
          <w:headerReference w:type="even" r:id="rId13"/>
          <w:headerReference w:type="default" r:id="rId14"/>
          <w:footerReference w:type="even" r:id="rId15"/>
          <w:footerReference w:type="default" r:id="rId16"/>
          <w:headerReference w:type="first" r:id="rId17"/>
          <w:footerReference w:type="first" r:id="rId18"/>
          <w:pgSz w:w="11905" w:h="16837"/>
          <w:pgMar w:top="1819" w:right="850" w:bottom="1134" w:left="1701" w:header="568" w:footer="170" w:gutter="0"/>
          <w:pgNumType w:start="1"/>
          <w:cols w:space="720"/>
          <w:titlePg/>
          <w:docGrid w:linePitch="326"/>
        </w:sectPr>
      </w:pPr>
    </w:p>
    <w:p w:rsidR="00783989" w:rsidRPr="008B78FB" w:rsidRDefault="00783989" w:rsidP="00783989">
      <w:pPr>
        <w:ind w:right="-1023"/>
        <w:jc w:val="center"/>
      </w:pPr>
      <w:r w:rsidRPr="008B78FB">
        <w:lastRenderedPageBreak/>
        <w:t>Приложение А</w:t>
      </w:r>
    </w:p>
    <w:p w:rsidR="00783989" w:rsidRPr="008B78FB" w:rsidRDefault="00783989" w:rsidP="00783989">
      <w:pPr>
        <w:ind w:right="-1023"/>
        <w:jc w:val="center"/>
      </w:pPr>
      <w:r w:rsidRPr="008B78FB">
        <w:t>(обязательное)</w:t>
      </w:r>
    </w:p>
    <w:p w:rsidR="00783989" w:rsidRPr="008B78FB" w:rsidRDefault="00783989" w:rsidP="00783989">
      <w:pPr>
        <w:ind w:right="-1023"/>
        <w:jc w:val="center"/>
      </w:pPr>
      <w:r w:rsidRPr="008B78FB">
        <w:t>Форма заявки на включение в План закупки товаров (работ, услуг) ФГУП «НТЦ «Орион» на _______ год (</w:t>
      </w:r>
      <w:r w:rsidR="00E9580C" w:rsidRPr="008B78FB">
        <w:t>на период с __.__.20__ по __.__.20__</w:t>
      </w:r>
      <w:r w:rsidRPr="008B78FB">
        <w:t>)</w:t>
      </w:r>
    </w:p>
    <w:p w:rsidR="00783989" w:rsidRPr="008B78FB" w:rsidRDefault="00783989" w:rsidP="00783989">
      <w:pPr>
        <w:jc w:val="center"/>
      </w:pPr>
      <w:r w:rsidRPr="008B78FB">
        <w:t>Заявка на включение</w:t>
      </w:r>
      <w:r w:rsidRPr="008B78FB">
        <w:br/>
        <w:t>в План закупки товаров (работ, услуг) ФГУП «НТЦ «Орион»</w:t>
      </w:r>
      <w:r w:rsidRPr="008B78FB">
        <w:br/>
        <w:t>на _______ год (</w:t>
      </w:r>
      <w:r w:rsidR="00E04C3B" w:rsidRPr="008B78FB">
        <w:t>на период с __.__.20__ по __.__.20__</w:t>
      </w:r>
      <w:r w:rsidRPr="008B78FB">
        <w:t>)</w:t>
      </w:r>
    </w:p>
    <w:p w:rsidR="00783989" w:rsidRPr="008B78FB" w:rsidRDefault="00783989" w:rsidP="001D17C7">
      <w:pPr>
        <w:ind w:right="-1023"/>
        <w:rPr>
          <w:sz w:val="20"/>
          <w:szCs w:val="20"/>
        </w:rPr>
      </w:pPr>
      <w:r w:rsidRPr="008B78FB">
        <w:rPr>
          <w:sz w:val="20"/>
          <w:szCs w:val="20"/>
        </w:rPr>
        <w:t>Таблица 1</w:t>
      </w:r>
    </w:p>
    <w:tbl>
      <w:tblPr>
        <w:tblW w:w="1581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567"/>
        <w:gridCol w:w="567"/>
        <w:gridCol w:w="2551"/>
        <w:gridCol w:w="1700"/>
        <w:gridCol w:w="708"/>
        <w:gridCol w:w="425"/>
        <w:gridCol w:w="567"/>
        <w:gridCol w:w="1417"/>
        <w:gridCol w:w="1192"/>
        <w:gridCol w:w="1133"/>
        <w:gridCol w:w="1358"/>
        <w:gridCol w:w="1051"/>
        <w:gridCol w:w="1275"/>
        <w:gridCol w:w="649"/>
      </w:tblGrid>
      <w:tr w:rsidR="00783989" w:rsidRPr="008B78FB" w:rsidTr="00672709">
        <w:trPr>
          <w:trHeight w:val="511"/>
        </w:trPr>
        <w:tc>
          <w:tcPr>
            <w:tcW w:w="6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Порядковый номер</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ОКВЭД</w:t>
            </w:r>
            <w:r w:rsidR="002E50ED" w:rsidRPr="008B78FB">
              <w:rPr>
                <w:sz w:val="16"/>
                <w:szCs w:val="16"/>
              </w:rPr>
              <w:t>2</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2E50ED">
            <w:pPr>
              <w:ind w:left="113" w:right="113"/>
              <w:jc w:val="center"/>
              <w:rPr>
                <w:sz w:val="16"/>
                <w:szCs w:val="16"/>
              </w:rPr>
            </w:pPr>
            <w:r w:rsidRPr="008B78FB">
              <w:rPr>
                <w:sz w:val="16"/>
                <w:szCs w:val="16"/>
              </w:rPr>
              <w:t>Код по ОК</w:t>
            </w:r>
            <w:r w:rsidR="00783989" w:rsidRPr="008B78FB">
              <w:rPr>
                <w:sz w:val="16"/>
                <w:szCs w:val="16"/>
              </w:rPr>
              <w:t>П</w:t>
            </w:r>
            <w:r w:rsidRPr="008B78FB">
              <w:rPr>
                <w:sz w:val="16"/>
                <w:szCs w:val="16"/>
              </w:rPr>
              <w:t>Д2</w:t>
            </w:r>
          </w:p>
        </w:tc>
        <w:tc>
          <w:tcPr>
            <w:tcW w:w="12102" w:type="dxa"/>
            <w:gridSpan w:val="10"/>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Условия договора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Способ закупки (обоснование в табл. 2)</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Закупка в электронной  форме</w:t>
            </w:r>
          </w:p>
        </w:tc>
      </w:tr>
      <w:tr w:rsidR="00783989" w:rsidRPr="008B78FB" w:rsidTr="00672709">
        <w:trPr>
          <w:trHeight w:val="52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Предмет договора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Минимально необходимые требования, предъявляемые к закупаемым товарам, работам, услугам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Сведения о количестве (объеме)</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Регион поставки товаров (выполнения работ, оказания услуг)</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rsidP="008E6176">
            <w:pPr>
              <w:ind w:left="113" w:right="113"/>
              <w:jc w:val="center"/>
              <w:rPr>
                <w:sz w:val="16"/>
                <w:szCs w:val="16"/>
              </w:rPr>
            </w:pPr>
            <w:r w:rsidRPr="008B78FB">
              <w:rPr>
                <w:sz w:val="16"/>
                <w:szCs w:val="16"/>
              </w:rPr>
              <w:t>Сведения о начальной (максимальной) цене договора (цене лота), руб.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График осуществления процедур закупки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r>
      <w:tr w:rsidR="00783989" w:rsidRPr="008B78FB" w:rsidTr="00672709">
        <w:trPr>
          <w:cantSplit/>
          <w:trHeight w:val="1377"/>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ОКЕИ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ОКАТО</w:t>
            </w:r>
          </w:p>
        </w:tc>
        <w:tc>
          <w:tcPr>
            <w:tcW w:w="1192"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Планируемая дата или период  размещения извещения о закупке</w:t>
            </w:r>
            <w:r w:rsidRPr="008B78FB">
              <w:rPr>
                <w:sz w:val="16"/>
                <w:szCs w:val="16"/>
              </w:rPr>
              <w:br/>
              <w:t>(месяц, год)</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Срок исполнения  договора</w:t>
            </w:r>
            <w:r w:rsidRPr="008B78FB">
              <w:rPr>
                <w:sz w:val="16"/>
                <w:szCs w:val="16"/>
              </w:rPr>
              <w:br/>
              <w:t>(месяц,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да/нет</w:t>
            </w:r>
          </w:p>
        </w:tc>
      </w:tr>
      <w:tr w:rsidR="00783989" w:rsidRPr="008B78FB" w:rsidTr="00672709">
        <w:trPr>
          <w:trHeight w:val="255"/>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9</w:t>
            </w:r>
          </w:p>
        </w:tc>
        <w:tc>
          <w:tcPr>
            <w:tcW w:w="1192"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11</w:t>
            </w: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14</w:t>
            </w: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15</w:t>
            </w:r>
          </w:p>
        </w:tc>
      </w:tr>
      <w:tr w:rsidR="00783989" w:rsidRPr="008B78FB" w:rsidTr="00672709">
        <w:trPr>
          <w:cantSplit/>
          <w:trHeight w:val="340"/>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rsidP="00A77CF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r>
    </w:tbl>
    <w:p w:rsidR="00783989" w:rsidRPr="008B78FB" w:rsidRDefault="00783989" w:rsidP="00672709">
      <w:pPr>
        <w:spacing w:before="600"/>
        <w:ind w:right="-1023"/>
        <w:rPr>
          <w:sz w:val="20"/>
          <w:szCs w:val="20"/>
        </w:rPr>
      </w:pPr>
      <w:r w:rsidRPr="008B78FB">
        <w:rPr>
          <w:sz w:val="20"/>
          <w:szCs w:val="20"/>
        </w:rPr>
        <w:t>Таблица 2</w:t>
      </w:r>
    </w:p>
    <w:tbl>
      <w:tblPr>
        <w:tblW w:w="1587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701"/>
        <w:gridCol w:w="2977"/>
        <w:gridCol w:w="9729"/>
      </w:tblGrid>
      <w:tr w:rsidR="00F04AB0" w:rsidRPr="008B78FB" w:rsidTr="003F7D0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F04AB0" w:rsidRPr="008B78FB" w:rsidRDefault="00F04AB0">
            <w:pPr>
              <w:jc w:val="center"/>
              <w:rPr>
                <w:sz w:val="20"/>
                <w:szCs w:val="20"/>
              </w:rPr>
            </w:pPr>
            <w:r w:rsidRPr="008B78FB">
              <w:rPr>
                <w:sz w:val="20"/>
                <w:szCs w:val="20"/>
              </w:rPr>
              <w:t>Порядковый номер (гр. 1 из табл.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4AB0" w:rsidRPr="008B78FB" w:rsidRDefault="00F04AB0" w:rsidP="003F7D0D">
            <w:pPr>
              <w:jc w:val="center"/>
              <w:rPr>
                <w:sz w:val="20"/>
                <w:szCs w:val="20"/>
              </w:rPr>
            </w:pPr>
            <w:r w:rsidRPr="008B78FB">
              <w:rPr>
                <w:sz w:val="20"/>
                <w:szCs w:val="20"/>
              </w:rPr>
              <w:t>Способ закупки</w:t>
            </w:r>
            <w:r w:rsidR="003F7D0D" w:rsidRPr="008B78FB">
              <w:rPr>
                <w:sz w:val="20"/>
                <w:szCs w:val="20"/>
              </w:rPr>
              <w:t xml:space="preserve"> </w:t>
            </w:r>
            <w:r w:rsidRPr="008B78FB">
              <w:rPr>
                <w:sz w:val="20"/>
                <w:szCs w:val="20"/>
              </w:rPr>
              <w:t>(гр. 14 из табл. 1)</w:t>
            </w:r>
          </w:p>
        </w:tc>
        <w:tc>
          <w:tcPr>
            <w:tcW w:w="2977" w:type="dxa"/>
            <w:tcBorders>
              <w:top w:val="single" w:sz="4" w:space="0" w:color="auto"/>
              <w:left w:val="single" w:sz="4" w:space="0" w:color="auto"/>
              <w:right w:val="single" w:sz="4" w:space="0" w:color="auto"/>
            </w:tcBorders>
            <w:vAlign w:val="center"/>
            <w:hideMark/>
          </w:tcPr>
          <w:p w:rsidR="00F04AB0" w:rsidRPr="008B78FB" w:rsidRDefault="00F04AB0" w:rsidP="00FD10BE">
            <w:pPr>
              <w:rPr>
                <w:sz w:val="20"/>
                <w:szCs w:val="20"/>
              </w:rPr>
            </w:pPr>
            <w:r w:rsidRPr="008B78FB">
              <w:rPr>
                <w:sz w:val="20"/>
                <w:szCs w:val="20"/>
              </w:rPr>
              <w:t>Обоснование способа закупки в соответствии с Положением о закупке</w:t>
            </w:r>
          </w:p>
        </w:tc>
        <w:tc>
          <w:tcPr>
            <w:tcW w:w="9729" w:type="dxa"/>
            <w:tcBorders>
              <w:top w:val="single" w:sz="4" w:space="0" w:color="auto"/>
              <w:left w:val="single" w:sz="4" w:space="0" w:color="auto"/>
              <w:right w:val="single" w:sz="4" w:space="0" w:color="auto"/>
            </w:tcBorders>
            <w:vAlign w:val="center"/>
          </w:tcPr>
          <w:p w:rsidR="00F04AB0" w:rsidRPr="008B78FB" w:rsidRDefault="00AB7583" w:rsidP="00F04AB0">
            <w:pPr>
              <w:rPr>
                <w:sz w:val="20"/>
                <w:szCs w:val="20"/>
              </w:rPr>
            </w:pPr>
            <w:r>
              <w:rPr>
                <w:sz w:val="20"/>
                <w:szCs w:val="20"/>
              </w:rPr>
              <w:t xml:space="preserve">Категория закупки в соответствии с пунктом </w:t>
            </w:r>
            <w:r w:rsidRPr="008B78FB">
              <w:rPr>
                <w:sz w:val="20"/>
                <w:szCs w:val="20"/>
              </w:rPr>
              <w:t xml:space="preserve">7 </w:t>
            </w:r>
            <w:r>
              <w:rPr>
                <w:sz w:val="20"/>
                <w:szCs w:val="20"/>
              </w:rPr>
              <w:t>постановления</w:t>
            </w:r>
            <w:r w:rsidRPr="008B78FB">
              <w:rPr>
                <w:sz w:val="20"/>
                <w:szCs w:val="20"/>
              </w:rPr>
              <w:t xml:space="preserve">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w:t>
            </w:r>
            <w:r w:rsidR="00672709" w:rsidRPr="008B78FB">
              <w:rPr>
                <w:sz w:val="20"/>
                <w:szCs w:val="20"/>
              </w:rPr>
              <w:t>(указать подпункт и его содержание)</w:t>
            </w:r>
          </w:p>
        </w:tc>
      </w:tr>
      <w:tr w:rsidR="00F04AB0" w:rsidRPr="008B78FB" w:rsidTr="003F7D0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F04AB0" w:rsidRPr="008B78FB" w:rsidRDefault="00F04AB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4AB0" w:rsidRPr="008B78FB" w:rsidRDefault="00F04AB0"/>
        </w:tc>
        <w:tc>
          <w:tcPr>
            <w:tcW w:w="2977" w:type="dxa"/>
            <w:tcBorders>
              <w:left w:val="single" w:sz="4" w:space="0" w:color="auto"/>
              <w:right w:val="single" w:sz="4" w:space="0" w:color="auto"/>
            </w:tcBorders>
            <w:vAlign w:val="center"/>
          </w:tcPr>
          <w:p w:rsidR="00F04AB0" w:rsidRPr="008B78FB" w:rsidRDefault="00F04AB0"/>
        </w:tc>
        <w:tc>
          <w:tcPr>
            <w:tcW w:w="9729" w:type="dxa"/>
            <w:tcBorders>
              <w:left w:val="single" w:sz="4" w:space="0" w:color="auto"/>
              <w:right w:val="single" w:sz="4" w:space="0" w:color="auto"/>
            </w:tcBorders>
            <w:vAlign w:val="center"/>
          </w:tcPr>
          <w:p w:rsidR="00F04AB0" w:rsidRPr="008B78FB" w:rsidRDefault="00F04AB0"/>
        </w:tc>
      </w:tr>
    </w:tbl>
    <w:p w:rsidR="00783989" w:rsidRPr="008B78FB" w:rsidRDefault="00783989" w:rsidP="00672709">
      <w:pPr>
        <w:tabs>
          <w:tab w:val="left" w:pos="7230"/>
          <w:tab w:val="left" w:pos="7513"/>
          <w:tab w:val="left" w:pos="11340"/>
        </w:tabs>
        <w:spacing w:before="840"/>
        <w:ind w:left="-142"/>
        <w:jc w:val="center"/>
      </w:pPr>
      <w:r w:rsidRPr="008B78FB">
        <w:t>Начальник подразделения-инициатора</w:t>
      </w:r>
      <w:r w:rsidRPr="008B78FB">
        <w:tab/>
        <w:t>И.О. Фамилия</w:t>
      </w:r>
    </w:p>
    <w:p w:rsidR="00783989" w:rsidRPr="008B78FB" w:rsidRDefault="00783989" w:rsidP="00636E6E">
      <w:pPr>
        <w:jc w:val="center"/>
      </w:pPr>
      <w:r w:rsidRPr="008B78FB">
        <w:br w:type="page"/>
      </w:r>
      <w:r w:rsidRPr="008B78FB">
        <w:lastRenderedPageBreak/>
        <w:t>Приложение Б</w:t>
      </w:r>
    </w:p>
    <w:p w:rsidR="00783989" w:rsidRPr="008B78FB" w:rsidRDefault="00783989" w:rsidP="00636E6E">
      <w:pPr>
        <w:jc w:val="center"/>
      </w:pPr>
      <w:r w:rsidRPr="008B78FB">
        <w:t>(обязательное)</w:t>
      </w:r>
    </w:p>
    <w:p w:rsidR="00783989" w:rsidRPr="008B78FB" w:rsidRDefault="00783989" w:rsidP="00783989">
      <w:pPr>
        <w:jc w:val="center"/>
      </w:pPr>
      <w:r w:rsidRPr="008B78FB">
        <w:t xml:space="preserve">Форма </w:t>
      </w:r>
      <w:r w:rsidR="00C65495" w:rsidRPr="008B78FB">
        <w:t xml:space="preserve">заявки на </w:t>
      </w:r>
      <w:r w:rsidR="00435289" w:rsidRPr="008B78FB">
        <w:t xml:space="preserve">внесение </w:t>
      </w:r>
      <w:r w:rsidRPr="008B78FB">
        <w:t>изменени</w:t>
      </w:r>
      <w:r w:rsidR="00435289" w:rsidRPr="008B78FB">
        <w:t>й</w:t>
      </w:r>
      <w:r w:rsidRPr="008B78FB">
        <w:t xml:space="preserve"> в План закупки товаров (работ, услуг) ФГУП «НТЦ «Орион»</w:t>
      </w:r>
      <w:r w:rsidR="00667F0E" w:rsidRPr="008B78FB">
        <w:br/>
      </w:r>
      <w:r w:rsidRPr="008B78FB">
        <w:t>на _______ год (</w:t>
      </w:r>
      <w:r w:rsidR="00667F0E" w:rsidRPr="008B78FB">
        <w:t>на период с __.__.20__ по __.__.20__</w:t>
      </w:r>
      <w:r w:rsidRPr="008B78FB">
        <w:t>)</w:t>
      </w:r>
    </w:p>
    <w:p w:rsidR="00783989" w:rsidRPr="008B78FB" w:rsidRDefault="00435289" w:rsidP="00783989">
      <w:pPr>
        <w:jc w:val="center"/>
      </w:pPr>
      <w:r w:rsidRPr="008B78FB">
        <w:t>Заявка на внесение изменений</w:t>
      </w:r>
      <w:r w:rsidR="00783989" w:rsidRPr="008B78FB">
        <w:t xml:space="preserve"> в</w:t>
      </w:r>
      <w:r w:rsidR="00783989" w:rsidRPr="008B78FB">
        <w:br/>
        <w:t>План закупки товаров (работ, услуг) ФГУП «НТЦ «Орион»</w:t>
      </w:r>
      <w:r w:rsidR="00783989" w:rsidRPr="008B78FB">
        <w:br/>
        <w:t>на _______ год (</w:t>
      </w:r>
      <w:r w:rsidR="00A6697A" w:rsidRPr="008B78FB">
        <w:t>на период с __.__.20__ по __.__.20__</w:t>
      </w:r>
      <w:r w:rsidR="00783989" w:rsidRPr="008B78FB">
        <w:t>)</w:t>
      </w:r>
    </w:p>
    <w:p w:rsidR="00783989" w:rsidRPr="008B78FB" w:rsidRDefault="00783989" w:rsidP="00BC3679">
      <w:pPr>
        <w:ind w:right="-1023"/>
        <w:rPr>
          <w:sz w:val="20"/>
          <w:szCs w:val="20"/>
        </w:rPr>
      </w:pPr>
      <w:r w:rsidRPr="008B78FB">
        <w:rPr>
          <w:sz w:val="20"/>
          <w:szCs w:val="20"/>
        </w:rPr>
        <w:t>Таблица 1</w:t>
      </w:r>
    </w:p>
    <w:tbl>
      <w:tblPr>
        <w:tblW w:w="15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567"/>
        <w:gridCol w:w="567"/>
        <w:gridCol w:w="2551"/>
        <w:gridCol w:w="1700"/>
        <w:gridCol w:w="708"/>
        <w:gridCol w:w="425"/>
        <w:gridCol w:w="567"/>
        <w:gridCol w:w="1417"/>
        <w:gridCol w:w="1192"/>
        <w:gridCol w:w="1133"/>
        <w:gridCol w:w="1358"/>
        <w:gridCol w:w="1051"/>
        <w:gridCol w:w="1275"/>
        <w:gridCol w:w="649"/>
      </w:tblGrid>
      <w:tr w:rsidR="00783989" w:rsidRPr="008B78FB" w:rsidTr="0059519B">
        <w:trPr>
          <w:trHeight w:val="511"/>
        </w:trPr>
        <w:tc>
          <w:tcPr>
            <w:tcW w:w="6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Порядковый номер</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ОКВЭД</w:t>
            </w:r>
            <w:r w:rsidR="005A58AF" w:rsidRPr="008B78FB">
              <w:rPr>
                <w:sz w:val="16"/>
                <w:szCs w:val="16"/>
              </w:rPr>
              <w:t>2</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w:t>
            </w:r>
            <w:r w:rsidR="005A58AF" w:rsidRPr="008B78FB">
              <w:rPr>
                <w:sz w:val="16"/>
                <w:szCs w:val="16"/>
              </w:rPr>
              <w:t>ПД2</w:t>
            </w:r>
          </w:p>
        </w:tc>
        <w:tc>
          <w:tcPr>
            <w:tcW w:w="12102" w:type="dxa"/>
            <w:gridSpan w:val="10"/>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Условия договора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Способ закупки (обоснование в табл. 2)</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Закупка в электронной  форме</w:t>
            </w:r>
          </w:p>
        </w:tc>
      </w:tr>
      <w:tr w:rsidR="00783989" w:rsidRPr="008B78FB" w:rsidTr="0059519B">
        <w:trPr>
          <w:trHeight w:val="52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Предмет договора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Минимально необходимые требования, предъявляемые к закупаемым товарам, работам, услугам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Сведения о количестве (объеме)</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Регион поставки товаров (выполнения работ, оказания услуг)</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rsidP="008E6176">
            <w:pPr>
              <w:ind w:left="113" w:right="113"/>
              <w:jc w:val="center"/>
              <w:rPr>
                <w:sz w:val="16"/>
                <w:szCs w:val="16"/>
              </w:rPr>
            </w:pPr>
            <w:r w:rsidRPr="008B78FB">
              <w:rPr>
                <w:sz w:val="16"/>
                <w:szCs w:val="16"/>
              </w:rPr>
              <w:t>Сведения о начальной (максимальной) цене договора (цене лота), руб.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График осуществления процедур закупки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r>
      <w:tr w:rsidR="00783989" w:rsidRPr="008B78FB" w:rsidTr="0059519B">
        <w:trPr>
          <w:cantSplit/>
          <w:trHeight w:val="1377"/>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ОКЕИ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ОКАТО</w:t>
            </w:r>
          </w:p>
        </w:tc>
        <w:tc>
          <w:tcPr>
            <w:tcW w:w="1192"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Планируемая дата или период  размещения извещения о закупке</w:t>
            </w:r>
            <w:r w:rsidRPr="008B78FB">
              <w:rPr>
                <w:sz w:val="16"/>
                <w:szCs w:val="16"/>
              </w:rPr>
              <w:br/>
              <w:t>(месяц, год)</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Срок исполнения  договора</w:t>
            </w:r>
            <w:r w:rsidRPr="008B78FB">
              <w:rPr>
                <w:sz w:val="16"/>
                <w:szCs w:val="16"/>
              </w:rPr>
              <w:br/>
              <w:t>(месяц,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да/нет</w:t>
            </w:r>
          </w:p>
        </w:tc>
      </w:tr>
      <w:tr w:rsidR="00783989" w:rsidRPr="008B78FB" w:rsidTr="0059519B">
        <w:trPr>
          <w:trHeight w:val="255"/>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9</w:t>
            </w:r>
          </w:p>
        </w:tc>
        <w:tc>
          <w:tcPr>
            <w:tcW w:w="1192"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11</w:t>
            </w: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14</w:t>
            </w: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15</w:t>
            </w:r>
          </w:p>
        </w:tc>
      </w:tr>
      <w:tr w:rsidR="00783989" w:rsidRPr="008B78FB" w:rsidTr="0059519B">
        <w:trPr>
          <w:cantSplit/>
          <w:trHeight w:val="283"/>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rsidP="00A77CF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r>
    </w:tbl>
    <w:p w:rsidR="00783989" w:rsidRPr="008B78FB" w:rsidRDefault="00783989" w:rsidP="00FE1CAF">
      <w:pPr>
        <w:spacing w:before="840"/>
        <w:ind w:right="-1023"/>
        <w:rPr>
          <w:sz w:val="20"/>
          <w:szCs w:val="20"/>
        </w:rPr>
      </w:pPr>
      <w:r w:rsidRPr="008B78FB">
        <w:rPr>
          <w:sz w:val="20"/>
          <w:szCs w:val="20"/>
        </w:rPr>
        <w:t>Таблица 2</w:t>
      </w:r>
    </w:p>
    <w:tbl>
      <w:tblPr>
        <w:tblW w:w="1587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843"/>
        <w:gridCol w:w="2835"/>
        <w:gridCol w:w="9729"/>
      </w:tblGrid>
      <w:tr w:rsidR="003F7D0D" w:rsidRPr="008B78FB" w:rsidTr="00325C2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3F7D0D" w:rsidRPr="008B78FB" w:rsidRDefault="003F7D0D" w:rsidP="00325C2D">
            <w:pPr>
              <w:jc w:val="center"/>
              <w:rPr>
                <w:sz w:val="20"/>
                <w:szCs w:val="20"/>
              </w:rPr>
            </w:pPr>
            <w:r w:rsidRPr="008B78FB">
              <w:rPr>
                <w:sz w:val="20"/>
                <w:szCs w:val="20"/>
              </w:rPr>
              <w:t>Порядковый номер (гр. 1 из табл.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7D0D" w:rsidRPr="008B78FB" w:rsidRDefault="003F7D0D" w:rsidP="00325C2D">
            <w:pPr>
              <w:jc w:val="center"/>
              <w:rPr>
                <w:sz w:val="20"/>
                <w:szCs w:val="20"/>
              </w:rPr>
            </w:pPr>
            <w:r w:rsidRPr="008B78FB">
              <w:rPr>
                <w:sz w:val="20"/>
                <w:szCs w:val="20"/>
              </w:rPr>
              <w:t>Способ закупки</w:t>
            </w:r>
            <w:r w:rsidRPr="008B78FB">
              <w:rPr>
                <w:sz w:val="20"/>
                <w:szCs w:val="20"/>
              </w:rPr>
              <w:br/>
              <w:t>(гр. 14 из табл. 1)</w:t>
            </w:r>
          </w:p>
        </w:tc>
        <w:tc>
          <w:tcPr>
            <w:tcW w:w="2835" w:type="dxa"/>
            <w:tcBorders>
              <w:top w:val="single" w:sz="4" w:space="0" w:color="auto"/>
              <w:left w:val="single" w:sz="4" w:space="0" w:color="auto"/>
              <w:right w:val="single" w:sz="4" w:space="0" w:color="auto"/>
            </w:tcBorders>
            <w:vAlign w:val="center"/>
            <w:hideMark/>
          </w:tcPr>
          <w:p w:rsidR="003F7D0D" w:rsidRPr="008B78FB" w:rsidRDefault="003F7D0D" w:rsidP="00FD10BE">
            <w:pPr>
              <w:rPr>
                <w:sz w:val="20"/>
                <w:szCs w:val="20"/>
              </w:rPr>
            </w:pPr>
            <w:r w:rsidRPr="008B78FB">
              <w:rPr>
                <w:sz w:val="20"/>
                <w:szCs w:val="20"/>
              </w:rPr>
              <w:t>Обоснование способа закупки в соответствии с Положением о закупке</w:t>
            </w:r>
          </w:p>
        </w:tc>
        <w:tc>
          <w:tcPr>
            <w:tcW w:w="9729" w:type="dxa"/>
            <w:tcBorders>
              <w:top w:val="single" w:sz="4" w:space="0" w:color="auto"/>
              <w:left w:val="single" w:sz="4" w:space="0" w:color="auto"/>
              <w:right w:val="single" w:sz="4" w:space="0" w:color="auto"/>
            </w:tcBorders>
            <w:vAlign w:val="center"/>
          </w:tcPr>
          <w:p w:rsidR="003F7D0D" w:rsidRPr="008B78FB" w:rsidRDefault="0074239E" w:rsidP="00AB7583">
            <w:pPr>
              <w:rPr>
                <w:sz w:val="20"/>
                <w:szCs w:val="20"/>
              </w:rPr>
            </w:pPr>
            <w:r>
              <w:rPr>
                <w:sz w:val="20"/>
                <w:szCs w:val="20"/>
              </w:rPr>
              <w:t xml:space="preserve">Категория закупки в соответствии с </w:t>
            </w:r>
            <w:r w:rsidR="00AB7583">
              <w:rPr>
                <w:sz w:val="20"/>
                <w:szCs w:val="20"/>
              </w:rPr>
              <w:t xml:space="preserve">пунктом </w:t>
            </w:r>
            <w:r w:rsidR="003F7D0D" w:rsidRPr="008B78FB">
              <w:rPr>
                <w:sz w:val="20"/>
                <w:szCs w:val="20"/>
              </w:rPr>
              <w:t xml:space="preserve">7 </w:t>
            </w:r>
            <w:r w:rsidR="00AB7583">
              <w:rPr>
                <w:sz w:val="20"/>
                <w:szCs w:val="20"/>
              </w:rPr>
              <w:t>постановления</w:t>
            </w:r>
            <w:r w:rsidR="003F7D0D" w:rsidRPr="008B78FB">
              <w:rPr>
                <w:sz w:val="20"/>
                <w:szCs w:val="20"/>
              </w:rPr>
              <w:t xml:space="preserve"> </w:t>
            </w:r>
            <w:r w:rsidR="00AB7583" w:rsidRPr="008B78FB">
              <w:rPr>
                <w:sz w:val="20"/>
                <w:szCs w:val="20"/>
              </w:rPr>
              <w:t xml:space="preserve">Правительства Российской Федерации от 11.12.2014 г. № 1352 </w:t>
            </w:r>
            <w:r w:rsidR="003F7D0D" w:rsidRPr="008B78FB">
              <w:rPr>
                <w:sz w:val="20"/>
                <w:szCs w:val="20"/>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AB7583">
              <w:rPr>
                <w:sz w:val="20"/>
                <w:szCs w:val="20"/>
              </w:rPr>
              <w:t xml:space="preserve"> </w:t>
            </w:r>
            <w:r w:rsidR="00AB7583" w:rsidRPr="008B78FB">
              <w:rPr>
                <w:sz w:val="20"/>
                <w:szCs w:val="20"/>
              </w:rPr>
              <w:t>(указать подпункт и его содержание)</w:t>
            </w:r>
          </w:p>
        </w:tc>
      </w:tr>
      <w:tr w:rsidR="003F7D0D" w:rsidRPr="008B78FB" w:rsidTr="00325C2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3F7D0D" w:rsidRPr="008B78FB" w:rsidRDefault="003F7D0D" w:rsidP="00325C2D">
            <w:pPr>
              <w:jc w:val="center"/>
              <w:rPr>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7D0D" w:rsidRPr="008B78FB" w:rsidRDefault="003F7D0D" w:rsidP="00325C2D"/>
        </w:tc>
        <w:tc>
          <w:tcPr>
            <w:tcW w:w="2835" w:type="dxa"/>
            <w:tcBorders>
              <w:left w:val="single" w:sz="4" w:space="0" w:color="auto"/>
              <w:right w:val="single" w:sz="4" w:space="0" w:color="auto"/>
            </w:tcBorders>
            <w:vAlign w:val="center"/>
          </w:tcPr>
          <w:p w:rsidR="003F7D0D" w:rsidRPr="008B78FB" w:rsidRDefault="003F7D0D" w:rsidP="00325C2D"/>
        </w:tc>
        <w:tc>
          <w:tcPr>
            <w:tcW w:w="9729" w:type="dxa"/>
            <w:tcBorders>
              <w:left w:val="single" w:sz="4" w:space="0" w:color="auto"/>
              <w:right w:val="single" w:sz="4" w:space="0" w:color="auto"/>
            </w:tcBorders>
            <w:vAlign w:val="center"/>
          </w:tcPr>
          <w:p w:rsidR="003F7D0D" w:rsidRPr="008B78FB" w:rsidRDefault="003F7D0D" w:rsidP="00325C2D"/>
        </w:tc>
      </w:tr>
    </w:tbl>
    <w:p w:rsidR="00783989" w:rsidRPr="008B78FB" w:rsidRDefault="00783989" w:rsidP="00FE1CAF">
      <w:pPr>
        <w:tabs>
          <w:tab w:val="left" w:pos="7230"/>
          <w:tab w:val="left" w:pos="7513"/>
        </w:tabs>
        <w:spacing w:before="720"/>
        <w:ind w:left="-142" w:right="-1134"/>
        <w:jc w:val="center"/>
      </w:pPr>
      <w:r w:rsidRPr="008B78FB">
        <w:t>Начальник подразделения-инициатора</w:t>
      </w:r>
      <w:r w:rsidRPr="008B78FB">
        <w:tab/>
        <w:t>И.О. Фамилия</w:t>
      </w:r>
    </w:p>
    <w:p w:rsidR="00783989" w:rsidRPr="008B78FB" w:rsidRDefault="00783989" w:rsidP="00783989">
      <w:pPr>
        <w:sectPr w:rsidR="00783989" w:rsidRPr="008B78FB" w:rsidSect="009735EB">
          <w:pgSz w:w="16837" w:h="11905" w:orient="landscape"/>
          <w:pgMar w:top="1134" w:right="1811" w:bottom="850" w:left="1134" w:header="568" w:footer="0" w:gutter="0"/>
          <w:pgNumType w:start="64"/>
          <w:cols w:space="720"/>
        </w:sectPr>
      </w:pPr>
    </w:p>
    <w:p w:rsidR="00241D5D" w:rsidRPr="008B78FB" w:rsidRDefault="00241D5D" w:rsidP="00241D5D">
      <w:pPr>
        <w:jc w:val="center"/>
      </w:pPr>
      <w:r w:rsidRPr="008B78FB">
        <w:lastRenderedPageBreak/>
        <w:t>Приложение В</w:t>
      </w:r>
    </w:p>
    <w:p w:rsidR="00241D5D" w:rsidRPr="008B78FB" w:rsidRDefault="00241D5D" w:rsidP="00241D5D">
      <w:pPr>
        <w:jc w:val="center"/>
      </w:pPr>
      <w:r w:rsidRPr="008B78FB">
        <w:t>(обязательное)</w:t>
      </w:r>
    </w:p>
    <w:p w:rsidR="00241D5D" w:rsidRPr="008B78FB" w:rsidRDefault="00B57B5F" w:rsidP="00241D5D">
      <w:pPr>
        <w:spacing w:before="120"/>
        <w:jc w:val="center"/>
      </w:pPr>
      <w:r w:rsidRPr="008B78FB">
        <w:t>Форма сведений, подлежащих включению в служебную записку</w:t>
      </w:r>
      <w:r w:rsidRPr="008B78FB">
        <w:br/>
      </w:r>
      <w:r w:rsidR="00000C76" w:rsidRPr="008B78FB">
        <w:t>об</w:t>
      </w:r>
      <w:r w:rsidR="00241D5D" w:rsidRPr="008B78FB">
        <w:t xml:space="preserve"> инициации процедуры закупки</w:t>
      </w:r>
    </w:p>
    <w:p w:rsidR="00241D5D" w:rsidRDefault="00241D5D" w:rsidP="00C62904">
      <w:pPr>
        <w:spacing w:before="120" w:after="100" w:afterAutospacing="1"/>
        <w:jc w:val="center"/>
      </w:pPr>
      <w:r w:rsidRPr="008B78FB">
        <w:t>Сведения, подлежащие включению в служебную записку</w:t>
      </w:r>
      <w:r w:rsidRPr="008B78FB">
        <w:br/>
      </w:r>
      <w:r w:rsidR="00000C76" w:rsidRPr="008B78FB">
        <w:t>об</w:t>
      </w:r>
      <w:r w:rsidRPr="008B78FB">
        <w:t xml:space="preserve"> инициации процедуры закупки</w:t>
      </w:r>
    </w:p>
    <w:tbl>
      <w:tblPr>
        <w:tblStyle w:val="aff0"/>
        <w:tblW w:w="89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3961"/>
      </w:tblGrid>
      <w:tr w:rsidR="00C62904" w:rsidRPr="008B78FB" w:rsidTr="00C62904">
        <w:trPr>
          <w:trHeight w:val="2962"/>
        </w:trPr>
        <w:tc>
          <w:tcPr>
            <w:tcW w:w="4952" w:type="dxa"/>
            <w:tcBorders>
              <w:top w:val="single" w:sz="4" w:space="0" w:color="auto"/>
              <w:left w:val="single" w:sz="4" w:space="0" w:color="auto"/>
              <w:bottom w:val="single" w:sz="4" w:space="0" w:color="auto"/>
              <w:right w:val="single" w:sz="4" w:space="0" w:color="auto"/>
            </w:tcBorders>
            <w:hideMark/>
          </w:tcPr>
          <w:p w:rsidR="00AD0E44" w:rsidRPr="008B78FB" w:rsidRDefault="00AD0E44" w:rsidP="00A33CCB">
            <w:pPr>
              <w:rPr>
                <w:u w:val="single"/>
              </w:rPr>
            </w:pPr>
            <w:r w:rsidRPr="008B78FB">
              <w:rPr>
                <w:u w:val="single"/>
              </w:rPr>
              <w:t>В договорное бюро</w:t>
            </w:r>
          </w:p>
          <w:p w:rsidR="00AD0E44" w:rsidRPr="008B78FB" w:rsidRDefault="00AD0E44" w:rsidP="00A33CCB">
            <w:pPr>
              <w:spacing w:before="120"/>
            </w:pPr>
            <w:r>
              <w:t>В соответствии с пунктом 6.3</w:t>
            </w:r>
            <w:r w:rsidRPr="008B78FB">
              <w:t>.1</w:t>
            </w:r>
            <w:r w:rsidRPr="00BB2EEA">
              <w:rPr>
                <w:sz w:val="26"/>
                <w:szCs w:val="26"/>
              </w:rPr>
              <w:br/>
            </w:r>
            <w:r w:rsidRPr="008B78FB">
              <w:t>Положения о закупке (П 7.41.001-201</w:t>
            </w:r>
            <w:r>
              <w:t>9</w:t>
            </w:r>
            <w:r w:rsidRPr="008B78FB">
              <w:t>)</w:t>
            </w:r>
            <w:r w:rsidRPr="00BB2EEA">
              <w:rPr>
                <w:sz w:val="26"/>
                <w:szCs w:val="26"/>
              </w:rPr>
              <w:t xml:space="preserve"> </w:t>
            </w:r>
            <w:r w:rsidRPr="00BB2EEA">
              <w:rPr>
                <w:sz w:val="26"/>
                <w:szCs w:val="26"/>
              </w:rPr>
              <w:br/>
            </w:r>
            <w:r w:rsidRPr="008B78FB">
              <w:t>прошу оформить проект договора и</w:t>
            </w:r>
            <w:r w:rsidRPr="00BB2EEA">
              <w:rPr>
                <w:sz w:val="26"/>
                <w:szCs w:val="26"/>
              </w:rPr>
              <w:br/>
            </w:r>
            <w:r w:rsidRPr="008B78FB">
              <w:t xml:space="preserve">передать его в бюро </w:t>
            </w:r>
            <w:r>
              <w:t>О</w:t>
            </w:r>
            <w:r w:rsidRPr="008B78FB">
              <w:t xml:space="preserve">ЗП </w:t>
            </w:r>
          </w:p>
          <w:p w:rsidR="00AD0E44" w:rsidRPr="008B78FB" w:rsidRDefault="00AD0E44" w:rsidP="00C62904">
            <w:pPr>
              <w:spacing w:before="360"/>
              <w:jc w:val="right"/>
              <w:rPr>
                <w:sz w:val="16"/>
                <w:szCs w:val="16"/>
              </w:rPr>
            </w:pPr>
            <w:r>
              <w:t>_______________</w:t>
            </w:r>
            <w:r w:rsidRPr="008B78FB">
              <w:t xml:space="preserve"> / И.О. Фамилия</w:t>
            </w:r>
            <w:r w:rsidRPr="00BB2EEA">
              <w:rPr>
                <w:sz w:val="26"/>
                <w:szCs w:val="26"/>
              </w:rPr>
              <w:br/>
            </w:r>
            <w:r w:rsidRPr="008B78FB">
              <w:t xml:space="preserve"> директора ФГУП «НТЦ «Орион»/</w:t>
            </w:r>
          </w:p>
          <w:p w:rsidR="00AD0E44" w:rsidRPr="008B78FB" w:rsidRDefault="00AD0E44" w:rsidP="00A33CCB">
            <w:pPr>
              <w:ind w:right="964"/>
              <w:jc w:val="right"/>
              <w:rPr>
                <w:sz w:val="16"/>
                <w:szCs w:val="16"/>
              </w:rPr>
            </w:pPr>
            <w:r w:rsidRPr="008B78FB">
              <w:t>___.___.201__</w:t>
            </w:r>
          </w:p>
          <w:p w:rsidR="00AD0E44" w:rsidRPr="008B78FB" w:rsidRDefault="00AD0E44" w:rsidP="00A33CCB">
            <w:pPr>
              <w:ind w:left="743"/>
              <w:jc w:val="right"/>
              <w:rPr>
                <w:rFonts w:eastAsia="Calibri"/>
                <w:lang w:eastAsia="en-US"/>
              </w:rPr>
            </w:pPr>
            <w:r w:rsidRPr="008B78FB">
              <w:rPr>
                <w:i/>
                <w:sz w:val="16"/>
                <w:szCs w:val="16"/>
              </w:rPr>
              <w:t>(Подпись)</w:t>
            </w:r>
          </w:p>
        </w:tc>
        <w:tc>
          <w:tcPr>
            <w:tcW w:w="3961" w:type="dxa"/>
            <w:tcBorders>
              <w:left w:val="single" w:sz="4" w:space="0" w:color="auto"/>
            </w:tcBorders>
            <w:hideMark/>
          </w:tcPr>
          <w:p w:rsidR="00AD0E44" w:rsidRPr="008B78FB" w:rsidRDefault="00AD0E44" w:rsidP="00AD0E44">
            <w:pPr>
              <w:ind w:left="510"/>
              <w:rPr>
                <w:rFonts w:eastAsia="Calibri"/>
                <w:lang w:eastAsia="en-US"/>
              </w:rPr>
            </w:pPr>
            <w:r w:rsidRPr="008B78FB">
              <w:t>Директору ФГУП «НТЦ «Орион»</w:t>
            </w:r>
            <w:r w:rsidRPr="008B78FB">
              <w:br/>
              <w:t>И.О. Фамилия</w:t>
            </w:r>
          </w:p>
        </w:tc>
      </w:tr>
    </w:tbl>
    <w:p w:rsidR="000922B1" w:rsidRPr="008B78FB" w:rsidRDefault="000922B1" w:rsidP="00C62904">
      <w:pPr>
        <w:spacing w:before="120"/>
        <w:jc w:val="center"/>
      </w:pPr>
      <w:r w:rsidRPr="008B78FB">
        <w:t>Служебная записка</w:t>
      </w:r>
      <w:r w:rsidRPr="008B78FB">
        <w:br/>
      </w:r>
      <w:r w:rsidR="008027E6" w:rsidRPr="008B78FB">
        <w:t>об</w:t>
      </w:r>
      <w:r w:rsidRPr="008B78FB">
        <w:t xml:space="preserve"> инициации процедуры закупки</w:t>
      </w:r>
    </w:p>
    <w:p w:rsidR="000922B1" w:rsidRPr="008B78FB" w:rsidRDefault="000922B1" w:rsidP="00390E64">
      <w:pPr>
        <w:pStyle w:val="ConsNormal"/>
        <w:widowControl/>
        <w:spacing w:before="120" w:after="100" w:afterAutospacing="1"/>
        <w:ind w:left="540" w:firstLine="0"/>
        <w:jc w:val="center"/>
        <w:rPr>
          <w:rFonts w:ascii="Times New Roman" w:hAnsi="Times New Roman"/>
          <w:b/>
          <w:bCs/>
          <w:i/>
          <w:u w:val="single"/>
        </w:rPr>
      </w:pPr>
      <w:r w:rsidRPr="008B78FB">
        <w:rPr>
          <w:rFonts w:ascii="Times New Roman" w:hAnsi="Times New Roman"/>
          <w:b/>
          <w:bCs/>
          <w:i/>
          <w:u w:val="single"/>
        </w:rPr>
        <w:t>В тексте служебной записки необходимо отразить:</w:t>
      </w:r>
    </w:p>
    <w:p w:rsidR="0067693C" w:rsidRPr="008B78FB" w:rsidRDefault="0067693C" w:rsidP="00C62904">
      <w:pPr>
        <w:pStyle w:val="aff5"/>
        <w:widowControl/>
        <w:numPr>
          <w:ilvl w:val="0"/>
          <w:numId w:val="33"/>
        </w:numPr>
        <w:spacing w:before="12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Предмет договора.</w:t>
      </w:r>
    </w:p>
    <w:p w:rsidR="000922B1" w:rsidRPr="008B78FB" w:rsidRDefault="004505F2" w:rsidP="002103FC">
      <w:pPr>
        <w:pStyle w:val="aff5"/>
        <w:widowControl/>
        <w:numPr>
          <w:ilvl w:val="0"/>
          <w:numId w:val="33"/>
        </w:numPr>
        <w:spacing w:before="120"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 xml:space="preserve">№ позиции </w:t>
      </w:r>
      <w:r w:rsidR="002A3531" w:rsidRPr="008B78FB">
        <w:rPr>
          <w:rFonts w:ascii="Times New Roman" w:hAnsi="Times New Roman"/>
          <w:sz w:val="24"/>
          <w:szCs w:val="24"/>
          <w:lang w:val="ru-RU"/>
        </w:rPr>
        <w:t xml:space="preserve">в </w:t>
      </w:r>
      <w:r w:rsidRPr="008B78FB">
        <w:rPr>
          <w:rFonts w:ascii="Times New Roman" w:hAnsi="Times New Roman"/>
          <w:sz w:val="24"/>
          <w:szCs w:val="24"/>
          <w:lang w:val="ru-RU"/>
        </w:rPr>
        <w:t>План</w:t>
      </w:r>
      <w:r w:rsidR="002A3531" w:rsidRPr="008B78FB">
        <w:rPr>
          <w:rFonts w:ascii="Times New Roman" w:hAnsi="Times New Roman"/>
          <w:sz w:val="24"/>
          <w:szCs w:val="24"/>
          <w:lang w:val="ru-RU"/>
        </w:rPr>
        <w:t>е</w:t>
      </w:r>
      <w:r w:rsidRPr="008B78FB">
        <w:rPr>
          <w:rFonts w:ascii="Times New Roman" w:hAnsi="Times New Roman"/>
          <w:sz w:val="24"/>
          <w:szCs w:val="24"/>
          <w:lang w:val="ru-RU"/>
        </w:rPr>
        <w:t xml:space="preserve"> закупки товаров (работ, услуг) на </w:t>
      </w:r>
      <w:r w:rsidR="00F323A6" w:rsidRPr="008B78FB">
        <w:rPr>
          <w:lang w:val="ru-RU"/>
        </w:rPr>
        <w:t xml:space="preserve">_______ </w:t>
      </w:r>
      <w:r w:rsidRPr="008B78FB">
        <w:rPr>
          <w:rFonts w:ascii="Times New Roman" w:hAnsi="Times New Roman"/>
          <w:sz w:val="24"/>
          <w:szCs w:val="24"/>
          <w:lang w:val="ru-RU"/>
        </w:rPr>
        <w:t>год (на период с __.__.20__ по __.__.20__)</w:t>
      </w:r>
      <w:r w:rsidR="00F323A6" w:rsidRPr="008B78FB">
        <w:rPr>
          <w:rFonts w:ascii="Times New Roman" w:hAnsi="Times New Roman"/>
          <w:sz w:val="24"/>
          <w:szCs w:val="24"/>
          <w:lang w:val="ru-RU"/>
        </w:rPr>
        <w:t xml:space="preserve"> (</w:t>
      </w:r>
      <w:r w:rsidR="00B50DCC" w:rsidRPr="008B78FB">
        <w:rPr>
          <w:rFonts w:ascii="Times New Roman" w:hAnsi="Times New Roman"/>
          <w:sz w:val="24"/>
          <w:szCs w:val="24"/>
          <w:lang w:val="ru-RU"/>
        </w:rPr>
        <w:t>в случае открытой процедуры закупки)</w:t>
      </w:r>
      <w:r w:rsidR="000922B1" w:rsidRPr="008B78FB">
        <w:rPr>
          <w:rFonts w:ascii="Times New Roman" w:hAnsi="Times New Roman"/>
          <w:sz w:val="24"/>
          <w:szCs w:val="24"/>
          <w:lang w:val="ru-RU"/>
        </w:rPr>
        <w:t>.</w:t>
      </w:r>
    </w:p>
    <w:p w:rsidR="00F26161" w:rsidRDefault="00F26161" w:rsidP="002103FC">
      <w:pPr>
        <w:ind w:firstLine="360"/>
        <w:contextualSpacing/>
        <w:jc w:val="both"/>
      </w:pPr>
      <w:r>
        <w:t>В</w:t>
      </w:r>
      <w:r w:rsidR="009A4D7E" w:rsidRPr="008B78FB">
        <w:t xml:space="preserve"> служебной записке должны быть </w:t>
      </w:r>
      <w:r>
        <w:t>указаны:</w:t>
      </w:r>
    </w:p>
    <w:p w:rsidR="00C4699C" w:rsidRPr="002103FC" w:rsidRDefault="00C62904" w:rsidP="00C62904">
      <w:pPr>
        <w:pStyle w:val="aff5"/>
        <w:numPr>
          <w:ilvl w:val="0"/>
          <w:numId w:val="42"/>
        </w:numPr>
        <w:contextualSpacing/>
        <w:jc w:val="both"/>
        <w:rPr>
          <w:rFonts w:ascii="Times New Roman" w:hAnsi="Times New Roman"/>
          <w:sz w:val="24"/>
          <w:szCs w:val="24"/>
          <w:lang w:val="ru-RU"/>
        </w:rPr>
      </w:pPr>
      <w:r w:rsidRPr="008B78FB">
        <w:rPr>
          <w:rFonts w:ascii="Times New Roman" w:hAnsi="Times New Roman"/>
          <w:sz w:val="24"/>
          <w:szCs w:val="24"/>
          <w:lang w:val="ru-RU"/>
        </w:rPr>
        <w:t>№</w:t>
      </w:r>
      <w:r w:rsidR="00F26161" w:rsidRPr="002103FC">
        <w:rPr>
          <w:rFonts w:ascii="Times New Roman" w:hAnsi="Times New Roman"/>
          <w:sz w:val="24"/>
          <w:szCs w:val="24"/>
          <w:lang w:val="ru-RU"/>
        </w:rPr>
        <w:t xml:space="preserve"> д</w:t>
      </w:r>
      <w:r w:rsidR="00C4699C" w:rsidRPr="002103FC">
        <w:rPr>
          <w:rFonts w:ascii="Times New Roman" w:hAnsi="Times New Roman"/>
          <w:sz w:val="24"/>
          <w:szCs w:val="24"/>
          <w:lang w:val="ru-RU"/>
        </w:rPr>
        <w:t>окумент</w:t>
      </w:r>
      <w:r w:rsidR="00F26161" w:rsidRPr="002103FC">
        <w:rPr>
          <w:rFonts w:ascii="Times New Roman" w:hAnsi="Times New Roman"/>
          <w:sz w:val="24"/>
          <w:szCs w:val="24"/>
          <w:lang w:val="ru-RU"/>
        </w:rPr>
        <w:t>а</w:t>
      </w:r>
      <w:r w:rsidR="00C4699C" w:rsidRPr="002103FC">
        <w:rPr>
          <w:rFonts w:ascii="Times New Roman" w:hAnsi="Times New Roman"/>
          <w:sz w:val="24"/>
          <w:szCs w:val="24"/>
          <w:lang w:val="ru-RU"/>
        </w:rPr>
        <w:t xml:space="preserve"> о согласовании крупной сделки с собственником имущества Заказчика в соответствии с законодательством Российской Федерации</w:t>
      </w:r>
      <w:r w:rsidR="006A2F8D" w:rsidRPr="002103FC">
        <w:rPr>
          <w:rFonts w:ascii="Times New Roman" w:hAnsi="Times New Roman"/>
          <w:sz w:val="24"/>
          <w:szCs w:val="24"/>
          <w:lang w:val="ru-RU"/>
        </w:rPr>
        <w:t xml:space="preserve"> (при необходимости)</w:t>
      </w:r>
      <w:r w:rsidR="00F26161" w:rsidRPr="002103FC">
        <w:rPr>
          <w:rFonts w:ascii="Times New Roman" w:hAnsi="Times New Roman"/>
          <w:sz w:val="24"/>
          <w:szCs w:val="24"/>
          <w:lang w:val="ru-RU"/>
        </w:rPr>
        <w:t>;</w:t>
      </w:r>
    </w:p>
    <w:p w:rsidR="00712DD3" w:rsidRPr="002103FC" w:rsidRDefault="00C62904" w:rsidP="00C62904">
      <w:pPr>
        <w:pStyle w:val="aff5"/>
        <w:numPr>
          <w:ilvl w:val="0"/>
          <w:numId w:val="42"/>
        </w:numPr>
        <w:spacing w:before="120"/>
        <w:contextualSpacing/>
        <w:jc w:val="both"/>
        <w:rPr>
          <w:rFonts w:ascii="Times New Roman" w:hAnsi="Times New Roman"/>
          <w:sz w:val="24"/>
          <w:szCs w:val="24"/>
          <w:lang w:val="ru-RU"/>
        </w:rPr>
      </w:pPr>
      <w:r w:rsidRPr="008B78FB">
        <w:rPr>
          <w:rFonts w:ascii="Times New Roman" w:hAnsi="Times New Roman"/>
          <w:sz w:val="24"/>
          <w:szCs w:val="24"/>
          <w:lang w:val="ru-RU"/>
        </w:rPr>
        <w:t>№</w:t>
      </w:r>
      <w:r w:rsidR="00A85881" w:rsidRPr="002103FC">
        <w:rPr>
          <w:rFonts w:ascii="Times New Roman" w:hAnsi="Times New Roman"/>
          <w:sz w:val="24"/>
          <w:szCs w:val="24"/>
          <w:lang w:val="ru-RU"/>
        </w:rPr>
        <w:t xml:space="preserve"> п</w:t>
      </w:r>
      <w:r w:rsidR="00F26161" w:rsidRPr="002103FC">
        <w:rPr>
          <w:rFonts w:ascii="Times New Roman" w:hAnsi="Times New Roman"/>
          <w:sz w:val="24"/>
          <w:szCs w:val="24"/>
          <w:lang w:val="ru-RU"/>
        </w:rPr>
        <w:t>ротокол</w:t>
      </w:r>
      <w:r w:rsidR="00A85881" w:rsidRPr="002103FC">
        <w:rPr>
          <w:rFonts w:ascii="Times New Roman" w:hAnsi="Times New Roman"/>
          <w:sz w:val="24"/>
          <w:szCs w:val="24"/>
          <w:lang w:val="ru-RU"/>
        </w:rPr>
        <w:t>а</w:t>
      </w:r>
      <w:r w:rsidR="00F26161" w:rsidRPr="002103FC">
        <w:rPr>
          <w:rFonts w:ascii="Times New Roman" w:hAnsi="Times New Roman"/>
          <w:sz w:val="24"/>
          <w:szCs w:val="24"/>
          <w:lang w:val="ru-RU"/>
        </w:rPr>
        <w:t xml:space="preserve">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p>
    <w:p w:rsidR="00712DD3" w:rsidRDefault="00712DD3" w:rsidP="00C62904">
      <w:pPr>
        <w:spacing w:before="240"/>
        <w:ind w:firstLine="360"/>
        <w:contextualSpacing/>
        <w:jc w:val="both"/>
      </w:pPr>
      <w:r>
        <w:t xml:space="preserve">К </w:t>
      </w:r>
      <w:r w:rsidRPr="008B78FB">
        <w:t>служебной записке должны быть</w:t>
      </w:r>
      <w:r>
        <w:t xml:space="preserve"> приложены:</w:t>
      </w:r>
    </w:p>
    <w:p w:rsidR="002103FC" w:rsidRPr="002103FC" w:rsidRDefault="002103FC" w:rsidP="002103FC">
      <w:pPr>
        <w:pStyle w:val="aff5"/>
        <w:numPr>
          <w:ilvl w:val="0"/>
          <w:numId w:val="40"/>
        </w:numPr>
        <w:jc w:val="both"/>
        <w:rPr>
          <w:rFonts w:ascii="Times New Roman" w:eastAsia="Times New Roman" w:hAnsi="Times New Roman"/>
          <w:sz w:val="24"/>
          <w:szCs w:val="24"/>
          <w:lang w:val="ru-RU" w:eastAsia="ru-RU"/>
        </w:rPr>
      </w:pPr>
      <w:r>
        <w:rPr>
          <w:rFonts w:ascii="Times New Roman" w:hAnsi="Times New Roman"/>
          <w:sz w:val="24"/>
          <w:szCs w:val="24"/>
          <w:lang w:val="ru-RU"/>
        </w:rPr>
        <w:t>с</w:t>
      </w:r>
      <w:r w:rsidRPr="008B78FB">
        <w:rPr>
          <w:rFonts w:ascii="Times New Roman" w:hAnsi="Times New Roman"/>
          <w:sz w:val="24"/>
          <w:szCs w:val="24"/>
          <w:lang w:val="ru-RU"/>
        </w:rPr>
        <w:t>пецификация и технические характеристики (при необходимости)</w:t>
      </w:r>
    </w:p>
    <w:p w:rsidR="002103FC" w:rsidRPr="008B78FB" w:rsidRDefault="002103FC" w:rsidP="002103FC">
      <w:pPr>
        <w:pStyle w:val="aff5"/>
        <w:widowControl/>
        <w:numPr>
          <w:ilvl w:val="0"/>
          <w:numId w:val="40"/>
        </w:numPr>
        <w:spacing w:before="240" w:after="200"/>
        <w:contextualSpacing/>
        <w:jc w:val="both"/>
        <w:rPr>
          <w:rFonts w:ascii="Times New Roman" w:hAnsi="Times New Roman"/>
          <w:sz w:val="24"/>
          <w:szCs w:val="24"/>
          <w:lang w:val="ru-RU"/>
        </w:rPr>
      </w:pPr>
      <w:r>
        <w:rPr>
          <w:rFonts w:ascii="Times New Roman" w:hAnsi="Times New Roman"/>
          <w:sz w:val="24"/>
          <w:szCs w:val="24"/>
          <w:lang w:val="ru-RU"/>
        </w:rPr>
        <w:t>с</w:t>
      </w:r>
      <w:r w:rsidRPr="008B78FB">
        <w:rPr>
          <w:rFonts w:ascii="Times New Roman" w:hAnsi="Times New Roman"/>
          <w:sz w:val="24"/>
          <w:szCs w:val="24"/>
          <w:lang w:val="ru-RU"/>
        </w:rPr>
        <w:t>ведения, необходимые для инициации процедуры закупки.</w:t>
      </w:r>
    </w:p>
    <w:p w:rsidR="006A2F8D" w:rsidRPr="008B78FB" w:rsidRDefault="006A2F8D" w:rsidP="00712DD3">
      <w:pPr>
        <w:jc w:val="both"/>
      </w:pPr>
      <w:r w:rsidRPr="008B78FB">
        <w:t>Обязательная форма сведений, необходимы</w:t>
      </w:r>
      <w:r w:rsidR="00BA6D8E" w:rsidRPr="008B78FB">
        <w:t>х</w:t>
      </w:r>
      <w:r w:rsidRPr="008B78FB">
        <w:t xml:space="preserve"> для инициации процедуры закупки, представлена в Приложении Г.</w:t>
      </w:r>
    </w:p>
    <w:p w:rsidR="00390E64" w:rsidRPr="00A85881" w:rsidRDefault="00390E64" w:rsidP="00A85881">
      <w:pPr>
        <w:ind w:firstLine="851"/>
        <w:jc w:val="both"/>
      </w:pPr>
      <w:r w:rsidRPr="008B78FB">
        <w:t xml:space="preserve">В случае закрытой процедуры закупки (пункт 7.7 Положения о закупке) к служебной записке также </w:t>
      </w:r>
      <w:r w:rsidR="00D86283" w:rsidRPr="008B78FB">
        <w:t xml:space="preserve">дополнительно </w:t>
      </w:r>
      <w:r w:rsidR="00A85881">
        <w:t>должно быть приложено о</w:t>
      </w:r>
      <w:r w:rsidRPr="00A85881">
        <w:t>боснование НМЦ договора. Подразделение-инициатор определяет и обосновывает НМЦ договора, руководствуясь методическими рекомендациями по определению НМЦ договора, действующими во ФГУП «НТЦ «Орион».</w:t>
      </w:r>
    </w:p>
    <w:p w:rsidR="000922B1" w:rsidRPr="008B78FB" w:rsidRDefault="00B50DCC" w:rsidP="00D57CFE">
      <w:pPr>
        <w:tabs>
          <w:tab w:val="left" w:pos="8364"/>
          <w:tab w:val="left" w:pos="8505"/>
        </w:tabs>
        <w:spacing w:before="480"/>
        <w:ind w:left="-142"/>
        <w:jc w:val="both"/>
      </w:pPr>
      <w:r w:rsidRPr="008B78FB">
        <w:t>Началь</w:t>
      </w:r>
      <w:r w:rsidR="000922B1" w:rsidRPr="008B78FB">
        <w:t>ник подразделения-инициатора</w:t>
      </w:r>
      <w:r w:rsidR="000922B1" w:rsidRPr="008B78FB">
        <w:tab/>
        <w:t>И.О. Фамилия</w:t>
      </w:r>
    </w:p>
    <w:p w:rsidR="00FF427F" w:rsidRPr="008B78FB" w:rsidRDefault="00FF427F">
      <w:r w:rsidRPr="008B78FB">
        <w:br w:type="page"/>
      </w:r>
    </w:p>
    <w:p w:rsidR="00783989" w:rsidRPr="008B78FB" w:rsidRDefault="00783989" w:rsidP="006D282C">
      <w:pPr>
        <w:jc w:val="center"/>
      </w:pPr>
      <w:r w:rsidRPr="008B78FB">
        <w:lastRenderedPageBreak/>
        <w:t xml:space="preserve">Приложение </w:t>
      </w:r>
      <w:r w:rsidR="000922B1" w:rsidRPr="008B78FB">
        <w:t>Г</w:t>
      </w:r>
    </w:p>
    <w:p w:rsidR="00783989" w:rsidRPr="008B78FB" w:rsidRDefault="00783989" w:rsidP="006D282C">
      <w:pPr>
        <w:jc w:val="center"/>
      </w:pPr>
      <w:r w:rsidRPr="008B78FB">
        <w:t>(обязательное)</w:t>
      </w:r>
    </w:p>
    <w:p w:rsidR="00783989" w:rsidRPr="008B78FB" w:rsidRDefault="00783989" w:rsidP="00B57B5F">
      <w:pPr>
        <w:spacing w:before="120"/>
        <w:jc w:val="center"/>
      </w:pPr>
      <w:r w:rsidRPr="008B78FB">
        <w:t>Форма</w:t>
      </w:r>
      <w:r w:rsidR="006A2F8D" w:rsidRPr="008B78FB">
        <w:t xml:space="preserve"> </w:t>
      </w:r>
      <w:r w:rsidRPr="008B78FB">
        <w:t>сведени</w:t>
      </w:r>
      <w:r w:rsidR="00851840" w:rsidRPr="008B78FB">
        <w:t>й</w:t>
      </w:r>
      <w:r w:rsidRPr="008B78FB">
        <w:t>,</w:t>
      </w:r>
      <w:r w:rsidR="00B57B5F" w:rsidRPr="008B78FB">
        <w:t xml:space="preserve"> подлежащих включению в служебную записку,</w:t>
      </w:r>
      <w:r w:rsidR="00B57B5F" w:rsidRPr="008B78FB">
        <w:br/>
      </w:r>
      <w:r w:rsidR="006A2F8D" w:rsidRPr="008B78FB">
        <w:t>необходимых для инициации процедуры закупки</w:t>
      </w:r>
    </w:p>
    <w:p w:rsidR="00783989" w:rsidRPr="008B78FB" w:rsidRDefault="00783989" w:rsidP="00B57B5F">
      <w:pPr>
        <w:spacing w:before="120"/>
        <w:jc w:val="center"/>
      </w:pPr>
      <w:r w:rsidRPr="008B78FB">
        <w:t xml:space="preserve">Сведения, </w:t>
      </w:r>
      <w:r w:rsidR="00B57B5F" w:rsidRPr="008B78FB">
        <w:t>подлежащие включению в служебную записку,</w:t>
      </w:r>
      <w:r w:rsidR="00B57B5F" w:rsidRPr="008B78FB">
        <w:br/>
      </w:r>
      <w:r w:rsidR="006A2F8D" w:rsidRPr="008B78FB">
        <w:t>необходимые для инициации процедуры закупки</w:t>
      </w:r>
    </w:p>
    <w:p w:rsidR="00AA3ABF" w:rsidRPr="008B78FB" w:rsidRDefault="00AA3ABF" w:rsidP="00B57B5F">
      <w:pPr>
        <w:spacing w:before="120" w:after="120"/>
        <w:ind w:left="1134" w:hanging="1134"/>
      </w:pPr>
      <w:r w:rsidRPr="008B78FB">
        <w:t>Таблица –</w:t>
      </w:r>
      <w:r w:rsidR="000922B1" w:rsidRPr="008B78FB">
        <w:t xml:space="preserve"> </w:t>
      </w:r>
      <w:r w:rsidRPr="008B78FB">
        <w:t xml:space="preserve">Сведения, </w:t>
      </w:r>
      <w:r w:rsidR="00B57B5F" w:rsidRPr="008B78FB">
        <w:t>подлежащи</w:t>
      </w:r>
      <w:r w:rsidR="001E012E" w:rsidRPr="008B78FB">
        <w:t>е</w:t>
      </w:r>
      <w:r w:rsidR="00B57B5F" w:rsidRPr="008B78FB">
        <w:t xml:space="preserve"> включению в служебную записку, </w:t>
      </w:r>
      <w:r w:rsidR="006A2F8D" w:rsidRPr="008B78FB">
        <w:t>необходимые для инициации процедуры закупки</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01"/>
        <w:gridCol w:w="6887"/>
        <w:gridCol w:w="62"/>
        <w:gridCol w:w="2348"/>
      </w:tblGrid>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783989" w:rsidRPr="008B78FB" w:rsidRDefault="00A41A8C">
            <w:r w:rsidRPr="008B78FB">
              <w:t>№ позиции в Плане закупки товаров (работ, услуг) на _______ год (на период с __.__.20__ по __.__.20__) (в случае открытой процедуры закупки)</w:t>
            </w:r>
          </w:p>
        </w:tc>
        <w:tc>
          <w:tcPr>
            <w:tcW w:w="2410" w:type="dxa"/>
            <w:gridSpan w:val="2"/>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4C5753" w:rsidRPr="008B78FB" w:rsidTr="00000C76">
        <w:trPr>
          <w:trHeight w:val="20"/>
        </w:trPr>
        <w:tc>
          <w:tcPr>
            <w:tcW w:w="709" w:type="dxa"/>
            <w:tcBorders>
              <w:top w:val="single" w:sz="4" w:space="0" w:color="auto"/>
              <w:left w:val="single" w:sz="4" w:space="0" w:color="auto"/>
              <w:bottom w:val="single" w:sz="4" w:space="0" w:color="auto"/>
              <w:right w:val="single" w:sz="4" w:space="0" w:color="auto"/>
            </w:tcBorders>
          </w:tcPr>
          <w:p w:rsidR="004C5753" w:rsidRPr="008B78FB" w:rsidRDefault="004C5753"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tcPr>
          <w:p w:rsidR="004C5753" w:rsidRPr="008B78FB" w:rsidRDefault="004C5753">
            <w:r w:rsidRPr="008B78FB">
              <w:t>Способ закупки</w:t>
            </w:r>
          </w:p>
        </w:tc>
        <w:tc>
          <w:tcPr>
            <w:tcW w:w="2410" w:type="dxa"/>
            <w:gridSpan w:val="2"/>
            <w:tcBorders>
              <w:top w:val="single" w:sz="4" w:space="0" w:color="auto"/>
              <w:left w:val="single" w:sz="4" w:space="0" w:color="auto"/>
              <w:bottom w:val="single" w:sz="4" w:space="0" w:color="auto"/>
              <w:right w:val="single" w:sz="4" w:space="0" w:color="auto"/>
            </w:tcBorders>
          </w:tcPr>
          <w:p w:rsidR="004C5753" w:rsidRPr="008B78FB" w:rsidRDefault="004C5753">
            <w:pPr>
              <w:rPr>
                <w:sz w:val="28"/>
                <w:szCs w:val="28"/>
              </w:rPr>
            </w:pPr>
          </w:p>
        </w:tc>
      </w:tr>
      <w:tr w:rsidR="00B82243" w:rsidRPr="008B78FB" w:rsidTr="00000C76">
        <w:trPr>
          <w:trHeight w:val="2484"/>
        </w:trPr>
        <w:tc>
          <w:tcPr>
            <w:tcW w:w="709" w:type="dxa"/>
            <w:tcBorders>
              <w:top w:val="single" w:sz="4" w:space="0" w:color="auto"/>
              <w:left w:val="single" w:sz="4" w:space="0" w:color="auto"/>
              <w:right w:val="single" w:sz="4" w:space="0" w:color="auto"/>
            </w:tcBorders>
          </w:tcPr>
          <w:p w:rsidR="00B82243" w:rsidRPr="008B78FB" w:rsidRDefault="00B82243" w:rsidP="00520727">
            <w:pPr>
              <w:pStyle w:val="aff5"/>
              <w:numPr>
                <w:ilvl w:val="0"/>
                <w:numId w:val="35"/>
              </w:numPr>
              <w:ind w:left="454"/>
              <w:jc w:val="right"/>
              <w:rPr>
                <w:rFonts w:ascii="Times New Roman" w:hAnsi="Times New Roman"/>
                <w:sz w:val="24"/>
                <w:szCs w:val="24"/>
              </w:rPr>
            </w:pPr>
          </w:p>
        </w:tc>
        <w:tc>
          <w:tcPr>
            <w:tcW w:w="7088" w:type="dxa"/>
            <w:gridSpan w:val="2"/>
            <w:tcBorders>
              <w:top w:val="single" w:sz="4" w:space="0" w:color="auto"/>
              <w:left w:val="single" w:sz="4" w:space="0" w:color="auto"/>
              <w:right w:val="single" w:sz="4" w:space="0" w:color="auto"/>
            </w:tcBorders>
          </w:tcPr>
          <w:p w:rsidR="00B82243" w:rsidRPr="008B78FB" w:rsidRDefault="00B82243" w:rsidP="007E1939">
            <w:r w:rsidRPr="008B78FB">
              <w:t>В случае единственного поставщика:</w:t>
            </w:r>
          </w:p>
          <w:p w:rsidR="00B82243" w:rsidRPr="008B78FB" w:rsidRDefault="00B82243" w:rsidP="00B057B2">
            <w:r w:rsidRPr="008B78FB">
              <w:t>В случае принадлежности участника закупки к субъектам малого и среднего предпринимательства предоставляется Декларация (Приложение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г. № 1352) (при необходимости)</w:t>
            </w:r>
          </w:p>
        </w:tc>
        <w:tc>
          <w:tcPr>
            <w:tcW w:w="2410" w:type="dxa"/>
            <w:gridSpan w:val="2"/>
            <w:tcBorders>
              <w:top w:val="single" w:sz="4" w:space="0" w:color="auto"/>
              <w:left w:val="single" w:sz="4" w:space="0" w:color="auto"/>
              <w:right w:val="single" w:sz="4" w:space="0" w:color="auto"/>
            </w:tcBorders>
          </w:tcPr>
          <w:p w:rsidR="00B82243" w:rsidRPr="008B78FB" w:rsidRDefault="00B82243">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783989" w:rsidRPr="008B78FB" w:rsidRDefault="00783989">
            <w:pPr>
              <w:rPr>
                <w:sz w:val="28"/>
                <w:szCs w:val="28"/>
              </w:rPr>
            </w:pPr>
            <w:r w:rsidRPr="008B78FB">
              <w:t>Предмет договора</w:t>
            </w:r>
            <w:r w:rsidR="00D25EF9" w:rsidRPr="008B78FB">
              <w:t xml:space="preserve"> с указанием количества поставляемого товара, объема выполняемых работ, оказываемых услуг</w:t>
            </w:r>
          </w:p>
        </w:tc>
        <w:tc>
          <w:tcPr>
            <w:tcW w:w="2410" w:type="dxa"/>
            <w:gridSpan w:val="2"/>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6816BF" w:rsidRPr="008B78FB" w:rsidTr="00000C76">
        <w:tc>
          <w:tcPr>
            <w:tcW w:w="709" w:type="dxa"/>
            <w:tcBorders>
              <w:top w:val="single" w:sz="4" w:space="0" w:color="auto"/>
              <w:left w:val="single" w:sz="4" w:space="0" w:color="auto"/>
              <w:bottom w:val="single" w:sz="4" w:space="0" w:color="auto"/>
              <w:right w:val="single" w:sz="4" w:space="0" w:color="auto"/>
            </w:tcBorders>
            <w:hideMark/>
          </w:tcPr>
          <w:p w:rsidR="006816BF" w:rsidRPr="008B78FB" w:rsidRDefault="006816BF"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6816BF" w:rsidRPr="008B78FB" w:rsidRDefault="006816BF" w:rsidP="006816BF">
            <w:r w:rsidRPr="008B78FB">
              <w:t>Наличие/отсутствие закупаемой продукции в Перечне товаров, работ, услуг, закупки которых осуществляются у субъектов малого и среднего предпринимательства</w:t>
            </w:r>
          </w:p>
        </w:tc>
        <w:tc>
          <w:tcPr>
            <w:tcW w:w="2410" w:type="dxa"/>
            <w:gridSpan w:val="2"/>
            <w:tcBorders>
              <w:top w:val="single" w:sz="4" w:space="0" w:color="auto"/>
              <w:left w:val="single" w:sz="4" w:space="0" w:color="auto"/>
              <w:bottom w:val="single" w:sz="4" w:space="0" w:color="auto"/>
              <w:right w:val="single" w:sz="4" w:space="0" w:color="auto"/>
            </w:tcBorders>
          </w:tcPr>
          <w:p w:rsidR="006816BF" w:rsidRPr="008B78FB" w:rsidRDefault="006816BF">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783989" w:rsidRPr="008B78FB" w:rsidRDefault="00783989" w:rsidP="00856AD4">
            <w:pPr>
              <w:rPr>
                <w:sz w:val="28"/>
                <w:szCs w:val="28"/>
              </w:rPr>
            </w:pPr>
            <w:r w:rsidRPr="008B78FB">
              <w:t>Начальная (максимальная) цена договора</w:t>
            </w:r>
            <w:r w:rsidR="00856AD4" w:rsidRPr="008B78FB">
              <w:t xml:space="preserve"> (цена лота)</w:t>
            </w:r>
          </w:p>
        </w:tc>
        <w:tc>
          <w:tcPr>
            <w:tcW w:w="2410" w:type="dxa"/>
            <w:gridSpan w:val="2"/>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783989" w:rsidRPr="008B78FB" w:rsidRDefault="00783989">
            <w:pPr>
              <w:rPr>
                <w:sz w:val="28"/>
                <w:szCs w:val="28"/>
              </w:rPr>
            </w:pPr>
            <w:r w:rsidRPr="008B78FB">
              <w:t>Форма, сроки и порядок оплаты продукции</w:t>
            </w:r>
          </w:p>
        </w:tc>
        <w:tc>
          <w:tcPr>
            <w:tcW w:w="2410" w:type="dxa"/>
            <w:gridSpan w:val="2"/>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2D2DBD" w:rsidRPr="008B78FB" w:rsidTr="00000C76">
        <w:tc>
          <w:tcPr>
            <w:tcW w:w="709" w:type="dxa"/>
            <w:tcBorders>
              <w:top w:val="single" w:sz="4" w:space="0" w:color="auto"/>
              <w:left w:val="single" w:sz="4" w:space="0" w:color="auto"/>
              <w:bottom w:val="single" w:sz="4" w:space="0" w:color="auto"/>
              <w:right w:val="single" w:sz="4" w:space="0" w:color="auto"/>
            </w:tcBorders>
          </w:tcPr>
          <w:p w:rsidR="002D2DBD" w:rsidRPr="008B78FB" w:rsidRDefault="002D2DBD"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tcPr>
          <w:p w:rsidR="002D2DBD" w:rsidRPr="008B78FB" w:rsidRDefault="008C1F7D">
            <w:r>
              <w:t>О</w:t>
            </w:r>
            <w:r w:rsidR="002D2DBD">
              <w:t>беспечение договора</w:t>
            </w:r>
            <w:r>
              <w:t xml:space="preserve"> (требуется/не требуется) в случае необходимости указать процент от НМЦ</w:t>
            </w:r>
          </w:p>
        </w:tc>
        <w:tc>
          <w:tcPr>
            <w:tcW w:w="2410" w:type="dxa"/>
            <w:gridSpan w:val="2"/>
            <w:tcBorders>
              <w:top w:val="single" w:sz="4" w:space="0" w:color="auto"/>
              <w:left w:val="single" w:sz="4" w:space="0" w:color="auto"/>
              <w:bottom w:val="single" w:sz="4" w:space="0" w:color="auto"/>
              <w:right w:val="single" w:sz="4" w:space="0" w:color="auto"/>
            </w:tcBorders>
          </w:tcPr>
          <w:p w:rsidR="002D2DBD" w:rsidRPr="008B78FB" w:rsidRDefault="002D2DBD">
            <w:pPr>
              <w:rPr>
                <w:sz w:val="28"/>
                <w:szCs w:val="28"/>
              </w:rPr>
            </w:pPr>
          </w:p>
        </w:tc>
      </w:tr>
      <w:tr w:rsidR="0045736F" w:rsidRPr="008B78FB" w:rsidTr="00000C76">
        <w:tc>
          <w:tcPr>
            <w:tcW w:w="709" w:type="dxa"/>
            <w:tcBorders>
              <w:top w:val="single" w:sz="4" w:space="0" w:color="auto"/>
              <w:left w:val="single" w:sz="4" w:space="0" w:color="auto"/>
              <w:bottom w:val="single" w:sz="4" w:space="0" w:color="auto"/>
              <w:right w:val="single" w:sz="4" w:space="0" w:color="auto"/>
            </w:tcBorders>
            <w:hideMark/>
          </w:tcPr>
          <w:p w:rsidR="0045736F" w:rsidRPr="008B78FB" w:rsidRDefault="0045736F"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45736F" w:rsidRPr="008B78FB" w:rsidRDefault="0045736F">
            <w:r w:rsidRPr="008B78F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410" w:type="dxa"/>
            <w:gridSpan w:val="2"/>
            <w:tcBorders>
              <w:top w:val="single" w:sz="4" w:space="0" w:color="auto"/>
              <w:left w:val="single" w:sz="4" w:space="0" w:color="auto"/>
              <w:bottom w:val="single" w:sz="4" w:space="0" w:color="auto"/>
              <w:right w:val="single" w:sz="4" w:space="0" w:color="auto"/>
            </w:tcBorders>
          </w:tcPr>
          <w:p w:rsidR="0045736F" w:rsidRPr="008B78FB" w:rsidRDefault="0045736F">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783989" w:rsidRPr="008B78FB" w:rsidRDefault="00390E23" w:rsidP="00520727">
            <w:pPr>
              <w:rPr>
                <w:sz w:val="28"/>
                <w:szCs w:val="28"/>
              </w:rPr>
            </w:pPr>
            <w:r w:rsidRPr="008B78FB">
              <w:t>Место, условия и сроки (периоды) поставки товара, выполнения работы, оказания услуги</w:t>
            </w:r>
            <w:r w:rsidR="00520727" w:rsidRPr="008B78FB">
              <w:t>, том числе порядок поставки и приемки продукции:</w:t>
            </w:r>
            <w:r w:rsidR="00520727" w:rsidRPr="008B78FB">
              <w:br/>
              <w:t>(указать особые условия, если таковые имеются)</w:t>
            </w:r>
          </w:p>
        </w:tc>
        <w:tc>
          <w:tcPr>
            <w:tcW w:w="2410" w:type="dxa"/>
            <w:gridSpan w:val="2"/>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520727" w:rsidRPr="008B78FB" w:rsidTr="00000C76">
        <w:tc>
          <w:tcPr>
            <w:tcW w:w="709"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520727" w:rsidRPr="008B78FB" w:rsidRDefault="00520727" w:rsidP="00520727">
            <w:r w:rsidRPr="008B78FB">
              <w:t>Требования к описанию участниками закупки:</w:t>
            </w:r>
            <w:r w:rsidRPr="008B78FB">
              <w:br/>
              <w:t>- поставляемого товара, его количественных, качественных и функциональных характеристик (потребительских свойств);</w:t>
            </w:r>
            <w:r w:rsidRPr="008B78FB">
              <w:br/>
              <w:t>- выполняемой работы, оказываемой услуги, их количественных и качественных характеристик</w:t>
            </w:r>
          </w:p>
        </w:tc>
        <w:tc>
          <w:tcPr>
            <w:tcW w:w="2410" w:type="dxa"/>
            <w:gridSpan w:val="2"/>
            <w:tcBorders>
              <w:top w:val="single" w:sz="4" w:space="0" w:color="auto"/>
              <w:left w:val="single" w:sz="4" w:space="0" w:color="auto"/>
              <w:bottom w:val="single" w:sz="4" w:space="0" w:color="auto"/>
              <w:right w:val="single" w:sz="4" w:space="0" w:color="auto"/>
            </w:tcBorders>
          </w:tcPr>
          <w:p w:rsidR="00520727" w:rsidRPr="008B78FB" w:rsidRDefault="00520727">
            <w:pPr>
              <w:rPr>
                <w:sz w:val="28"/>
                <w:szCs w:val="28"/>
              </w:rPr>
            </w:pPr>
          </w:p>
        </w:tc>
      </w:tr>
      <w:tr w:rsidR="00520727" w:rsidRPr="008B78FB" w:rsidTr="00000C76">
        <w:tc>
          <w:tcPr>
            <w:tcW w:w="709"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520727" w:rsidRPr="008B78FB" w:rsidRDefault="00520727" w:rsidP="00520727">
            <w:r w:rsidRPr="008B78FB">
              <w:t>Дополнительные условия:</w:t>
            </w:r>
          </w:p>
          <w:p w:rsidR="00520727" w:rsidRPr="008B78FB" w:rsidRDefault="00520727" w:rsidP="00520727">
            <w:r w:rsidRPr="008B78FB">
              <w:t>(указать любые необходимые дополнительные условия (в т.ч. условия конфиденциальности), если таковые имеются)</w:t>
            </w:r>
          </w:p>
        </w:tc>
        <w:tc>
          <w:tcPr>
            <w:tcW w:w="2410" w:type="dxa"/>
            <w:gridSpan w:val="2"/>
            <w:tcBorders>
              <w:top w:val="single" w:sz="4" w:space="0" w:color="auto"/>
              <w:left w:val="single" w:sz="4" w:space="0" w:color="auto"/>
              <w:bottom w:val="single" w:sz="4" w:space="0" w:color="auto"/>
              <w:right w:val="single" w:sz="4" w:space="0" w:color="auto"/>
            </w:tcBorders>
          </w:tcPr>
          <w:p w:rsidR="00520727" w:rsidRPr="008B78FB" w:rsidRDefault="00520727">
            <w:pPr>
              <w:rPr>
                <w:sz w:val="28"/>
                <w:szCs w:val="28"/>
              </w:rPr>
            </w:pPr>
          </w:p>
        </w:tc>
      </w:tr>
      <w:tr w:rsidR="00520727" w:rsidRPr="008B78FB" w:rsidTr="00000C76">
        <w:tc>
          <w:tcPr>
            <w:tcW w:w="709"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pPr>
              <w:pStyle w:val="aff5"/>
              <w:numPr>
                <w:ilvl w:val="0"/>
                <w:numId w:val="35"/>
              </w:numPr>
              <w:ind w:left="454"/>
              <w:jc w:val="right"/>
              <w:rPr>
                <w:rFonts w:ascii="Times New Roman" w:hAnsi="Times New Roman"/>
                <w:sz w:val="24"/>
                <w:szCs w:val="24"/>
                <w:lang w:val="ru-RU"/>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520727" w:rsidRPr="008B78FB" w:rsidRDefault="006A2F8D" w:rsidP="006A2F8D">
            <w:r w:rsidRPr="008B78FB">
              <w:t>Спецификация продукции и технические характеристики (при необходимости)</w:t>
            </w:r>
          </w:p>
        </w:tc>
        <w:tc>
          <w:tcPr>
            <w:tcW w:w="2410" w:type="dxa"/>
            <w:gridSpan w:val="2"/>
            <w:tcBorders>
              <w:top w:val="single" w:sz="4" w:space="0" w:color="auto"/>
              <w:left w:val="single" w:sz="4" w:space="0" w:color="auto"/>
              <w:bottom w:val="single" w:sz="4" w:space="0" w:color="auto"/>
              <w:right w:val="single" w:sz="4" w:space="0" w:color="auto"/>
            </w:tcBorders>
          </w:tcPr>
          <w:p w:rsidR="00520727" w:rsidRPr="008B78FB" w:rsidRDefault="00520727">
            <w:pPr>
              <w:rPr>
                <w:sz w:val="28"/>
                <w:szCs w:val="28"/>
              </w:rPr>
            </w:pPr>
          </w:p>
        </w:tc>
      </w:tr>
      <w:tr w:rsidR="00EB32A1" w:rsidRPr="008B78FB" w:rsidTr="008C1F7D">
        <w:tc>
          <w:tcPr>
            <w:tcW w:w="910" w:type="dxa"/>
            <w:gridSpan w:val="2"/>
            <w:vMerge w:val="restart"/>
            <w:tcBorders>
              <w:top w:val="single" w:sz="4" w:space="0" w:color="auto"/>
              <w:left w:val="single" w:sz="4" w:space="0" w:color="auto"/>
              <w:right w:val="single" w:sz="4" w:space="0" w:color="auto"/>
            </w:tcBorders>
            <w:hideMark/>
          </w:tcPr>
          <w:p w:rsidR="00EB32A1" w:rsidRPr="008B78FB" w:rsidRDefault="00EB32A1" w:rsidP="00520727">
            <w:pPr>
              <w:pStyle w:val="aff5"/>
              <w:numPr>
                <w:ilvl w:val="0"/>
                <w:numId w:val="35"/>
              </w:numPr>
              <w:ind w:left="454"/>
              <w:jc w:val="right"/>
              <w:rPr>
                <w:rFonts w:ascii="Times New Roman" w:hAnsi="Times New Roman"/>
                <w:sz w:val="24"/>
                <w:szCs w:val="24"/>
                <w:lang w:val="ru-RU"/>
              </w:rPr>
            </w:pPr>
          </w:p>
        </w:tc>
        <w:tc>
          <w:tcPr>
            <w:tcW w:w="6949" w:type="dxa"/>
            <w:gridSpan w:val="2"/>
            <w:tcBorders>
              <w:top w:val="single" w:sz="4" w:space="0" w:color="auto"/>
              <w:left w:val="single" w:sz="4" w:space="0" w:color="auto"/>
              <w:bottom w:val="single" w:sz="4" w:space="0" w:color="auto"/>
              <w:right w:val="single" w:sz="4" w:space="0" w:color="auto"/>
            </w:tcBorders>
            <w:hideMark/>
          </w:tcPr>
          <w:p w:rsidR="00EB32A1" w:rsidRPr="008B78FB" w:rsidRDefault="00EB32A1">
            <w:pPr>
              <w:rPr>
                <w:sz w:val="28"/>
                <w:szCs w:val="28"/>
              </w:rPr>
            </w:pPr>
            <w:r w:rsidRPr="008B78FB">
              <w:t>Качество продукции:</w:t>
            </w:r>
          </w:p>
        </w:tc>
        <w:tc>
          <w:tcPr>
            <w:tcW w:w="2348"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r w:rsidR="00EB32A1" w:rsidRPr="008B78FB" w:rsidTr="008C1F7D">
        <w:tc>
          <w:tcPr>
            <w:tcW w:w="910" w:type="dxa"/>
            <w:gridSpan w:val="2"/>
            <w:vMerge/>
            <w:tcBorders>
              <w:left w:val="single" w:sz="4" w:space="0" w:color="auto"/>
              <w:right w:val="single" w:sz="4" w:space="0" w:color="auto"/>
            </w:tcBorders>
          </w:tcPr>
          <w:p w:rsidR="00EB32A1" w:rsidRPr="008B78FB" w:rsidRDefault="00EB32A1" w:rsidP="00520727">
            <w:pPr>
              <w:ind w:left="454" w:right="-57"/>
              <w:jc w:val="right"/>
            </w:pPr>
          </w:p>
        </w:tc>
        <w:tc>
          <w:tcPr>
            <w:tcW w:w="6949" w:type="dxa"/>
            <w:gridSpan w:val="2"/>
            <w:tcBorders>
              <w:top w:val="single" w:sz="4" w:space="0" w:color="auto"/>
              <w:left w:val="single" w:sz="4" w:space="0" w:color="auto"/>
              <w:bottom w:val="single" w:sz="4" w:space="0" w:color="auto"/>
              <w:right w:val="single" w:sz="4" w:space="0" w:color="auto"/>
            </w:tcBorders>
            <w:hideMark/>
          </w:tcPr>
          <w:p w:rsidR="00EB32A1" w:rsidRPr="008B78FB" w:rsidRDefault="00B55A5F">
            <w:r w:rsidRPr="008B78F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подразделением-инициатором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указать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2348"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r w:rsidR="00EB32A1" w:rsidRPr="008B78FB" w:rsidTr="008C1F7D">
        <w:tc>
          <w:tcPr>
            <w:tcW w:w="910" w:type="dxa"/>
            <w:gridSpan w:val="2"/>
            <w:vMerge/>
            <w:tcBorders>
              <w:left w:val="single" w:sz="4" w:space="0" w:color="auto"/>
              <w:right w:val="single" w:sz="4" w:space="0" w:color="auto"/>
            </w:tcBorders>
          </w:tcPr>
          <w:p w:rsidR="00EB32A1" w:rsidRPr="008B78FB" w:rsidRDefault="00EB32A1" w:rsidP="00520727">
            <w:pPr>
              <w:ind w:left="454" w:right="-57"/>
              <w:jc w:val="right"/>
            </w:pPr>
          </w:p>
        </w:tc>
        <w:tc>
          <w:tcPr>
            <w:tcW w:w="6949" w:type="dxa"/>
            <w:gridSpan w:val="2"/>
            <w:tcBorders>
              <w:top w:val="single" w:sz="4" w:space="0" w:color="auto"/>
              <w:left w:val="single" w:sz="4" w:space="0" w:color="auto"/>
              <w:bottom w:val="single" w:sz="4" w:space="0" w:color="auto"/>
              <w:right w:val="single" w:sz="4" w:space="0" w:color="auto"/>
            </w:tcBorders>
            <w:hideMark/>
          </w:tcPr>
          <w:p w:rsidR="00EB32A1" w:rsidRPr="008B78FB" w:rsidRDefault="00EB32A1" w:rsidP="004C5753">
            <w:pPr>
              <w:rPr>
                <w:sz w:val="28"/>
                <w:szCs w:val="28"/>
              </w:rPr>
            </w:pPr>
            <w:r w:rsidRPr="008B78FB">
              <w:t>Гарантийный срок</w:t>
            </w:r>
          </w:p>
        </w:tc>
        <w:tc>
          <w:tcPr>
            <w:tcW w:w="2348"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r w:rsidR="00EB32A1" w:rsidRPr="008B78FB" w:rsidTr="008C1F7D">
        <w:tc>
          <w:tcPr>
            <w:tcW w:w="910" w:type="dxa"/>
            <w:gridSpan w:val="2"/>
            <w:vMerge/>
            <w:tcBorders>
              <w:left w:val="single" w:sz="4" w:space="0" w:color="auto"/>
              <w:right w:val="single" w:sz="4" w:space="0" w:color="auto"/>
            </w:tcBorders>
          </w:tcPr>
          <w:p w:rsidR="00EB32A1" w:rsidRPr="008B78FB" w:rsidRDefault="00EB32A1" w:rsidP="00520727">
            <w:pPr>
              <w:ind w:left="454" w:right="-57"/>
              <w:jc w:val="right"/>
            </w:pPr>
          </w:p>
        </w:tc>
        <w:tc>
          <w:tcPr>
            <w:tcW w:w="6949" w:type="dxa"/>
            <w:gridSpan w:val="2"/>
            <w:tcBorders>
              <w:top w:val="single" w:sz="4" w:space="0" w:color="auto"/>
              <w:left w:val="single" w:sz="4" w:space="0" w:color="auto"/>
              <w:bottom w:val="single" w:sz="4" w:space="0" w:color="auto"/>
              <w:right w:val="single" w:sz="4" w:space="0" w:color="auto"/>
            </w:tcBorders>
            <w:hideMark/>
          </w:tcPr>
          <w:p w:rsidR="00EB32A1" w:rsidRPr="008B78FB" w:rsidRDefault="00EB32A1">
            <w:r w:rsidRPr="008B78FB">
              <w:t>Срок ремонта и/или замены продукции</w:t>
            </w:r>
          </w:p>
        </w:tc>
        <w:tc>
          <w:tcPr>
            <w:tcW w:w="2348"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r w:rsidR="002D2DBD" w:rsidRPr="008B78FB" w:rsidTr="008C1F7D">
        <w:tc>
          <w:tcPr>
            <w:tcW w:w="910" w:type="dxa"/>
            <w:gridSpan w:val="2"/>
            <w:tcBorders>
              <w:left w:val="single" w:sz="4" w:space="0" w:color="auto"/>
              <w:bottom w:val="single" w:sz="4" w:space="0" w:color="auto"/>
              <w:right w:val="single" w:sz="4" w:space="0" w:color="auto"/>
            </w:tcBorders>
            <w:vAlign w:val="center"/>
          </w:tcPr>
          <w:p w:rsidR="002D2DBD" w:rsidRPr="008B78FB" w:rsidRDefault="002D2DBD" w:rsidP="002D2DBD">
            <w:pPr>
              <w:ind w:left="454" w:right="-57"/>
            </w:pPr>
            <w:r>
              <w:t>15</w:t>
            </w:r>
          </w:p>
        </w:tc>
        <w:tc>
          <w:tcPr>
            <w:tcW w:w="6949" w:type="dxa"/>
            <w:gridSpan w:val="2"/>
            <w:tcBorders>
              <w:top w:val="single" w:sz="4" w:space="0" w:color="auto"/>
              <w:left w:val="single" w:sz="4" w:space="0" w:color="auto"/>
              <w:bottom w:val="single" w:sz="4" w:space="0" w:color="auto"/>
              <w:right w:val="single" w:sz="4" w:space="0" w:color="auto"/>
            </w:tcBorders>
          </w:tcPr>
          <w:p w:rsidR="002D2DBD" w:rsidRPr="002D2DBD" w:rsidRDefault="002D2DBD" w:rsidP="008C1F7D">
            <w:r>
              <w:t xml:space="preserve">Заключение договора </w:t>
            </w:r>
            <w:r w:rsidRPr="002D2DBD">
              <w:t>(</w:t>
            </w:r>
            <w:r w:rsidR="008C1F7D">
              <w:t>на ЭТП</w:t>
            </w:r>
            <w:r>
              <w:t>/</w:t>
            </w:r>
            <w:r w:rsidR="008C1F7D">
              <w:t>вне ЭТП</w:t>
            </w:r>
            <w:r>
              <w:t>)</w:t>
            </w:r>
          </w:p>
        </w:tc>
        <w:tc>
          <w:tcPr>
            <w:tcW w:w="2348" w:type="dxa"/>
            <w:tcBorders>
              <w:top w:val="single" w:sz="4" w:space="0" w:color="auto"/>
              <w:left w:val="single" w:sz="4" w:space="0" w:color="auto"/>
              <w:bottom w:val="single" w:sz="4" w:space="0" w:color="auto"/>
              <w:right w:val="single" w:sz="4" w:space="0" w:color="auto"/>
            </w:tcBorders>
          </w:tcPr>
          <w:p w:rsidR="002D2DBD" w:rsidRPr="008B78FB" w:rsidRDefault="002D2DBD">
            <w:pPr>
              <w:rPr>
                <w:sz w:val="28"/>
                <w:szCs w:val="28"/>
              </w:rPr>
            </w:pPr>
          </w:p>
        </w:tc>
      </w:tr>
    </w:tbl>
    <w:p w:rsidR="00783989" w:rsidRPr="008B78FB" w:rsidRDefault="00783989" w:rsidP="00000C76">
      <w:pPr>
        <w:tabs>
          <w:tab w:val="left" w:pos="8364"/>
        </w:tabs>
        <w:spacing w:before="600"/>
        <w:ind w:left="-142"/>
        <w:jc w:val="both"/>
      </w:pPr>
      <w:r w:rsidRPr="008B78FB">
        <w:t>Начальник подразделения-инициатора</w:t>
      </w:r>
      <w:r w:rsidRPr="008B78FB">
        <w:tab/>
        <w:t>И.О. Фамилия</w:t>
      </w:r>
    </w:p>
    <w:p w:rsidR="00997844" w:rsidRPr="008B78FB" w:rsidRDefault="0052018C" w:rsidP="00997844">
      <w:pPr>
        <w:jc w:val="center"/>
      </w:pPr>
      <w:r w:rsidRPr="008B78FB">
        <w:br w:type="page"/>
      </w:r>
      <w:r w:rsidR="00997844" w:rsidRPr="008B78FB">
        <w:lastRenderedPageBreak/>
        <w:t xml:space="preserve">Приложение </w:t>
      </w:r>
      <w:r w:rsidR="000922B1" w:rsidRPr="008B78FB">
        <w:t>Д</w:t>
      </w:r>
    </w:p>
    <w:p w:rsidR="00997844" w:rsidRPr="008B78FB" w:rsidRDefault="00997844" w:rsidP="00997844">
      <w:pPr>
        <w:jc w:val="center"/>
      </w:pPr>
      <w:r w:rsidRPr="008B78FB">
        <w:t>(обязательное)</w:t>
      </w:r>
    </w:p>
    <w:p w:rsidR="00997844" w:rsidRPr="008B78FB" w:rsidRDefault="00997844" w:rsidP="00997844">
      <w:pPr>
        <w:spacing w:before="120"/>
        <w:jc w:val="center"/>
      </w:pPr>
      <w:r w:rsidRPr="008B78FB">
        <w:t>Форма</w:t>
      </w:r>
      <w:r w:rsidRPr="008B78FB">
        <w:br/>
        <w:t>сведений, подлежащих включению в служебную записку с предложением о проведении закупки продукции неконкурентным способом (у единственного поставщика)</w:t>
      </w:r>
    </w:p>
    <w:p w:rsidR="00997844" w:rsidRPr="008B78FB" w:rsidRDefault="00997844" w:rsidP="00997844">
      <w:pPr>
        <w:spacing w:before="120" w:after="100" w:afterAutospacing="1"/>
        <w:jc w:val="center"/>
      </w:pPr>
      <w:r w:rsidRPr="008B78FB">
        <w:t>Сведения, подлежащие включению в служебную записку</w:t>
      </w:r>
      <w:r w:rsidRPr="008B78FB">
        <w:br/>
        <w:t>о проведении закупки продукции неконкурентным способом</w:t>
      </w:r>
      <w:r w:rsidRPr="008B78FB">
        <w:br/>
        <w:t>(у единственного поставщика)</w:t>
      </w:r>
    </w:p>
    <w:tbl>
      <w:tblPr>
        <w:tblStyle w:val="aff0"/>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56"/>
      </w:tblGrid>
      <w:tr w:rsidR="00AD0E44" w:rsidRPr="008B78FB" w:rsidTr="00C62904">
        <w:trPr>
          <w:trHeight w:val="3615"/>
        </w:trPr>
        <w:tc>
          <w:tcPr>
            <w:tcW w:w="4957" w:type="dxa"/>
            <w:tcBorders>
              <w:top w:val="single" w:sz="4" w:space="0" w:color="auto"/>
              <w:left w:val="single" w:sz="4" w:space="0" w:color="auto"/>
              <w:bottom w:val="single" w:sz="4" w:space="0" w:color="auto"/>
              <w:right w:val="single" w:sz="4" w:space="0" w:color="auto"/>
            </w:tcBorders>
            <w:hideMark/>
          </w:tcPr>
          <w:p w:rsidR="00AD0E44" w:rsidRPr="008B78FB" w:rsidRDefault="00AD0E44" w:rsidP="00A33CCB">
            <w:pPr>
              <w:rPr>
                <w:u w:val="single"/>
              </w:rPr>
            </w:pPr>
            <w:r w:rsidRPr="008B78FB">
              <w:rPr>
                <w:u w:val="single"/>
              </w:rPr>
              <w:t>В комиссию по закупкам</w:t>
            </w:r>
          </w:p>
          <w:p w:rsidR="00AD0E44" w:rsidRPr="008B78FB" w:rsidRDefault="00AD0E44" w:rsidP="00A33CCB">
            <w:pPr>
              <w:spacing w:before="120"/>
            </w:pPr>
            <w:r w:rsidRPr="008B78FB">
              <w:t xml:space="preserve">В соответствии с пунктом 7.9.2 </w:t>
            </w:r>
            <w:r w:rsidRPr="00BB2EEA">
              <w:rPr>
                <w:sz w:val="26"/>
                <w:szCs w:val="26"/>
              </w:rPr>
              <w:br/>
            </w:r>
            <w:r w:rsidRPr="008B78FB">
              <w:t>Положения о закупке (П 7.41.001-201</w:t>
            </w:r>
            <w:r>
              <w:t>9</w:t>
            </w:r>
            <w:r w:rsidRPr="008B78FB">
              <w:t>) прошу рассмотреть данный случай закупки продукции неконкурентным способом (у единственного поставщика (исполнителя, подрядчика)) и отразить решение комиссии в протоколе</w:t>
            </w:r>
          </w:p>
          <w:p w:rsidR="00AD0E44" w:rsidRPr="008B78FB" w:rsidRDefault="00AD0E44" w:rsidP="00C62904">
            <w:pPr>
              <w:spacing w:before="360"/>
              <w:jc w:val="right"/>
              <w:rPr>
                <w:sz w:val="16"/>
                <w:szCs w:val="16"/>
              </w:rPr>
            </w:pPr>
            <w:r>
              <w:t>_______________</w:t>
            </w:r>
            <w:r w:rsidRPr="008B78FB">
              <w:t xml:space="preserve"> / И.О. Фамилия</w:t>
            </w:r>
            <w:r w:rsidRPr="00BB2EEA">
              <w:rPr>
                <w:sz w:val="26"/>
                <w:szCs w:val="26"/>
              </w:rPr>
              <w:br/>
            </w:r>
            <w:r w:rsidRPr="008B78FB">
              <w:t xml:space="preserve"> директора ФГУП «НТЦ «Орион»/</w:t>
            </w:r>
          </w:p>
          <w:p w:rsidR="00AD0E44" w:rsidRPr="008B78FB" w:rsidRDefault="00AD0E44" w:rsidP="00A33CCB">
            <w:pPr>
              <w:ind w:right="964"/>
              <w:jc w:val="right"/>
              <w:rPr>
                <w:sz w:val="16"/>
                <w:szCs w:val="16"/>
              </w:rPr>
            </w:pPr>
            <w:r w:rsidRPr="008B78FB">
              <w:t>___.___.201__</w:t>
            </w:r>
          </w:p>
          <w:p w:rsidR="00AD0E44" w:rsidRPr="008B78FB" w:rsidRDefault="00AD0E44" w:rsidP="00A33CCB">
            <w:pPr>
              <w:ind w:left="743"/>
              <w:jc w:val="right"/>
              <w:rPr>
                <w:rFonts w:eastAsia="Calibri"/>
                <w:lang w:eastAsia="en-US"/>
              </w:rPr>
            </w:pPr>
            <w:r w:rsidRPr="008B78FB">
              <w:rPr>
                <w:i/>
                <w:sz w:val="16"/>
                <w:szCs w:val="16"/>
              </w:rPr>
              <w:t>(Подпись)</w:t>
            </w:r>
          </w:p>
        </w:tc>
        <w:tc>
          <w:tcPr>
            <w:tcW w:w="3956" w:type="dxa"/>
            <w:tcBorders>
              <w:left w:val="single" w:sz="4" w:space="0" w:color="auto"/>
            </w:tcBorders>
            <w:hideMark/>
          </w:tcPr>
          <w:p w:rsidR="00AD0E44" w:rsidRPr="008B78FB" w:rsidRDefault="00AD0E44" w:rsidP="00A33CCB">
            <w:pPr>
              <w:ind w:left="510"/>
              <w:rPr>
                <w:rFonts w:eastAsia="Calibri"/>
                <w:lang w:eastAsia="en-US"/>
              </w:rPr>
            </w:pPr>
            <w:r w:rsidRPr="008B78FB">
              <w:t>Директору ФГУП «НТЦ «Орион»</w:t>
            </w:r>
            <w:r w:rsidRPr="008B78FB">
              <w:br/>
              <w:t>И.О. Фамилия</w:t>
            </w:r>
          </w:p>
        </w:tc>
      </w:tr>
    </w:tbl>
    <w:p w:rsidR="00997844" w:rsidRPr="008B78FB" w:rsidRDefault="00997844" w:rsidP="00997844">
      <w:pPr>
        <w:spacing w:before="360"/>
        <w:jc w:val="center"/>
      </w:pPr>
      <w:r w:rsidRPr="008B78FB">
        <w:t>Служебная записка</w:t>
      </w:r>
      <w:r w:rsidRPr="008B78FB">
        <w:br/>
        <w:t>с предложением о проведении закупки продукции</w:t>
      </w:r>
      <w:r w:rsidRPr="008B78FB">
        <w:br/>
        <w:t>неконкурентным способом</w:t>
      </w:r>
      <w:r w:rsidRPr="008B78FB">
        <w:br/>
        <w:t>(у единственного поставщика</w:t>
      </w:r>
      <w:r w:rsidR="008F54E9" w:rsidRPr="008B78FB">
        <w:t xml:space="preserve"> (исполнителя, подрядчика)</w:t>
      </w:r>
      <w:r w:rsidRPr="008B78FB">
        <w:t>)</w:t>
      </w:r>
    </w:p>
    <w:p w:rsidR="00997844" w:rsidRPr="008B78FB" w:rsidRDefault="00997844" w:rsidP="00997844">
      <w:pPr>
        <w:pStyle w:val="ConsNormal"/>
        <w:widowControl/>
        <w:spacing w:before="240"/>
        <w:ind w:left="540" w:firstLine="0"/>
        <w:jc w:val="center"/>
        <w:rPr>
          <w:rFonts w:ascii="Times New Roman" w:hAnsi="Times New Roman"/>
          <w:b/>
          <w:bCs/>
          <w:i/>
          <w:u w:val="single"/>
        </w:rPr>
      </w:pPr>
      <w:r w:rsidRPr="008B78FB">
        <w:rPr>
          <w:rFonts w:ascii="Times New Roman" w:hAnsi="Times New Roman"/>
          <w:b/>
          <w:bCs/>
          <w:i/>
          <w:u w:val="single"/>
        </w:rPr>
        <w:t>В тексте служебной записки необходимо отразить:</w:t>
      </w:r>
    </w:p>
    <w:p w:rsidR="00997844" w:rsidRPr="008B78FB" w:rsidRDefault="00997844" w:rsidP="00997844">
      <w:pPr>
        <w:pStyle w:val="aff5"/>
        <w:widowControl/>
        <w:numPr>
          <w:ilvl w:val="0"/>
          <w:numId w:val="28"/>
        </w:numPr>
        <w:spacing w:before="360" w:after="200" w:line="276" w:lineRule="auto"/>
        <w:ind w:left="1276" w:hanging="425"/>
        <w:contextualSpacing/>
        <w:jc w:val="both"/>
        <w:rPr>
          <w:rFonts w:ascii="Times New Roman" w:hAnsi="Times New Roman"/>
          <w:sz w:val="24"/>
          <w:szCs w:val="24"/>
          <w:lang w:val="ru-RU"/>
        </w:rPr>
      </w:pPr>
      <w:r w:rsidRPr="008B78FB">
        <w:rPr>
          <w:rFonts w:ascii="Times New Roman" w:hAnsi="Times New Roman"/>
          <w:sz w:val="24"/>
          <w:szCs w:val="24"/>
          <w:lang w:val="ru-RU"/>
        </w:rPr>
        <w:t>Цель и необходимость закупки товара, работы, услуги.</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Описание товара, работы, услуги и существенных условий договора.</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Объяснение причин, по которым невозможно использовать конкурентные способы закупки.</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Описание преимуществ закупки продукции у единственного поставщика</w:t>
      </w:r>
      <w:r w:rsidR="002F79F3" w:rsidRPr="008B78FB">
        <w:rPr>
          <w:rFonts w:ascii="Times New Roman" w:hAnsi="Times New Roman"/>
          <w:sz w:val="24"/>
          <w:szCs w:val="24"/>
          <w:lang w:val="ru-RU"/>
        </w:rPr>
        <w:t xml:space="preserve"> (исполнителя, подрядчика)</w:t>
      </w:r>
      <w:r w:rsidRPr="008B78FB">
        <w:rPr>
          <w:rFonts w:ascii="Times New Roman" w:hAnsi="Times New Roman"/>
          <w:sz w:val="24"/>
          <w:szCs w:val="24"/>
          <w:lang w:val="ru-RU"/>
        </w:rPr>
        <w:t>.</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Вывод о необходимости закупки у конкретного единственного поставщика</w:t>
      </w:r>
      <w:r w:rsidR="002F79F3" w:rsidRPr="008B78FB">
        <w:rPr>
          <w:rFonts w:ascii="Times New Roman" w:hAnsi="Times New Roman"/>
          <w:sz w:val="24"/>
          <w:szCs w:val="24"/>
          <w:lang w:val="ru-RU"/>
        </w:rPr>
        <w:t xml:space="preserve"> (исполнителя, подрядчика)</w:t>
      </w:r>
      <w:r w:rsidRPr="008B78FB">
        <w:rPr>
          <w:rFonts w:ascii="Times New Roman" w:hAnsi="Times New Roman"/>
          <w:sz w:val="24"/>
          <w:szCs w:val="24"/>
          <w:lang w:val="ru-RU"/>
        </w:rPr>
        <w:t>.</w:t>
      </w:r>
    </w:p>
    <w:p w:rsidR="00997844" w:rsidRPr="008B78FB" w:rsidRDefault="00997844" w:rsidP="00997844">
      <w:pPr>
        <w:tabs>
          <w:tab w:val="left" w:pos="7513"/>
          <w:tab w:val="left" w:pos="8364"/>
        </w:tabs>
        <w:spacing w:before="960"/>
        <w:ind w:left="-142"/>
        <w:jc w:val="center"/>
      </w:pPr>
      <w:r w:rsidRPr="008B78FB">
        <w:t>Начальник подразделения-инициатора</w:t>
      </w:r>
      <w:r w:rsidRPr="008B78FB">
        <w:tab/>
        <w:t>И.О. Фамилия</w:t>
      </w:r>
    </w:p>
    <w:p w:rsidR="00600AFA" w:rsidRDefault="00600AFA">
      <w:r w:rsidRPr="008B78FB">
        <w:br w:type="page"/>
      </w:r>
    </w:p>
    <w:p w:rsidR="009A2FFF" w:rsidRDefault="009A2FFF"/>
    <w:p w:rsidR="009A2FFF" w:rsidRPr="00875FF5" w:rsidRDefault="002D713A">
      <w:pPr>
        <w:rPr>
          <w:u w:val="single"/>
        </w:rPr>
      </w:pPr>
      <w:r w:rsidRPr="00875FF5">
        <w:t>Разработчик—Начальник бюро</w:t>
      </w:r>
      <w:r w:rsidRPr="00875FF5">
        <w:br/>
      </w:r>
      <w:r w:rsidRPr="00875FF5">
        <w:rPr>
          <w:u w:val="single"/>
        </w:rPr>
        <w:t xml:space="preserve">организации закупочных процедур___ </w:t>
      </w:r>
      <w:r w:rsidRPr="00875FF5">
        <w:t xml:space="preserve">          </w:t>
      </w:r>
      <w:r w:rsidRPr="00875FF5">
        <w:rPr>
          <w:u w:val="single"/>
        </w:rPr>
        <w:t>__________</w:t>
      </w:r>
      <w:r w:rsidRPr="00875FF5">
        <w:t>___</w:t>
      </w:r>
      <w:r w:rsidR="007E5DEB" w:rsidRPr="00875FF5">
        <w:t xml:space="preserve">    </w:t>
      </w:r>
      <w:r w:rsidR="007E5DEB" w:rsidRPr="00875FF5">
        <w:rPr>
          <w:u w:val="single"/>
        </w:rPr>
        <w:t xml:space="preserve">       Е.В. Шеврыгина_</w:t>
      </w:r>
      <w:r w:rsidR="007E5DEB" w:rsidRPr="00875FF5">
        <w:t xml:space="preserve">     </w:t>
      </w:r>
      <w:r w:rsidR="00110B28" w:rsidRPr="00875FF5">
        <w:t>________</w:t>
      </w:r>
      <w:r w:rsidR="007E5DEB" w:rsidRPr="00875FF5">
        <w:t xml:space="preserve"> </w:t>
      </w:r>
    </w:p>
    <w:p w:rsidR="009A2FFF" w:rsidRPr="00875FF5" w:rsidRDefault="00110B28">
      <w:pPr>
        <w:rPr>
          <w:sz w:val="18"/>
          <w:szCs w:val="18"/>
        </w:rPr>
      </w:pPr>
      <w:r w:rsidRPr="00875FF5">
        <w:rPr>
          <w:sz w:val="18"/>
          <w:szCs w:val="18"/>
        </w:rPr>
        <w:t xml:space="preserve">                                                                                                                                                      Расшифровка подписи                   дата</w:t>
      </w:r>
    </w:p>
    <w:p w:rsidR="009A2FFF" w:rsidRPr="00875FF5" w:rsidRDefault="009A2FFF"/>
    <w:p w:rsidR="009A2FFF" w:rsidRPr="00875FF5" w:rsidRDefault="009A2FFF"/>
    <w:p w:rsidR="009A2FFF" w:rsidRPr="00875FF5" w:rsidRDefault="009A2FFF"/>
    <w:p w:rsidR="009A2FFF" w:rsidRPr="00875FF5" w:rsidRDefault="00110B28">
      <w:pPr>
        <w:rPr>
          <w:b/>
        </w:rPr>
      </w:pPr>
      <w:r w:rsidRPr="00875FF5">
        <w:rPr>
          <w:b/>
        </w:rPr>
        <w:t>Согласовано:</w:t>
      </w:r>
    </w:p>
    <w:p w:rsidR="009A2FFF" w:rsidRPr="00875FF5" w:rsidRDefault="009A2FFF"/>
    <w:p w:rsidR="00110B28" w:rsidRPr="000224E8" w:rsidRDefault="00875FF5" w:rsidP="00110B28">
      <w:r>
        <w:t>Начальник отдела качества</w:t>
      </w:r>
      <w:r w:rsidR="00110B28" w:rsidRPr="00875FF5">
        <w:br/>
      </w:r>
      <w:r w:rsidRPr="000224E8">
        <w:rPr>
          <w:u w:val="single"/>
        </w:rPr>
        <w:t>стандартизации и метрологии</w:t>
      </w:r>
      <w:r w:rsidR="000224E8" w:rsidRPr="000224E8">
        <w:rPr>
          <w:u w:val="single"/>
        </w:rPr>
        <w:t xml:space="preserve">            </w:t>
      </w:r>
      <w:r w:rsidR="000224E8">
        <w:t xml:space="preserve">           </w:t>
      </w:r>
      <w:r w:rsidR="000224E8" w:rsidRPr="000224E8">
        <w:rPr>
          <w:u w:val="single"/>
        </w:rPr>
        <w:t xml:space="preserve">                           </w:t>
      </w:r>
      <w:r w:rsidR="00110B28" w:rsidRPr="000224E8">
        <w:rPr>
          <w:u w:val="single"/>
        </w:rPr>
        <w:t xml:space="preserve">   </w:t>
      </w:r>
      <w:r w:rsidR="00110B28" w:rsidRPr="000224E8">
        <w:t xml:space="preserve">        </w:t>
      </w:r>
      <w:r w:rsidR="000224E8" w:rsidRPr="000224E8">
        <w:rPr>
          <w:u w:val="single"/>
        </w:rPr>
        <w:t xml:space="preserve">М.В. Рябчицкий     </w:t>
      </w:r>
      <w:r w:rsidR="000224E8">
        <w:t xml:space="preserve">     _______</w:t>
      </w:r>
    </w:p>
    <w:p w:rsidR="00110B28" w:rsidRPr="000224E8" w:rsidRDefault="00110B28" w:rsidP="00110B28">
      <w:pPr>
        <w:rPr>
          <w:sz w:val="18"/>
          <w:szCs w:val="18"/>
        </w:rPr>
      </w:pPr>
      <w:r w:rsidRPr="000224E8">
        <w:t xml:space="preserve">                                                                                                                 </w:t>
      </w:r>
      <w:r w:rsidRPr="000224E8">
        <w:rPr>
          <w:sz w:val="18"/>
          <w:szCs w:val="18"/>
        </w:rPr>
        <w:t>Расшифровка подписи                 дата</w:t>
      </w:r>
    </w:p>
    <w:p w:rsidR="00110B28" w:rsidRPr="004E0ACA" w:rsidRDefault="00110B28" w:rsidP="00110B28">
      <w:r w:rsidRPr="000224E8">
        <w:t xml:space="preserve"> Начальник бюро</w:t>
      </w:r>
      <w:r w:rsidRPr="000224E8">
        <w:br/>
        <w:t xml:space="preserve"> </w:t>
      </w:r>
      <w:r w:rsidRPr="000224E8">
        <w:rPr>
          <w:u w:val="single"/>
        </w:rPr>
        <w:t xml:space="preserve">правового обеспечения      </w:t>
      </w:r>
      <w:r w:rsidR="000224E8" w:rsidRPr="000224E8">
        <w:rPr>
          <w:u w:val="single"/>
        </w:rPr>
        <w:t xml:space="preserve">                </w:t>
      </w:r>
      <w:r w:rsidR="000224E8">
        <w:t xml:space="preserve">            </w:t>
      </w:r>
      <w:r w:rsidR="000224E8" w:rsidRPr="000224E8">
        <w:rPr>
          <w:u w:val="single"/>
        </w:rPr>
        <w:t xml:space="preserve">               </w:t>
      </w:r>
      <w:r w:rsidRPr="000224E8">
        <w:rPr>
          <w:u w:val="single"/>
        </w:rPr>
        <w:t xml:space="preserve">              </w:t>
      </w:r>
      <w:r w:rsidRPr="000224E8">
        <w:t xml:space="preserve">         </w:t>
      </w:r>
      <w:r w:rsidRPr="000224E8">
        <w:rPr>
          <w:u w:val="single"/>
        </w:rPr>
        <w:t xml:space="preserve">  А.В. Климов     </w:t>
      </w:r>
      <w:r w:rsidR="000224E8">
        <w:rPr>
          <w:u w:val="single"/>
        </w:rPr>
        <w:t xml:space="preserve"> </w:t>
      </w:r>
      <w:r w:rsidR="000224E8" w:rsidRPr="000224E8">
        <w:t xml:space="preserve">       </w:t>
      </w:r>
      <w:r w:rsidR="000224E8">
        <w:t xml:space="preserve"> </w:t>
      </w:r>
      <w:r w:rsidR="00002B94" w:rsidRPr="004E0ACA">
        <w:t>_______</w:t>
      </w:r>
    </w:p>
    <w:p w:rsidR="00110B28" w:rsidRPr="000224E8" w:rsidRDefault="00110B28" w:rsidP="00110B28">
      <w:pPr>
        <w:rPr>
          <w:sz w:val="18"/>
          <w:szCs w:val="18"/>
        </w:rPr>
      </w:pPr>
      <w:r w:rsidRPr="000224E8">
        <w:t xml:space="preserve">                                                                                                                 </w:t>
      </w:r>
      <w:r w:rsidRPr="000224E8">
        <w:rPr>
          <w:sz w:val="18"/>
          <w:szCs w:val="18"/>
        </w:rPr>
        <w:t>Расшифровка подписи                 дата</w:t>
      </w:r>
    </w:p>
    <w:p w:rsidR="00110B28" w:rsidRPr="000224E8" w:rsidRDefault="00110B28" w:rsidP="00110B28"/>
    <w:p w:rsidR="009A2FFF" w:rsidRPr="000224E8" w:rsidRDefault="00110B28">
      <w:pPr>
        <w:rPr>
          <w:b/>
        </w:rPr>
      </w:pPr>
      <w:r w:rsidRPr="000224E8">
        <w:rPr>
          <w:b/>
        </w:rPr>
        <w:t>Ознакомлены:</w:t>
      </w:r>
    </w:p>
    <w:p w:rsidR="00110B28" w:rsidRPr="000224E8" w:rsidRDefault="00110B28"/>
    <w:p w:rsidR="00673C92" w:rsidRPr="000224E8" w:rsidRDefault="00965DE9" w:rsidP="00673C92">
      <w:r w:rsidRPr="00002B94">
        <w:rPr>
          <w:u w:val="single"/>
        </w:rPr>
        <w:t xml:space="preserve">Заместитель директора    </w:t>
      </w:r>
      <w:r w:rsidR="000224E8" w:rsidRPr="00002B94">
        <w:rPr>
          <w:u w:val="single"/>
        </w:rPr>
        <w:t xml:space="preserve">                      </w:t>
      </w:r>
      <w:r w:rsidR="000224E8">
        <w:t xml:space="preserve">         </w:t>
      </w:r>
      <w:r w:rsidR="000224E8" w:rsidRPr="00002B94">
        <w:rPr>
          <w:u w:val="single"/>
        </w:rPr>
        <w:t xml:space="preserve">                               </w:t>
      </w:r>
      <w:r w:rsidR="00673C92" w:rsidRPr="000224E8">
        <w:t xml:space="preserve">        </w:t>
      </w:r>
      <w:r w:rsidRPr="00002B94">
        <w:rPr>
          <w:u w:val="single"/>
        </w:rPr>
        <w:t>Н.А.</w:t>
      </w:r>
      <w:r w:rsidR="00673C92" w:rsidRPr="00002B94">
        <w:rPr>
          <w:u w:val="single"/>
        </w:rPr>
        <w:t xml:space="preserve"> Набиев</w:t>
      </w:r>
      <w:r w:rsidRPr="00002B94">
        <w:rPr>
          <w:u w:val="single"/>
        </w:rPr>
        <w:t xml:space="preserve">        </w:t>
      </w:r>
      <w:r w:rsidR="00673C92" w:rsidRPr="00002B94">
        <w:rPr>
          <w:u w:val="single"/>
        </w:rPr>
        <w:t xml:space="preserve">   </w:t>
      </w:r>
      <w:r w:rsidR="00673C92" w:rsidRPr="000224E8">
        <w:t xml:space="preserve">    _______</w:t>
      </w:r>
    </w:p>
    <w:p w:rsidR="00673C92" w:rsidRPr="000224E8" w:rsidRDefault="00673C92" w:rsidP="00673C92">
      <w:pPr>
        <w:rPr>
          <w:sz w:val="18"/>
          <w:szCs w:val="18"/>
        </w:rPr>
      </w:pPr>
      <w:r w:rsidRPr="000224E8">
        <w:t xml:space="preserve">                                                                                                                 </w:t>
      </w:r>
      <w:r w:rsidRPr="000224E8">
        <w:rPr>
          <w:sz w:val="18"/>
          <w:szCs w:val="18"/>
        </w:rPr>
        <w:t>Расшифровка подписи                 дата</w:t>
      </w:r>
    </w:p>
    <w:p w:rsidR="00673C92" w:rsidRPr="000224E8" w:rsidRDefault="00673C92"/>
    <w:p w:rsidR="00110B28" w:rsidRPr="000224E8" w:rsidRDefault="00110B28" w:rsidP="00110B28">
      <w:r w:rsidRPr="00002B94">
        <w:rPr>
          <w:u w:val="single"/>
        </w:rPr>
        <w:t xml:space="preserve">Директор Северо-Западного филиала   </w:t>
      </w:r>
      <w:r w:rsidRPr="000224E8">
        <w:t xml:space="preserve">         </w:t>
      </w:r>
      <w:r w:rsidRPr="00002B94">
        <w:rPr>
          <w:u w:val="single"/>
        </w:rPr>
        <w:t xml:space="preserve">      </w:t>
      </w:r>
      <w:r w:rsidR="00002B94" w:rsidRPr="00002B94">
        <w:rPr>
          <w:u w:val="single"/>
        </w:rPr>
        <w:t xml:space="preserve">                         </w:t>
      </w:r>
      <w:r w:rsidR="00002B94">
        <w:t xml:space="preserve">       </w:t>
      </w:r>
      <w:r w:rsidRPr="00002B94">
        <w:rPr>
          <w:u w:val="single"/>
        </w:rPr>
        <w:t xml:space="preserve">      С.В. Пименов   </w:t>
      </w:r>
      <w:r w:rsidR="00002B94" w:rsidRPr="00002B94">
        <w:t xml:space="preserve">  </w:t>
      </w:r>
      <w:r w:rsidRPr="00002B94">
        <w:t xml:space="preserve"> </w:t>
      </w:r>
      <w:r w:rsidRPr="00002B94">
        <w:rPr>
          <w:u w:val="single"/>
        </w:rPr>
        <w:t xml:space="preserve"> </w:t>
      </w:r>
      <w:r w:rsidRPr="000224E8">
        <w:t>_______</w:t>
      </w:r>
    </w:p>
    <w:p w:rsidR="00110B28" w:rsidRPr="000224E8" w:rsidRDefault="00110B28" w:rsidP="00110B28">
      <w:pPr>
        <w:rPr>
          <w:sz w:val="18"/>
          <w:szCs w:val="18"/>
        </w:rPr>
      </w:pPr>
      <w:r w:rsidRPr="000224E8">
        <w:t xml:space="preserve">                                                                                                                 </w:t>
      </w:r>
      <w:r w:rsidRPr="000224E8">
        <w:rPr>
          <w:sz w:val="18"/>
          <w:szCs w:val="18"/>
        </w:rPr>
        <w:t>Расшифровка подписи                 дата</w:t>
      </w:r>
    </w:p>
    <w:p w:rsidR="00110B28" w:rsidRPr="000224E8" w:rsidRDefault="00110B28" w:rsidP="00110B28"/>
    <w:p w:rsidR="00110B28" w:rsidRPr="000224E8" w:rsidRDefault="00110B28" w:rsidP="00110B28">
      <w:r w:rsidRPr="00002B94">
        <w:rPr>
          <w:u w:val="single"/>
        </w:rPr>
        <w:t xml:space="preserve">Главный инженер предприятия       </w:t>
      </w:r>
      <w:r w:rsidR="00002B94" w:rsidRPr="00002B94">
        <w:rPr>
          <w:u w:val="single"/>
        </w:rPr>
        <w:t xml:space="preserve">     </w:t>
      </w:r>
      <w:r w:rsidR="00002B94">
        <w:t xml:space="preserve">          </w:t>
      </w:r>
      <w:r w:rsidR="00002B94" w:rsidRPr="00002B94">
        <w:rPr>
          <w:u w:val="single"/>
        </w:rPr>
        <w:t xml:space="preserve">             </w:t>
      </w:r>
      <w:r w:rsidRPr="00002B94">
        <w:rPr>
          <w:u w:val="single"/>
        </w:rPr>
        <w:t xml:space="preserve">                  </w:t>
      </w:r>
      <w:r w:rsidRPr="000224E8">
        <w:t xml:space="preserve">         </w:t>
      </w:r>
      <w:r w:rsidRPr="00002B94">
        <w:rPr>
          <w:u w:val="single"/>
        </w:rPr>
        <w:t xml:space="preserve">П.П. Зилотин   </w:t>
      </w:r>
      <w:r w:rsidR="00002B94" w:rsidRPr="00002B94">
        <w:rPr>
          <w:u w:val="single"/>
        </w:rPr>
        <w:t xml:space="preserve"> </w:t>
      </w:r>
      <w:r w:rsidR="00002B94">
        <w:t xml:space="preserve">    </w:t>
      </w:r>
      <w:r w:rsidRPr="000224E8">
        <w:t xml:space="preserve"> </w:t>
      </w:r>
      <w:r w:rsidR="00002B94">
        <w:t>________</w:t>
      </w:r>
    </w:p>
    <w:p w:rsidR="00110B28" w:rsidRPr="000224E8" w:rsidRDefault="00110B28" w:rsidP="00110B28">
      <w:pPr>
        <w:rPr>
          <w:sz w:val="18"/>
          <w:szCs w:val="18"/>
        </w:rPr>
      </w:pPr>
      <w:r w:rsidRPr="000224E8">
        <w:t xml:space="preserve">                                                                                                                 </w:t>
      </w:r>
      <w:r w:rsidRPr="000224E8">
        <w:rPr>
          <w:sz w:val="18"/>
          <w:szCs w:val="18"/>
        </w:rPr>
        <w:t>Расшифровка подписи                 дата</w:t>
      </w:r>
    </w:p>
    <w:p w:rsidR="00110B28" w:rsidRPr="000224E8" w:rsidRDefault="00110B28" w:rsidP="00110B28"/>
    <w:p w:rsidR="00110B28" w:rsidRPr="000224E8" w:rsidRDefault="001465F3" w:rsidP="00110B28">
      <w:r w:rsidRPr="00002B94">
        <w:rPr>
          <w:u w:val="single"/>
        </w:rPr>
        <w:t>Научный консультант</w:t>
      </w:r>
      <w:r w:rsidR="00110B28" w:rsidRPr="00002B94">
        <w:rPr>
          <w:u w:val="single"/>
        </w:rPr>
        <w:t xml:space="preserve"> предприят</w:t>
      </w:r>
      <w:r w:rsidRPr="00002B94">
        <w:rPr>
          <w:u w:val="single"/>
        </w:rPr>
        <w:t xml:space="preserve">ия     </w:t>
      </w:r>
      <w:r w:rsidRPr="000224E8">
        <w:t xml:space="preserve">   </w:t>
      </w:r>
      <w:r w:rsidR="00110B28" w:rsidRPr="000224E8">
        <w:t xml:space="preserve">        </w:t>
      </w:r>
      <w:r w:rsidR="00002B94" w:rsidRPr="00002B94">
        <w:rPr>
          <w:u w:val="single"/>
        </w:rPr>
        <w:t xml:space="preserve">                              </w:t>
      </w:r>
      <w:r w:rsidR="00110B28" w:rsidRPr="000224E8">
        <w:t xml:space="preserve">        </w:t>
      </w:r>
      <w:r w:rsidRPr="00002B94">
        <w:rPr>
          <w:u w:val="single"/>
        </w:rPr>
        <w:t>А</w:t>
      </w:r>
      <w:r w:rsidR="00110B28" w:rsidRPr="00002B94">
        <w:rPr>
          <w:u w:val="single"/>
        </w:rPr>
        <w:t>.</w:t>
      </w:r>
      <w:r w:rsidR="00002B94" w:rsidRPr="00002B94">
        <w:rPr>
          <w:u w:val="single"/>
        </w:rPr>
        <w:t xml:space="preserve">Ю. Комягин   </w:t>
      </w:r>
      <w:r w:rsidR="00002B94">
        <w:t xml:space="preserve">        </w:t>
      </w:r>
      <w:r w:rsidR="00110B28" w:rsidRPr="000224E8">
        <w:t>_______</w:t>
      </w:r>
    </w:p>
    <w:p w:rsidR="00110B28" w:rsidRPr="000224E8" w:rsidRDefault="00110B28" w:rsidP="00110B28">
      <w:pPr>
        <w:rPr>
          <w:sz w:val="18"/>
          <w:szCs w:val="18"/>
        </w:rPr>
      </w:pPr>
      <w:r w:rsidRPr="000224E8">
        <w:t xml:space="preserve">                                                                                                                 </w:t>
      </w:r>
      <w:r w:rsidRPr="000224E8">
        <w:rPr>
          <w:sz w:val="18"/>
          <w:szCs w:val="18"/>
        </w:rPr>
        <w:t>Расшифровка подписи                 дата</w:t>
      </w:r>
    </w:p>
    <w:p w:rsidR="009A2FFF" w:rsidRPr="000224E8" w:rsidRDefault="009A2FFF"/>
    <w:p w:rsidR="001465F3" w:rsidRPr="000224E8" w:rsidRDefault="00965DE9" w:rsidP="001465F3">
      <w:r w:rsidRPr="000224E8">
        <w:t>Начальник бюро по</w:t>
      </w:r>
      <w:r w:rsidR="001465F3" w:rsidRPr="000224E8">
        <w:br/>
      </w:r>
      <w:r w:rsidR="00BC7DA6" w:rsidRPr="000224E8">
        <w:t>с</w:t>
      </w:r>
      <w:r w:rsidR="001465F3" w:rsidRPr="000224E8">
        <w:t>пециально</w:t>
      </w:r>
      <w:r w:rsidRPr="000224E8">
        <w:t>й</w:t>
      </w:r>
      <w:r w:rsidR="001465F3" w:rsidRPr="000224E8">
        <w:t xml:space="preserve"> научно-техническо</w:t>
      </w:r>
      <w:r w:rsidRPr="000224E8">
        <w:t>й</w:t>
      </w:r>
      <w:r w:rsidR="001465F3" w:rsidRPr="000224E8">
        <w:br/>
      </w:r>
      <w:r w:rsidRPr="00002B94">
        <w:rPr>
          <w:u w:val="single"/>
        </w:rPr>
        <w:t xml:space="preserve">информации </w:t>
      </w:r>
      <w:r w:rsidR="001465F3" w:rsidRPr="00002B94">
        <w:rPr>
          <w:u w:val="single"/>
        </w:rPr>
        <w:t xml:space="preserve">                                 </w:t>
      </w:r>
      <w:r w:rsidR="00002B94" w:rsidRPr="00002B94">
        <w:rPr>
          <w:u w:val="single"/>
        </w:rPr>
        <w:t xml:space="preserve">           </w:t>
      </w:r>
      <w:r w:rsidR="00002B94">
        <w:t xml:space="preserve">             </w:t>
      </w:r>
      <w:r w:rsidR="00002B94" w:rsidRPr="00002B94">
        <w:rPr>
          <w:u w:val="single"/>
        </w:rPr>
        <w:t xml:space="preserve">                            </w:t>
      </w:r>
      <w:r w:rsidR="00002B94">
        <w:t xml:space="preserve">      </w:t>
      </w:r>
      <w:r w:rsidR="004E0ACA">
        <w:rPr>
          <w:u w:val="single"/>
        </w:rPr>
        <w:t xml:space="preserve">    </w:t>
      </w:r>
      <w:r w:rsidR="001465F3" w:rsidRPr="00002B94">
        <w:rPr>
          <w:u w:val="single"/>
        </w:rPr>
        <w:t xml:space="preserve">   М.И. Мазур   </w:t>
      </w:r>
      <w:r w:rsidR="001465F3" w:rsidRPr="00002B94">
        <w:t xml:space="preserve">   </w:t>
      </w:r>
      <w:r w:rsidR="004E0ACA">
        <w:t xml:space="preserve">  </w:t>
      </w:r>
      <w:r w:rsidR="001465F3" w:rsidRPr="00002B94">
        <w:t xml:space="preserve"> </w:t>
      </w:r>
      <w:r w:rsidR="001465F3" w:rsidRPr="000224E8">
        <w:t>_______</w:t>
      </w:r>
    </w:p>
    <w:p w:rsidR="001465F3" w:rsidRPr="000224E8" w:rsidRDefault="001465F3" w:rsidP="001465F3">
      <w:pPr>
        <w:rPr>
          <w:sz w:val="18"/>
          <w:szCs w:val="18"/>
        </w:rPr>
      </w:pPr>
      <w:r w:rsidRPr="000224E8">
        <w:t xml:space="preserve">                                                                                                                 </w:t>
      </w:r>
      <w:r w:rsidRPr="000224E8">
        <w:rPr>
          <w:sz w:val="18"/>
          <w:szCs w:val="18"/>
        </w:rPr>
        <w:t>Расшифровка подписи                 дата</w:t>
      </w:r>
    </w:p>
    <w:p w:rsidR="009A2FFF" w:rsidRPr="000224E8" w:rsidRDefault="009A2FFF"/>
    <w:p w:rsidR="001465F3" w:rsidRPr="000224E8" w:rsidRDefault="001465F3" w:rsidP="001465F3">
      <w:r w:rsidRPr="004E0ACA">
        <w:rPr>
          <w:u w:val="single"/>
        </w:rPr>
        <w:t xml:space="preserve">Главный конструктор предприятия       </w:t>
      </w:r>
      <w:r w:rsidRPr="000224E8">
        <w:t xml:space="preserve">   </w:t>
      </w:r>
      <w:r w:rsidR="004E0ACA">
        <w:t xml:space="preserve">         </w:t>
      </w:r>
      <w:r w:rsidR="004E0ACA" w:rsidRPr="004E0ACA">
        <w:rPr>
          <w:u w:val="single"/>
        </w:rPr>
        <w:t xml:space="preserve">                       </w:t>
      </w:r>
      <w:r w:rsidRPr="004E0ACA">
        <w:rPr>
          <w:u w:val="single"/>
        </w:rPr>
        <w:t xml:space="preserve">    </w:t>
      </w:r>
      <w:r w:rsidRPr="000224E8">
        <w:t xml:space="preserve">        </w:t>
      </w:r>
      <w:r w:rsidRPr="004E0ACA">
        <w:rPr>
          <w:u w:val="single"/>
        </w:rPr>
        <w:t xml:space="preserve">      В.В. Шман       </w:t>
      </w:r>
      <w:r w:rsidRPr="000224E8">
        <w:t xml:space="preserve">   </w:t>
      </w:r>
      <w:r w:rsidR="004E0ACA">
        <w:t xml:space="preserve"> _______</w:t>
      </w:r>
    </w:p>
    <w:p w:rsidR="001465F3" w:rsidRPr="000224E8" w:rsidRDefault="001465F3" w:rsidP="001465F3">
      <w:pPr>
        <w:rPr>
          <w:sz w:val="18"/>
          <w:szCs w:val="18"/>
        </w:rPr>
      </w:pPr>
      <w:r w:rsidRPr="000224E8">
        <w:t xml:space="preserve">                                                                                                                 </w:t>
      </w:r>
      <w:r w:rsidRPr="000224E8">
        <w:rPr>
          <w:sz w:val="18"/>
          <w:szCs w:val="18"/>
        </w:rPr>
        <w:t>Расшифровка подписи                 дата</w:t>
      </w:r>
    </w:p>
    <w:p w:rsidR="001465F3" w:rsidRPr="000224E8" w:rsidRDefault="001465F3" w:rsidP="001465F3"/>
    <w:p w:rsidR="001465F3" w:rsidRPr="000224E8" w:rsidRDefault="001465F3" w:rsidP="001465F3">
      <w:r w:rsidRPr="004E0ACA">
        <w:rPr>
          <w:u w:val="single"/>
        </w:rPr>
        <w:t xml:space="preserve">Начальник 1 отдела                        </w:t>
      </w:r>
      <w:r w:rsidR="004E0ACA" w:rsidRPr="004E0ACA">
        <w:rPr>
          <w:u w:val="single"/>
        </w:rPr>
        <w:t xml:space="preserve">        </w:t>
      </w:r>
      <w:r w:rsidR="004E0ACA">
        <w:t xml:space="preserve">       </w:t>
      </w:r>
      <w:r w:rsidRPr="000224E8">
        <w:t xml:space="preserve">      </w:t>
      </w:r>
      <w:r w:rsidRPr="004E0ACA">
        <w:rPr>
          <w:u w:val="single"/>
        </w:rPr>
        <w:t xml:space="preserve">                 </w:t>
      </w:r>
      <w:r w:rsidR="004E0ACA" w:rsidRPr="004E0ACA">
        <w:rPr>
          <w:u w:val="single"/>
        </w:rPr>
        <w:t xml:space="preserve">           </w:t>
      </w:r>
      <w:r w:rsidR="004E0ACA">
        <w:t xml:space="preserve">      </w:t>
      </w:r>
      <w:r w:rsidRPr="000224E8">
        <w:t xml:space="preserve">  </w:t>
      </w:r>
      <w:r w:rsidRPr="004E0ACA">
        <w:rPr>
          <w:u w:val="single"/>
        </w:rPr>
        <w:t xml:space="preserve">    А.П. Лысинов </w:t>
      </w:r>
      <w:r w:rsidRPr="000224E8">
        <w:t xml:space="preserve">    </w:t>
      </w:r>
      <w:r w:rsidR="004E0ACA">
        <w:t xml:space="preserve">  _______</w:t>
      </w:r>
    </w:p>
    <w:p w:rsidR="001465F3" w:rsidRPr="000224E8" w:rsidRDefault="001465F3" w:rsidP="001465F3">
      <w:pPr>
        <w:rPr>
          <w:sz w:val="18"/>
          <w:szCs w:val="18"/>
        </w:rPr>
      </w:pPr>
      <w:r w:rsidRPr="000224E8">
        <w:t xml:space="preserve">                                                                                                                 </w:t>
      </w:r>
      <w:r w:rsidRPr="000224E8">
        <w:rPr>
          <w:sz w:val="18"/>
          <w:szCs w:val="18"/>
        </w:rPr>
        <w:t>Расшифровка подписи                 дата</w:t>
      </w:r>
    </w:p>
    <w:p w:rsidR="009A2FFF" w:rsidRPr="000224E8" w:rsidRDefault="009A2FFF"/>
    <w:p w:rsidR="001465F3" w:rsidRPr="000224E8" w:rsidRDefault="001465F3" w:rsidP="001465F3">
      <w:r w:rsidRPr="004E0ACA">
        <w:rPr>
          <w:u w:val="single"/>
        </w:rPr>
        <w:t xml:space="preserve">Начальник 2 отдела                                 </w:t>
      </w:r>
      <w:r w:rsidRPr="000224E8">
        <w:t xml:space="preserve">         </w:t>
      </w:r>
      <w:r w:rsidR="004E0ACA">
        <w:t xml:space="preserve">    </w:t>
      </w:r>
      <w:r w:rsidR="004E0ACA" w:rsidRPr="004E0ACA">
        <w:rPr>
          <w:u w:val="single"/>
        </w:rPr>
        <w:t xml:space="preserve">                        </w:t>
      </w:r>
      <w:r w:rsidRPr="004E0ACA">
        <w:rPr>
          <w:u w:val="single"/>
        </w:rPr>
        <w:t xml:space="preserve">    </w:t>
      </w:r>
      <w:r w:rsidRPr="000224E8">
        <w:t xml:space="preserve">      </w:t>
      </w:r>
      <w:r w:rsidRPr="004E0ACA">
        <w:rPr>
          <w:u w:val="single"/>
        </w:rPr>
        <w:t xml:space="preserve">С.А. Матвеев   </w:t>
      </w:r>
      <w:r w:rsidR="004E0ACA" w:rsidRPr="004E0ACA">
        <w:rPr>
          <w:u w:val="single"/>
        </w:rPr>
        <w:t xml:space="preserve">    </w:t>
      </w:r>
      <w:r w:rsidR="004E0ACA">
        <w:t xml:space="preserve">      </w:t>
      </w:r>
      <w:r w:rsidRPr="000224E8">
        <w:t>_______</w:t>
      </w:r>
    </w:p>
    <w:p w:rsidR="001465F3" w:rsidRPr="000224E8" w:rsidRDefault="001465F3" w:rsidP="001465F3">
      <w:pPr>
        <w:rPr>
          <w:sz w:val="18"/>
          <w:szCs w:val="18"/>
        </w:rPr>
      </w:pPr>
      <w:r w:rsidRPr="000224E8">
        <w:t xml:space="preserve">                                                                                                                 </w:t>
      </w:r>
      <w:r w:rsidRPr="000224E8">
        <w:rPr>
          <w:sz w:val="18"/>
          <w:szCs w:val="18"/>
        </w:rPr>
        <w:t xml:space="preserve">Расшифровка подписи          </w:t>
      </w:r>
      <w:r w:rsidR="004E0ACA">
        <w:rPr>
          <w:sz w:val="18"/>
          <w:szCs w:val="18"/>
        </w:rPr>
        <w:t xml:space="preserve"> </w:t>
      </w:r>
      <w:r w:rsidRPr="000224E8">
        <w:rPr>
          <w:sz w:val="18"/>
          <w:szCs w:val="18"/>
        </w:rPr>
        <w:t xml:space="preserve">       дата</w:t>
      </w:r>
    </w:p>
    <w:p w:rsidR="009A2FFF" w:rsidRPr="000224E8" w:rsidRDefault="009A2FFF"/>
    <w:p w:rsidR="001465F3" w:rsidRPr="000224E8" w:rsidRDefault="001465F3" w:rsidP="001465F3">
      <w:r w:rsidRPr="004E0ACA">
        <w:rPr>
          <w:u w:val="single"/>
        </w:rPr>
        <w:t xml:space="preserve">Начальник 3 отдела                                 </w:t>
      </w:r>
      <w:r w:rsidRPr="000224E8">
        <w:t xml:space="preserve">          </w:t>
      </w:r>
      <w:r w:rsidR="004E0ACA">
        <w:t xml:space="preserve">    </w:t>
      </w:r>
      <w:r w:rsidR="004E0ACA" w:rsidRPr="004E0ACA">
        <w:rPr>
          <w:u w:val="single"/>
        </w:rPr>
        <w:t xml:space="preserve">                       </w:t>
      </w:r>
      <w:r w:rsidRPr="004E0ACA">
        <w:rPr>
          <w:u w:val="single"/>
        </w:rPr>
        <w:t xml:space="preserve">   </w:t>
      </w:r>
      <w:r w:rsidRPr="000224E8">
        <w:t xml:space="preserve">        </w:t>
      </w:r>
      <w:r w:rsidRPr="004E0ACA">
        <w:rPr>
          <w:u w:val="single"/>
        </w:rPr>
        <w:t xml:space="preserve">О.Н. Полякова   </w:t>
      </w:r>
      <w:r w:rsidR="004E0ACA" w:rsidRPr="004E0ACA">
        <w:rPr>
          <w:u w:val="single"/>
        </w:rPr>
        <w:t xml:space="preserve"> </w:t>
      </w:r>
      <w:r w:rsidR="004E0ACA">
        <w:t xml:space="preserve">       </w:t>
      </w:r>
      <w:r w:rsidRPr="000224E8">
        <w:t>_______</w:t>
      </w:r>
    </w:p>
    <w:p w:rsidR="001465F3" w:rsidRPr="000224E8" w:rsidRDefault="001465F3" w:rsidP="001465F3">
      <w:pPr>
        <w:rPr>
          <w:sz w:val="18"/>
          <w:szCs w:val="18"/>
        </w:rPr>
      </w:pPr>
      <w:r w:rsidRPr="000224E8">
        <w:t xml:space="preserve">                                                                                                                 </w:t>
      </w:r>
      <w:r w:rsidRPr="000224E8">
        <w:rPr>
          <w:sz w:val="18"/>
          <w:szCs w:val="18"/>
        </w:rPr>
        <w:t>Расшифровка подписи                 дата</w:t>
      </w:r>
    </w:p>
    <w:p w:rsidR="009A2FFF" w:rsidRPr="000224E8" w:rsidRDefault="009A2FFF"/>
    <w:p w:rsidR="00C27DE7" w:rsidRPr="000224E8" w:rsidRDefault="00C27DE7" w:rsidP="00C27DE7">
      <w:r w:rsidRPr="000224E8">
        <w:t>Начальник комплексного</w:t>
      </w:r>
      <w:r w:rsidRPr="000224E8">
        <w:br/>
      </w:r>
      <w:r w:rsidRPr="004E0ACA">
        <w:rPr>
          <w:u w:val="single"/>
        </w:rPr>
        <w:t xml:space="preserve">тематического отдела                       </w:t>
      </w:r>
      <w:r w:rsidR="004E0ACA" w:rsidRPr="004E0ACA">
        <w:rPr>
          <w:u w:val="single"/>
        </w:rPr>
        <w:t xml:space="preserve">         </w:t>
      </w:r>
      <w:r w:rsidR="004E0ACA">
        <w:t xml:space="preserve">               </w:t>
      </w:r>
      <w:r w:rsidR="004E0ACA" w:rsidRPr="004E0ACA">
        <w:rPr>
          <w:u w:val="single"/>
        </w:rPr>
        <w:t xml:space="preserve">                       </w:t>
      </w:r>
      <w:r w:rsidR="004E0ACA">
        <w:t xml:space="preserve">       </w:t>
      </w:r>
      <w:r w:rsidRPr="004E0ACA">
        <w:rPr>
          <w:u w:val="single"/>
        </w:rPr>
        <w:t xml:space="preserve">С.В. Абрамов   </w:t>
      </w:r>
      <w:r w:rsidR="004E0ACA">
        <w:t xml:space="preserve">       </w:t>
      </w:r>
      <w:r w:rsidRPr="000224E8">
        <w:t xml:space="preserve">   _______</w:t>
      </w:r>
    </w:p>
    <w:p w:rsidR="00C27DE7" w:rsidRPr="000224E8" w:rsidRDefault="00C27DE7" w:rsidP="00C27DE7">
      <w:pPr>
        <w:rPr>
          <w:sz w:val="18"/>
          <w:szCs w:val="18"/>
        </w:rPr>
      </w:pPr>
      <w:r w:rsidRPr="000224E8">
        <w:t xml:space="preserve">                                                                                                                 </w:t>
      </w:r>
      <w:r w:rsidRPr="000224E8">
        <w:rPr>
          <w:sz w:val="18"/>
          <w:szCs w:val="18"/>
        </w:rPr>
        <w:t>Расшифровка подписи                 дата</w:t>
      </w:r>
    </w:p>
    <w:p w:rsidR="009A2FFF" w:rsidRPr="005D1CFE" w:rsidRDefault="009A2FFF"/>
    <w:p w:rsidR="009A2FFF" w:rsidRPr="005D1CFE" w:rsidRDefault="009A2FFF"/>
    <w:p w:rsidR="00FC5115" w:rsidRPr="005D1CFE" w:rsidRDefault="00FC5115" w:rsidP="00FC5115"/>
    <w:p w:rsidR="00FC5115" w:rsidRPr="005D1CFE" w:rsidRDefault="00FC5115" w:rsidP="00FC5115">
      <w:pPr>
        <w:rPr>
          <w:u w:val="single"/>
        </w:rPr>
      </w:pPr>
      <w:r w:rsidRPr="005D1CFE">
        <w:lastRenderedPageBreak/>
        <w:t xml:space="preserve">Начальник отдела сертификации </w:t>
      </w:r>
      <w:r w:rsidR="00965DE9" w:rsidRPr="005D1CFE">
        <w:br/>
        <w:t>технических средств обеспечения</w:t>
      </w:r>
      <w:r w:rsidR="00965DE9" w:rsidRPr="005D1CFE">
        <w:rPr>
          <w:u w:val="single"/>
        </w:rPr>
        <w:t xml:space="preserve"> </w:t>
      </w:r>
      <w:r w:rsidR="00965DE9" w:rsidRPr="005D1CFE">
        <w:br/>
      </w:r>
      <w:r w:rsidR="00965DE9" w:rsidRPr="00D77519">
        <w:rPr>
          <w:u w:val="single"/>
        </w:rPr>
        <w:t xml:space="preserve">и транспортной безопасности         </w:t>
      </w:r>
      <w:r w:rsidRPr="00D77519">
        <w:rPr>
          <w:u w:val="single"/>
        </w:rPr>
        <w:t xml:space="preserve">       </w:t>
      </w:r>
      <w:r w:rsidRPr="00D77519">
        <w:t xml:space="preserve">            </w:t>
      </w:r>
      <w:r w:rsidRPr="00D77519">
        <w:rPr>
          <w:u w:val="single"/>
        </w:rPr>
        <w:t xml:space="preserve"> </w:t>
      </w:r>
      <w:r w:rsidR="00D77519" w:rsidRPr="00D77519">
        <w:rPr>
          <w:u w:val="single"/>
        </w:rPr>
        <w:t xml:space="preserve">                     </w:t>
      </w:r>
      <w:r w:rsidR="00D77519" w:rsidRPr="00D77519">
        <w:t xml:space="preserve">   </w:t>
      </w:r>
      <w:r w:rsidRPr="00D77519">
        <w:t xml:space="preserve">    </w:t>
      </w:r>
      <w:r w:rsidRPr="00D77519">
        <w:rPr>
          <w:u w:val="single"/>
        </w:rPr>
        <w:t xml:space="preserve">     </w:t>
      </w:r>
      <w:r w:rsidR="00965DE9" w:rsidRPr="00D77519">
        <w:rPr>
          <w:u w:val="single"/>
        </w:rPr>
        <w:t>Е.С.</w:t>
      </w:r>
      <w:r w:rsidRPr="00D77519">
        <w:rPr>
          <w:u w:val="single"/>
        </w:rPr>
        <w:t xml:space="preserve">  Каверин</w:t>
      </w:r>
      <w:r w:rsidR="00965DE9" w:rsidRPr="00D77519">
        <w:rPr>
          <w:u w:val="single"/>
        </w:rPr>
        <w:t>а</w:t>
      </w:r>
      <w:r w:rsidRPr="00D77519">
        <w:rPr>
          <w:u w:val="single"/>
        </w:rPr>
        <w:t xml:space="preserve">       </w:t>
      </w:r>
      <w:r w:rsidRPr="00D77519">
        <w:t xml:space="preserve">   </w:t>
      </w:r>
      <w:r w:rsidR="00D77519" w:rsidRPr="00D77519">
        <w:t>_</w:t>
      </w:r>
      <w:r w:rsidR="00D77519">
        <w:t>_______</w:t>
      </w:r>
    </w:p>
    <w:p w:rsidR="00FC5115" w:rsidRPr="005D1CFE" w:rsidRDefault="00FC5115" w:rsidP="00FC5115">
      <w:pPr>
        <w:rPr>
          <w:sz w:val="18"/>
          <w:szCs w:val="18"/>
        </w:rPr>
      </w:pPr>
      <w:r w:rsidRPr="005D1CFE">
        <w:t xml:space="preserve">                                                                                                                 </w:t>
      </w:r>
      <w:r w:rsidRPr="005D1CFE">
        <w:rPr>
          <w:sz w:val="18"/>
          <w:szCs w:val="18"/>
        </w:rPr>
        <w:t>Расшифровка подписи                 дата</w:t>
      </w:r>
    </w:p>
    <w:p w:rsidR="00FC5115" w:rsidRPr="005D1CFE" w:rsidRDefault="00FC5115" w:rsidP="00FC5115"/>
    <w:p w:rsidR="00C27DE7" w:rsidRPr="00D77519" w:rsidRDefault="00C27DE7" w:rsidP="00C27DE7">
      <w:r w:rsidRPr="005D1CFE">
        <w:t>Заместитель</w:t>
      </w:r>
      <w:r w:rsidRPr="005D1CFE">
        <w:br/>
      </w:r>
      <w:r w:rsidRPr="00D77519">
        <w:rPr>
          <w:u w:val="single"/>
        </w:rPr>
        <w:t xml:space="preserve">начальника 2  отдела                       </w:t>
      </w:r>
      <w:r w:rsidR="00D77519" w:rsidRPr="00D77519">
        <w:rPr>
          <w:u w:val="single"/>
        </w:rPr>
        <w:t xml:space="preserve">           </w:t>
      </w:r>
      <w:r w:rsidR="00D77519" w:rsidRPr="00D77519">
        <w:t xml:space="preserve">        </w:t>
      </w:r>
      <w:r w:rsidR="00D77519" w:rsidRPr="00D77519">
        <w:rPr>
          <w:u w:val="single"/>
        </w:rPr>
        <w:t xml:space="preserve">                           </w:t>
      </w:r>
      <w:r w:rsidR="00D77519" w:rsidRPr="00D77519">
        <w:t xml:space="preserve"> </w:t>
      </w:r>
      <w:r w:rsidRPr="00D77519">
        <w:t xml:space="preserve">     </w:t>
      </w:r>
      <w:r w:rsidRPr="00D77519">
        <w:rPr>
          <w:u w:val="single"/>
        </w:rPr>
        <w:t xml:space="preserve">      </w:t>
      </w:r>
      <w:r w:rsidR="00D77519" w:rsidRPr="00D77519">
        <w:rPr>
          <w:u w:val="single"/>
        </w:rPr>
        <w:t xml:space="preserve">Н.В. Соколов </w:t>
      </w:r>
      <w:r w:rsidR="00D77519">
        <w:t xml:space="preserve">     _________ </w:t>
      </w:r>
    </w:p>
    <w:p w:rsidR="00C27DE7" w:rsidRPr="005D1CFE" w:rsidRDefault="00C27DE7" w:rsidP="00C27DE7">
      <w:pPr>
        <w:rPr>
          <w:sz w:val="18"/>
          <w:szCs w:val="18"/>
        </w:rPr>
      </w:pPr>
      <w:r w:rsidRPr="005D1CFE">
        <w:t xml:space="preserve">                                                                                                                 </w:t>
      </w:r>
      <w:r w:rsidRPr="005D1CFE">
        <w:rPr>
          <w:sz w:val="18"/>
          <w:szCs w:val="18"/>
        </w:rPr>
        <w:t>Расшифровка подписи                 дата</w:t>
      </w:r>
    </w:p>
    <w:p w:rsidR="00C27DE7" w:rsidRPr="005D1CFE" w:rsidRDefault="00C27DE7" w:rsidP="00C27DE7"/>
    <w:p w:rsidR="00C27DE7" w:rsidRPr="00D77519" w:rsidRDefault="00C27DE7" w:rsidP="00C27DE7">
      <w:r w:rsidRPr="00D77519">
        <w:t xml:space="preserve">Начальник </w:t>
      </w:r>
      <w:r w:rsidR="00965DE9" w:rsidRPr="00D77519">
        <w:t>бюро</w:t>
      </w:r>
      <w:r w:rsidRPr="00D77519">
        <w:br/>
      </w:r>
      <w:r w:rsidR="00965DE9" w:rsidRPr="00D77519">
        <w:rPr>
          <w:u w:val="single"/>
        </w:rPr>
        <w:t>управления</w:t>
      </w:r>
      <w:r w:rsidRPr="00D77519">
        <w:rPr>
          <w:u w:val="single"/>
        </w:rPr>
        <w:t xml:space="preserve"> персоналом            </w:t>
      </w:r>
      <w:r w:rsidR="00D77519" w:rsidRPr="00D77519">
        <w:rPr>
          <w:u w:val="single"/>
        </w:rPr>
        <w:t xml:space="preserve">                   </w:t>
      </w:r>
      <w:r w:rsidR="00D77519" w:rsidRPr="00D77519">
        <w:t xml:space="preserve">      </w:t>
      </w:r>
      <w:r w:rsidR="00D77519" w:rsidRPr="00D77519">
        <w:rPr>
          <w:u w:val="single"/>
        </w:rPr>
        <w:t xml:space="preserve">                  </w:t>
      </w:r>
      <w:r w:rsidRPr="00D77519">
        <w:rPr>
          <w:u w:val="single"/>
        </w:rPr>
        <w:t xml:space="preserve"> </w:t>
      </w:r>
      <w:r w:rsidR="00965DE9" w:rsidRPr="00D77519">
        <w:rPr>
          <w:u w:val="single"/>
        </w:rPr>
        <w:t xml:space="preserve">     </w:t>
      </w:r>
      <w:r w:rsidRPr="00D77519">
        <w:rPr>
          <w:u w:val="single"/>
        </w:rPr>
        <w:t xml:space="preserve">   </w:t>
      </w:r>
      <w:r w:rsidRPr="00D77519">
        <w:t xml:space="preserve">      </w:t>
      </w:r>
      <w:r w:rsidRPr="00D77519">
        <w:rPr>
          <w:u w:val="single"/>
        </w:rPr>
        <w:t xml:space="preserve">    О.А. Кузина     </w:t>
      </w:r>
      <w:r w:rsidRPr="00D77519">
        <w:t xml:space="preserve"> </w:t>
      </w:r>
      <w:r w:rsidR="00D77519">
        <w:t xml:space="preserve">   __________</w:t>
      </w:r>
    </w:p>
    <w:p w:rsidR="00C27DE7" w:rsidRPr="00D77519" w:rsidRDefault="00C27DE7" w:rsidP="00C27DE7">
      <w:pPr>
        <w:rPr>
          <w:sz w:val="18"/>
          <w:szCs w:val="18"/>
        </w:rPr>
      </w:pPr>
      <w:r w:rsidRPr="00D77519">
        <w:t xml:space="preserve">                                                                                                                 </w:t>
      </w:r>
      <w:r w:rsidRPr="00D77519">
        <w:rPr>
          <w:sz w:val="18"/>
          <w:szCs w:val="18"/>
        </w:rPr>
        <w:t>Расшифровка подписи                 дата</w:t>
      </w:r>
    </w:p>
    <w:p w:rsidR="00C27DE7" w:rsidRPr="00D77519" w:rsidRDefault="00C27DE7" w:rsidP="00C27DE7"/>
    <w:p w:rsidR="00C27DE7" w:rsidRPr="00D77519" w:rsidRDefault="00C27DE7" w:rsidP="00C27DE7">
      <w:pPr>
        <w:rPr>
          <w:u w:val="single"/>
        </w:rPr>
      </w:pPr>
      <w:r w:rsidRPr="00D77519">
        <w:rPr>
          <w:u w:val="single"/>
        </w:rPr>
        <w:t xml:space="preserve">Начальник договорного бюро          </w:t>
      </w:r>
      <w:r w:rsidR="00D77519" w:rsidRPr="00D77519">
        <w:rPr>
          <w:u w:val="single"/>
        </w:rPr>
        <w:t xml:space="preserve">           </w:t>
      </w:r>
      <w:r w:rsidR="00D77519" w:rsidRPr="00D77519">
        <w:t xml:space="preserve">      </w:t>
      </w:r>
      <w:r w:rsidR="00D77519" w:rsidRPr="00D77519">
        <w:rPr>
          <w:u w:val="single"/>
        </w:rPr>
        <w:t xml:space="preserve">            </w:t>
      </w:r>
      <w:r w:rsidRPr="00D77519">
        <w:rPr>
          <w:u w:val="single"/>
        </w:rPr>
        <w:t xml:space="preserve">   </w:t>
      </w:r>
      <w:r w:rsidR="00673C92" w:rsidRPr="00D77519">
        <w:rPr>
          <w:u w:val="single"/>
        </w:rPr>
        <w:t xml:space="preserve">    </w:t>
      </w:r>
      <w:r w:rsidRPr="00D77519">
        <w:rPr>
          <w:u w:val="single"/>
        </w:rPr>
        <w:t xml:space="preserve">          </w:t>
      </w:r>
      <w:r w:rsidRPr="00D77519">
        <w:t xml:space="preserve">     </w:t>
      </w:r>
      <w:r w:rsidRPr="00D77519">
        <w:rPr>
          <w:u w:val="single"/>
        </w:rPr>
        <w:t xml:space="preserve">     </w:t>
      </w:r>
      <w:r w:rsidR="00673C92" w:rsidRPr="00D77519">
        <w:rPr>
          <w:u w:val="single"/>
        </w:rPr>
        <w:t>Е.Б. Марзак</w:t>
      </w:r>
      <w:r w:rsidRPr="00D77519">
        <w:rPr>
          <w:u w:val="single"/>
        </w:rPr>
        <w:t xml:space="preserve">    </w:t>
      </w:r>
      <w:r w:rsidRPr="00D77519">
        <w:t xml:space="preserve">  </w:t>
      </w:r>
      <w:r w:rsidR="00673C92" w:rsidRPr="00D77519">
        <w:t xml:space="preserve">  </w:t>
      </w:r>
      <w:r w:rsidR="00D77519" w:rsidRPr="00D77519">
        <w:t>__________</w:t>
      </w:r>
      <w:r w:rsidRPr="00D77519">
        <w:t xml:space="preserve"> </w:t>
      </w:r>
    </w:p>
    <w:p w:rsidR="00C27DE7" w:rsidRPr="00D77519" w:rsidRDefault="00C27DE7" w:rsidP="00C27DE7">
      <w:pPr>
        <w:rPr>
          <w:sz w:val="18"/>
          <w:szCs w:val="18"/>
        </w:rPr>
      </w:pPr>
      <w:r w:rsidRPr="00D77519">
        <w:t xml:space="preserve">                                                                                                                 </w:t>
      </w:r>
      <w:r w:rsidRPr="00D77519">
        <w:rPr>
          <w:sz w:val="18"/>
          <w:szCs w:val="18"/>
        </w:rPr>
        <w:t>Расшифровка подписи                 дата</w:t>
      </w:r>
    </w:p>
    <w:p w:rsidR="009A2FFF" w:rsidRPr="00D77519" w:rsidRDefault="009A2FFF"/>
    <w:p w:rsidR="00673C92" w:rsidRPr="00D77519" w:rsidRDefault="00965DE9" w:rsidP="00673C92">
      <w:r w:rsidRPr="00D77519">
        <w:t>Начальник лаборатории №1</w:t>
      </w:r>
      <w:r w:rsidRPr="00D77519">
        <w:br/>
      </w:r>
      <w:r w:rsidRPr="00D77519">
        <w:rPr>
          <w:u w:val="single"/>
        </w:rPr>
        <w:t>комплексного тематического отдела</w:t>
      </w:r>
      <w:r w:rsidR="00D77519" w:rsidRPr="00D77519">
        <w:rPr>
          <w:u w:val="single"/>
        </w:rPr>
        <w:t xml:space="preserve">           </w:t>
      </w:r>
      <w:r w:rsidR="00D77519" w:rsidRPr="00D77519">
        <w:t xml:space="preserve">     </w:t>
      </w:r>
      <w:r w:rsidR="00D77519" w:rsidRPr="00D77519">
        <w:rPr>
          <w:u w:val="single"/>
        </w:rPr>
        <w:t xml:space="preserve">                               </w:t>
      </w:r>
      <w:r w:rsidR="00D77519" w:rsidRPr="00D77519">
        <w:t xml:space="preserve">   </w:t>
      </w:r>
      <w:r w:rsidR="00D77519" w:rsidRPr="00D77519">
        <w:rPr>
          <w:u w:val="single"/>
        </w:rPr>
        <w:t xml:space="preserve">  </w:t>
      </w:r>
      <w:r w:rsidR="00673C92" w:rsidRPr="00D77519">
        <w:rPr>
          <w:u w:val="single"/>
        </w:rPr>
        <w:t xml:space="preserve">В.М. Шувалов   </w:t>
      </w:r>
      <w:r w:rsidR="00673C92" w:rsidRPr="00D77519">
        <w:t xml:space="preserve">    </w:t>
      </w:r>
      <w:r w:rsidR="00D77519">
        <w:t>_________</w:t>
      </w:r>
      <w:r w:rsidR="00673C92" w:rsidRPr="00D77519">
        <w:t xml:space="preserve">  </w:t>
      </w:r>
    </w:p>
    <w:p w:rsidR="00B345F7" w:rsidRPr="00D77519" w:rsidRDefault="00673C92" w:rsidP="00673C92">
      <w:pPr>
        <w:rPr>
          <w:sz w:val="18"/>
          <w:szCs w:val="18"/>
        </w:rPr>
      </w:pPr>
      <w:r w:rsidRPr="00D77519">
        <w:t xml:space="preserve">                                                                                                                 </w:t>
      </w:r>
      <w:r w:rsidRPr="00D77519">
        <w:rPr>
          <w:sz w:val="18"/>
          <w:szCs w:val="18"/>
        </w:rPr>
        <w:t>Расшифровка подписи                 дата</w:t>
      </w:r>
    </w:p>
    <w:p w:rsidR="00B345F7" w:rsidRPr="00D77519" w:rsidRDefault="00B345F7">
      <w:pPr>
        <w:rPr>
          <w:sz w:val="18"/>
          <w:szCs w:val="18"/>
        </w:rPr>
      </w:pPr>
      <w:r w:rsidRPr="00D77519">
        <w:rPr>
          <w:sz w:val="18"/>
          <w:szCs w:val="18"/>
        </w:rPr>
        <w:br w:type="page"/>
      </w:r>
    </w:p>
    <w:p w:rsidR="00673C92" w:rsidRPr="00110B28" w:rsidRDefault="00673C92" w:rsidP="00673C92">
      <w:pPr>
        <w:rPr>
          <w:sz w:val="18"/>
          <w:szCs w:val="18"/>
        </w:rPr>
      </w:pPr>
    </w:p>
    <w:p w:rsidR="00FD568F" w:rsidRPr="008B78FB" w:rsidRDefault="00FD568F" w:rsidP="001A687C">
      <w:pPr>
        <w:jc w:val="center"/>
        <w:rPr>
          <w:b/>
          <w:sz w:val="22"/>
          <w:u w:val="single"/>
        </w:rPr>
      </w:pPr>
      <w:r w:rsidRPr="008B78FB">
        <w:rPr>
          <w:b/>
          <w:sz w:val="22"/>
          <w:u w:val="single"/>
        </w:rPr>
        <w:t>Лист регистрации изменений</w:t>
      </w:r>
    </w:p>
    <w:p w:rsidR="00FD568F" w:rsidRPr="008B78FB" w:rsidRDefault="00FD568F" w:rsidP="00FD568F">
      <w:pPr>
        <w:spacing w:line="360" w:lineRule="auto"/>
        <w:ind w:firstLine="284"/>
        <w:jc w:val="center"/>
        <w:rPr>
          <w:b/>
          <w:sz w:val="22"/>
          <w:u w:val="single"/>
        </w:rPr>
      </w:pPr>
    </w:p>
    <w:tbl>
      <w:tblPr>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720"/>
        <w:gridCol w:w="720"/>
        <w:gridCol w:w="828"/>
        <w:gridCol w:w="851"/>
        <w:gridCol w:w="2775"/>
        <w:gridCol w:w="1619"/>
        <w:gridCol w:w="1083"/>
        <w:gridCol w:w="1084"/>
      </w:tblGrid>
      <w:tr w:rsidR="00FD568F" w:rsidRPr="008B78FB" w:rsidTr="00EE7232">
        <w:trPr>
          <w:cantSplit/>
        </w:trPr>
        <w:tc>
          <w:tcPr>
            <w:tcW w:w="595" w:type="dxa"/>
            <w:vMerge w:val="restart"/>
            <w:tcBorders>
              <w:top w:val="single" w:sz="12" w:space="0" w:color="auto"/>
              <w:left w:val="single" w:sz="12" w:space="0" w:color="auto"/>
            </w:tcBorders>
            <w:vAlign w:val="center"/>
          </w:tcPr>
          <w:p w:rsidR="00FD568F" w:rsidRPr="008B78FB" w:rsidRDefault="00FD568F" w:rsidP="00480F31">
            <w:pPr>
              <w:spacing w:before="60" w:line="360" w:lineRule="auto"/>
              <w:jc w:val="center"/>
              <w:rPr>
                <w:sz w:val="18"/>
              </w:rPr>
            </w:pPr>
            <w:r w:rsidRPr="008B78FB">
              <w:rPr>
                <w:sz w:val="18"/>
              </w:rPr>
              <w:t>Изм.</w:t>
            </w:r>
          </w:p>
          <w:p w:rsidR="00FD568F" w:rsidRPr="008B78FB" w:rsidRDefault="00FD568F" w:rsidP="00480F31">
            <w:pPr>
              <w:spacing w:line="360" w:lineRule="auto"/>
              <w:jc w:val="center"/>
              <w:rPr>
                <w:sz w:val="18"/>
              </w:rPr>
            </w:pPr>
            <w:r w:rsidRPr="008B78FB">
              <w:rPr>
                <w:sz w:val="18"/>
              </w:rPr>
              <w:t>п/п</w:t>
            </w:r>
          </w:p>
        </w:tc>
        <w:tc>
          <w:tcPr>
            <w:tcW w:w="3119" w:type="dxa"/>
            <w:gridSpan w:val="4"/>
            <w:tcBorders>
              <w:top w:val="single" w:sz="12" w:space="0" w:color="auto"/>
              <w:left w:val="nil"/>
            </w:tcBorders>
            <w:vAlign w:val="center"/>
          </w:tcPr>
          <w:p w:rsidR="00FD568F" w:rsidRPr="008B78FB" w:rsidRDefault="00FD568F" w:rsidP="00480F31">
            <w:pPr>
              <w:spacing w:before="60" w:line="360" w:lineRule="auto"/>
              <w:jc w:val="center"/>
              <w:rPr>
                <w:sz w:val="18"/>
              </w:rPr>
            </w:pPr>
            <w:r w:rsidRPr="008B78FB">
              <w:rPr>
                <w:sz w:val="18"/>
              </w:rPr>
              <w:t>Номера страниц (листов)</w:t>
            </w:r>
          </w:p>
        </w:tc>
        <w:tc>
          <w:tcPr>
            <w:tcW w:w="2775" w:type="dxa"/>
            <w:vMerge w:val="restart"/>
            <w:tcBorders>
              <w:top w:val="single" w:sz="12" w:space="0" w:color="auto"/>
            </w:tcBorders>
            <w:vAlign w:val="center"/>
          </w:tcPr>
          <w:p w:rsidR="00FD568F" w:rsidRPr="008B78FB" w:rsidRDefault="00FD568F" w:rsidP="00480F31">
            <w:pPr>
              <w:spacing w:before="60" w:line="360" w:lineRule="auto"/>
              <w:jc w:val="center"/>
              <w:rPr>
                <w:sz w:val="18"/>
              </w:rPr>
            </w:pPr>
            <w:r w:rsidRPr="008B78FB">
              <w:rPr>
                <w:sz w:val="18"/>
              </w:rPr>
              <w:t>Номер</w:t>
            </w:r>
          </w:p>
          <w:p w:rsidR="00FD568F" w:rsidRPr="008B78FB" w:rsidRDefault="00FD568F" w:rsidP="00480F31">
            <w:pPr>
              <w:spacing w:line="360" w:lineRule="auto"/>
              <w:jc w:val="center"/>
              <w:rPr>
                <w:sz w:val="18"/>
              </w:rPr>
            </w:pPr>
            <w:r w:rsidRPr="008B78FB">
              <w:rPr>
                <w:sz w:val="18"/>
              </w:rPr>
              <w:t>документа</w:t>
            </w:r>
          </w:p>
        </w:tc>
        <w:tc>
          <w:tcPr>
            <w:tcW w:w="1619" w:type="dxa"/>
            <w:vMerge w:val="restart"/>
            <w:tcBorders>
              <w:top w:val="single" w:sz="12" w:space="0" w:color="auto"/>
            </w:tcBorders>
            <w:vAlign w:val="center"/>
          </w:tcPr>
          <w:p w:rsidR="00FD568F" w:rsidRPr="008B78FB" w:rsidRDefault="00FD568F" w:rsidP="00480F31">
            <w:pPr>
              <w:spacing w:line="360" w:lineRule="auto"/>
              <w:jc w:val="center"/>
              <w:rPr>
                <w:sz w:val="18"/>
              </w:rPr>
            </w:pPr>
            <w:r w:rsidRPr="008B78FB">
              <w:rPr>
                <w:sz w:val="18"/>
              </w:rPr>
              <w:t>Подпись</w:t>
            </w:r>
          </w:p>
        </w:tc>
        <w:tc>
          <w:tcPr>
            <w:tcW w:w="1083" w:type="dxa"/>
            <w:vMerge w:val="restart"/>
            <w:tcBorders>
              <w:top w:val="single" w:sz="12" w:space="0" w:color="auto"/>
            </w:tcBorders>
            <w:vAlign w:val="center"/>
          </w:tcPr>
          <w:p w:rsidR="00FD568F" w:rsidRPr="008B78FB" w:rsidRDefault="00FD568F" w:rsidP="00480F31">
            <w:pPr>
              <w:spacing w:line="360" w:lineRule="auto"/>
              <w:jc w:val="center"/>
              <w:rPr>
                <w:sz w:val="18"/>
              </w:rPr>
            </w:pPr>
            <w:r w:rsidRPr="008B78FB">
              <w:rPr>
                <w:sz w:val="18"/>
              </w:rPr>
              <w:t>Дата</w:t>
            </w:r>
          </w:p>
        </w:tc>
        <w:tc>
          <w:tcPr>
            <w:tcW w:w="1084" w:type="dxa"/>
            <w:vMerge w:val="restart"/>
            <w:tcBorders>
              <w:top w:val="single" w:sz="12" w:space="0" w:color="auto"/>
              <w:right w:val="single" w:sz="12" w:space="0" w:color="auto"/>
            </w:tcBorders>
            <w:vAlign w:val="center"/>
          </w:tcPr>
          <w:p w:rsidR="00FD568F" w:rsidRPr="008B78FB" w:rsidRDefault="00FD568F" w:rsidP="00480F31">
            <w:pPr>
              <w:spacing w:before="60" w:line="360" w:lineRule="auto"/>
              <w:jc w:val="center"/>
              <w:rPr>
                <w:sz w:val="18"/>
              </w:rPr>
            </w:pPr>
            <w:r w:rsidRPr="008B78FB">
              <w:rPr>
                <w:sz w:val="18"/>
              </w:rPr>
              <w:t>Срок</w:t>
            </w:r>
          </w:p>
          <w:p w:rsidR="00FD568F" w:rsidRPr="008B78FB" w:rsidRDefault="00FD568F" w:rsidP="00480F31">
            <w:pPr>
              <w:spacing w:line="360" w:lineRule="auto"/>
              <w:jc w:val="center"/>
              <w:rPr>
                <w:sz w:val="18"/>
              </w:rPr>
            </w:pPr>
            <w:r w:rsidRPr="008B78FB">
              <w:rPr>
                <w:sz w:val="18"/>
              </w:rPr>
              <w:t>введения</w:t>
            </w:r>
          </w:p>
          <w:p w:rsidR="00FD568F" w:rsidRPr="008B78FB" w:rsidRDefault="00FD568F" w:rsidP="00480F31">
            <w:pPr>
              <w:spacing w:line="360" w:lineRule="auto"/>
              <w:jc w:val="center"/>
              <w:rPr>
                <w:sz w:val="18"/>
              </w:rPr>
            </w:pPr>
            <w:r w:rsidRPr="008B78FB">
              <w:rPr>
                <w:sz w:val="18"/>
              </w:rPr>
              <w:t>изменения</w:t>
            </w:r>
          </w:p>
        </w:tc>
      </w:tr>
      <w:tr w:rsidR="00FD568F" w:rsidRPr="008B78FB" w:rsidTr="00EE7232">
        <w:trPr>
          <w:cantSplit/>
        </w:trPr>
        <w:tc>
          <w:tcPr>
            <w:tcW w:w="595" w:type="dxa"/>
            <w:vMerge/>
            <w:tcBorders>
              <w:left w:val="single" w:sz="12" w:space="0" w:color="auto"/>
              <w:bottom w:val="single" w:sz="12" w:space="0" w:color="auto"/>
            </w:tcBorders>
            <w:vAlign w:val="center"/>
          </w:tcPr>
          <w:p w:rsidR="00FD568F" w:rsidRPr="008B78FB" w:rsidRDefault="00FD568F" w:rsidP="00480F31">
            <w:pPr>
              <w:spacing w:line="360" w:lineRule="auto"/>
              <w:jc w:val="center"/>
              <w:rPr>
                <w:sz w:val="18"/>
              </w:rPr>
            </w:pPr>
          </w:p>
        </w:tc>
        <w:tc>
          <w:tcPr>
            <w:tcW w:w="720" w:type="dxa"/>
            <w:tcBorders>
              <w:left w:val="nil"/>
              <w:bottom w:val="single" w:sz="12" w:space="0" w:color="auto"/>
            </w:tcBorders>
            <w:vAlign w:val="center"/>
          </w:tcPr>
          <w:p w:rsidR="00FD568F" w:rsidRPr="008B78FB" w:rsidRDefault="00FD568F" w:rsidP="00480F31">
            <w:pPr>
              <w:spacing w:line="360" w:lineRule="auto"/>
              <w:jc w:val="center"/>
              <w:rPr>
                <w:sz w:val="18"/>
              </w:rPr>
            </w:pPr>
            <w:r w:rsidRPr="008B78FB">
              <w:rPr>
                <w:sz w:val="18"/>
              </w:rPr>
              <w:t>изме</w:t>
            </w:r>
            <w:r w:rsidRPr="008B78FB">
              <w:rPr>
                <w:sz w:val="18"/>
              </w:rPr>
              <w:softHyphen/>
              <w:t>нённых</w:t>
            </w:r>
          </w:p>
        </w:tc>
        <w:tc>
          <w:tcPr>
            <w:tcW w:w="720" w:type="dxa"/>
            <w:tcBorders>
              <w:bottom w:val="single" w:sz="12" w:space="0" w:color="auto"/>
            </w:tcBorders>
            <w:vAlign w:val="center"/>
          </w:tcPr>
          <w:p w:rsidR="00FD568F" w:rsidRPr="008B78FB" w:rsidRDefault="00FD568F" w:rsidP="00480F31">
            <w:pPr>
              <w:spacing w:line="360" w:lineRule="auto"/>
              <w:jc w:val="center"/>
              <w:rPr>
                <w:sz w:val="18"/>
              </w:rPr>
            </w:pPr>
            <w:r w:rsidRPr="008B78FB">
              <w:rPr>
                <w:sz w:val="18"/>
              </w:rPr>
              <w:t>заме</w:t>
            </w:r>
            <w:r w:rsidRPr="008B78FB">
              <w:rPr>
                <w:sz w:val="18"/>
              </w:rPr>
              <w:softHyphen/>
              <w:t>нённых</w:t>
            </w:r>
          </w:p>
        </w:tc>
        <w:tc>
          <w:tcPr>
            <w:tcW w:w="828" w:type="dxa"/>
            <w:tcBorders>
              <w:bottom w:val="single" w:sz="12" w:space="0" w:color="auto"/>
            </w:tcBorders>
            <w:vAlign w:val="center"/>
          </w:tcPr>
          <w:p w:rsidR="00FD568F" w:rsidRPr="008B78FB" w:rsidRDefault="00FD568F" w:rsidP="00480F31">
            <w:pPr>
              <w:spacing w:line="360" w:lineRule="auto"/>
              <w:jc w:val="center"/>
              <w:rPr>
                <w:sz w:val="18"/>
              </w:rPr>
            </w:pPr>
            <w:r w:rsidRPr="008B78FB">
              <w:rPr>
                <w:sz w:val="18"/>
              </w:rPr>
              <w:t>новых</w:t>
            </w:r>
          </w:p>
        </w:tc>
        <w:tc>
          <w:tcPr>
            <w:tcW w:w="851" w:type="dxa"/>
            <w:tcBorders>
              <w:bottom w:val="single" w:sz="12" w:space="0" w:color="auto"/>
            </w:tcBorders>
            <w:vAlign w:val="center"/>
          </w:tcPr>
          <w:p w:rsidR="00FD568F" w:rsidRPr="008B78FB" w:rsidRDefault="00FD568F" w:rsidP="00480F31">
            <w:pPr>
              <w:spacing w:line="360" w:lineRule="auto"/>
              <w:jc w:val="center"/>
              <w:rPr>
                <w:sz w:val="18"/>
              </w:rPr>
            </w:pPr>
            <w:r w:rsidRPr="008B78FB">
              <w:rPr>
                <w:sz w:val="18"/>
              </w:rPr>
              <w:t>аннули</w:t>
            </w:r>
            <w:r w:rsidRPr="008B78FB">
              <w:rPr>
                <w:sz w:val="18"/>
              </w:rPr>
              <w:softHyphen/>
              <w:t>рованных</w:t>
            </w:r>
          </w:p>
        </w:tc>
        <w:tc>
          <w:tcPr>
            <w:tcW w:w="2775" w:type="dxa"/>
            <w:vMerge/>
            <w:tcBorders>
              <w:bottom w:val="single" w:sz="12" w:space="0" w:color="auto"/>
            </w:tcBorders>
            <w:vAlign w:val="center"/>
          </w:tcPr>
          <w:p w:rsidR="00FD568F" w:rsidRPr="008B78FB" w:rsidRDefault="00FD568F" w:rsidP="00480F31">
            <w:pPr>
              <w:spacing w:line="360" w:lineRule="auto"/>
              <w:jc w:val="center"/>
              <w:rPr>
                <w:sz w:val="18"/>
              </w:rPr>
            </w:pPr>
          </w:p>
        </w:tc>
        <w:tc>
          <w:tcPr>
            <w:tcW w:w="1619" w:type="dxa"/>
            <w:vMerge/>
            <w:tcBorders>
              <w:bottom w:val="single" w:sz="12" w:space="0" w:color="auto"/>
            </w:tcBorders>
            <w:vAlign w:val="center"/>
          </w:tcPr>
          <w:p w:rsidR="00FD568F" w:rsidRPr="008B78FB" w:rsidRDefault="00FD568F" w:rsidP="00480F31">
            <w:pPr>
              <w:spacing w:line="360" w:lineRule="auto"/>
              <w:jc w:val="center"/>
              <w:rPr>
                <w:sz w:val="18"/>
              </w:rPr>
            </w:pPr>
          </w:p>
        </w:tc>
        <w:tc>
          <w:tcPr>
            <w:tcW w:w="1083" w:type="dxa"/>
            <w:vMerge/>
            <w:tcBorders>
              <w:bottom w:val="single" w:sz="12" w:space="0" w:color="auto"/>
            </w:tcBorders>
            <w:vAlign w:val="center"/>
          </w:tcPr>
          <w:p w:rsidR="00FD568F" w:rsidRPr="008B78FB" w:rsidRDefault="00FD568F" w:rsidP="00480F31">
            <w:pPr>
              <w:spacing w:line="360" w:lineRule="auto"/>
              <w:jc w:val="center"/>
              <w:rPr>
                <w:sz w:val="18"/>
              </w:rPr>
            </w:pPr>
          </w:p>
        </w:tc>
        <w:tc>
          <w:tcPr>
            <w:tcW w:w="1084" w:type="dxa"/>
            <w:vMerge/>
            <w:tcBorders>
              <w:bottom w:val="single" w:sz="12" w:space="0" w:color="auto"/>
              <w:right w:val="single" w:sz="12" w:space="0" w:color="auto"/>
            </w:tcBorders>
            <w:vAlign w:val="center"/>
          </w:tcPr>
          <w:p w:rsidR="00FD568F" w:rsidRPr="008B78FB" w:rsidRDefault="00FD568F" w:rsidP="00480F31">
            <w:pPr>
              <w:spacing w:line="360" w:lineRule="auto"/>
              <w:jc w:val="center"/>
              <w:rPr>
                <w:sz w:val="18"/>
              </w:rPr>
            </w:pPr>
          </w:p>
        </w:tc>
      </w:tr>
      <w:tr w:rsidR="00FD568F" w:rsidRPr="008B78FB" w:rsidTr="00EE7232">
        <w:tc>
          <w:tcPr>
            <w:tcW w:w="595" w:type="dxa"/>
            <w:tcBorders>
              <w:top w:val="nil"/>
              <w:left w:val="single" w:sz="12" w:space="0" w:color="auto"/>
            </w:tcBorders>
            <w:vAlign w:val="bottom"/>
          </w:tcPr>
          <w:p w:rsidR="00FD568F" w:rsidRPr="00375C11" w:rsidRDefault="00375C11" w:rsidP="00375C11">
            <w:pPr>
              <w:jc w:val="center"/>
              <w:rPr>
                <w:sz w:val="20"/>
                <w:szCs w:val="20"/>
              </w:rPr>
            </w:pPr>
            <w:r w:rsidRPr="00375C11">
              <w:rPr>
                <w:sz w:val="20"/>
                <w:szCs w:val="20"/>
              </w:rPr>
              <w:t>1</w:t>
            </w:r>
          </w:p>
        </w:tc>
        <w:tc>
          <w:tcPr>
            <w:tcW w:w="720" w:type="dxa"/>
            <w:tcBorders>
              <w:top w:val="nil"/>
            </w:tcBorders>
            <w:vAlign w:val="bottom"/>
          </w:tcPr>
          <w:p w:rsidR="00FD568F" w:rsidRPr="00375C11" w:rsidRDefault="00FD568F" w:rsidP="00375C11">
            <w:pPr>
              <w:jc w:val="center"/>
              <w:rPr>
                <w:sz w:val="20"/>
                <w:szCs w:val="20"/>
              </w:rPr>
            </w:pPr>
          </w:p>
        </w:tc>
        <w:tc>
          <w:tcPr>
            <w:tcW w:w="720" w:type="dxa"/>
            <w:tcBorders>
              <w:top w:val="nil"/>
            </w:tcBorders>
            <w:vAlign w:val="bottom"/>
          </w:tcPr>
          <w:p w:rsidR="00FD568F" w:rsidRPr="00375C11" w:rsidRDefault="00375C11" w:rsidP="00375C11">
            <w:pPr>
              <w:jc w:val="center"/>
              <w:rPr>
                <w:sz w:val="20"/>
                <w:szCs w:val="20"/>
              </w:rPr>
            </w:pPr>
            <w:r w:rsidRPr="00375C11">
              <w:rPr>
                <w:sz w:val="20"/>
                <w:szCs w:val="20"/>
              </w:rPr>
              <w:t>21,</w:t>
            </w:r>
            <w:r>
              <w:rPr>
                <w:sz w:val="20"/>
                <w:szCs w:val="20"/>
              </w:rPr>
              <w:t xml:space="preserve"> </w:t>
            </w:r>
            <w:r w:rsidRPr="00375C11">
              <w:rPr>
                <w:sz w:val="20"/>
                <w:szCs w:val="20"/>
              </w:rPr>
              <w:t>57,</w:t>
            </w:r>
            <w:r>
              <w:rPr>
                <w:sz w:val="20"/>
                <w:szCs w:val="20"/>
              </w:rPr>
              <w:t xml:space="preserve"> </w:t>
            </w:r>
            <w:r w:rsidRPr="00375C11">
              <w:rPr>
                <w:sz w:val="20"/>
                <w:szCs w:val="20"/>
              </w:rPr>
              <w:t>58</w:t>
            </w:r>
          </w:p>
        </w:tc>
        <w:tc>
          <w:tcPr>
            <w:tcW w:w="828" w:type="dxa"/>
            <w:tcBorders>
              <w:top w:val="nil"/>
            </w:tcBorders>
            <w:vAlign w:val="bottom"/>
          </w:tcPr>
          <w:p w:rsidR="00FD568F" w:rsidRPr="008B78FB" w:rsidRDefault="00FD568F" w:rsidP="00EE7232">
            <w:pPr>
              <w:spacing w:line="360" w:lineRule="auto"/>
              <w:jc w:val="center"/>
            </w:pPr>
          </w:p>
        </w:tc>
        <w:tc>
          <w:tcPr>
            <w:tcW w:w="851" w:type="dxa"/>
            <w:tcBorders>
              <w:top w:val="nil"/>
            </w:tcBorders>
            <w:vAlign w:val="bottom"/>
          </w:tcPr>
          <w:p w:rsidR="00FD568F" w:rsidRPr="008B78FB" w:rsidRDefault="00FD568F" w:rsidP="00EE7232">
            <w:pPr>
              <w:spacing w:line="360" w:lineRule="auto"/>
              <w:jc w:val="center"/>
            </w:pPr>
          </w:p>
        </w:tc>
        <w:tc>
          <w:tcPr>
            <w:tcW w:w="2775" w:type="dxa"/>
            <w:tcBorders>
              <w:top w:val="nil"/>
            </w:tcBorders>
            <w:vAlign w:val="bottom"/>
          </w:tcPr>
          <w:p w:rsidR="00FD568F" w:rsidRPr="00375C11" w:rsidRDefault="00375C11" w:rsidP="00EE7232">
            <w:pPr>
              <w:spacing w:line="360" w:lineRule="auto"/>
              <w:jc w:val="center"/>
              <w:rPr>
                <w:sz w:val="20"/>
                <w:szCs w:val="20"/>
              </w:rPr>
            </w:pPr>
            <w:r w:rsidRPr="00375C11">
              <w:rPr>
                <w:sz w:val="20"/>
                <w:szCs w:val="20"/>
              </w:rPr>
              <w:t>ЦЯКА 8-2021</w:t>
            </w:r>
          </w:p>
        </w:tc>
        <w:tc>
          <w:tcPr>
            <w:tcW w:w="1619" w:type="dxa"/>
            <w:tcBorders>
              <w:top w:val="nil"/>
            </w:tcBorders>
            <w:vAlign w:val="bottom"/>
          </w:tcPr>
          <w:p w:rsidR="00FD568F" w:rsidRPr="00375C11" w:rsidRDefault="00375C11" w:rsidP="00375C11">
            <w:pPr>
              <w:spacing w:line="360" w:lineRule="auto"/>
              <w:jc w:val="center"/>
              <w:rPr>
                <w:sz w:val="20"/>
                <w:szCs w:val="20"/>
              </w:rPr>
            </w:pPr>
            <w:r w:rsidRPr="00375C11">
              <w:rPr>
                <w:sz w:val="20"/>
                <w:szCs w:val="20"/>
              </w:rPr>
              <w:t>Новоженина Н.А.</w:t>
            </w:r>
          </w:p>
        </w:tc>
        <w:tc>
          <w:tcPr>
            <w:tcW w:w="1083" w:type="dxa"/>
            <w:tcBorders>
              <w:top w:val="nil"/>
            </w:tcBorders>
            <w:vAlign w:val="bottom"/>
          </w:tcPr>
          <w:p w:rsidR="00FD568F" w:rsidRPr="00FD7D2D" w:rsidRDefault="00375C11" w:rsidP="00EE7232">
            <w:pPr>
              <w:spacing w:line="360" w:lineRule="auto"/>
              <w:jc w:val="center"/>
              <w:rPr>
                <w:sz w:val="20"/>
                <w:szCs w:val="20"/>
              </w:rPr>
            </w:pPr>
            <w:r>
              <w:rPr>
                <w:sz w:val="20"/>
                <w:szCs w:val="20"/>
              </w:rPr>
              <w:t>22.09.21</w:t>
            </w:r>
          </w:p>
        </w:tc>
        <w:tc>
          <w:tcPr>
            <w:tcW w:w="1084" w:type="dxa"/>
            <w:tcBorders>
              <w:top w:val="nil"/>
              <w:right w:val="single" w:sz="12" w:space="0" w:color="auto"/>
            </w:tcBorders>
            <w:vAlign w:val="bottom"/>
          </w:tcPr>
          <w:p w:rsidR="00FD568F" w:rsidRPr="008B78FB" w:rsidRDefault="00FD568F" w:rsidP="002036B8">
            <w:pPr>
              <w:spacing w:line="360" w:lineRule="auto"/>
              <w:jc w:val="center"/>
            </w:pPr>
          </w:p>
        </w:tc>
      </w:tr>
      <w:tr w:rsidR="00CA279B" w:rsidRPr="008B78FB" w:rsidTr="00EE7232">
        <w:tc>
          <w:tcPr>
            <w:tcW w:w="595" w:type="dxa"/>
            <w:tcBorders>
              <w:left w:val="single" w:sz="12" w:space="0" w:color="auto"/>
            </w:tcBorders>
            <w:vAlign w:val="bottom"/>
          </w:tcPr>
          <w:p w:rsidR="00CA279B" w:rsidRPr="008B78FB" w:rsidRDefault="00CA279B" w:rsidP="00EE7232">
            <w:pPr>
              <w:spacing w:line="360" w:lineRule="auto"/>
              <w:jc w:val="center"/>
            </w:pPr>
          </w:p>
        </w:tc>
        <w:tc>
          <w:tcPr>
            <w:tcW w:w="720" w:type="dxa"/>
            <w:vAlign w:val="bottom"/>
          </w:tcPr>
          <w:p w:rsidR="00CA279B" w:rsidRPr="008B78FB" w:rsidRDefault="00CA279B" w:rsidP="00EE7232">
            <w:pPr>
              <w:spacing w:line="360" w:lineRule="auto"/>
              <w:jc w:val="center"/>
            </w:pPr>
          </w:p>
        </w:tc>
        <w:tc>
          <w:tcPr>
            <w:tcW w:w="720" w:type="dxa"/>
            <w:vAlign w:val="bottom"/>
          </w:tcPr>
          <w:p w:rsidR="00CA279B" w:rsidRPr="00904F9C" w:rsidRDefault="00CA279B" w:rsidP="00EE7232">
            <w:pPr>
              <w:spacing w:line="360" w:lineRule="auto"/>
              <w:jc w:val="center"/>
            </w:pPr>
          </w:p>
        </w:tc>
        <w:tc>
          <w:tcPr>
            <w:tcW w:w="828" w:type="dxa"/>
            <w:vAlign w:val="bottom"/>
          </w:tcPr>
          <w:p w:rsidR="00CA279B" w:rsidRPr="008B78FB" w:rsidRDefault="00CA279B" w:rsidP="00EE7232">
            <w:pPr>
              <w:spacing w:line="360" w:lineRule="auto"/>
              <w:jc w:val="center"/>
            </w:pPr>
          </w:p>
        </w:tc>
        <w:tc>
          <w:tcPr>
            <w:tcW w:w="851" w:type="dxa"/>
            <w:vAlign w:val="bottom"/>
          </w:tcPr>
          <w:p w:rsidR="00CA279B" w:rsidRPr="008B78FB" w:rsidRDefault="00CA279B" w:rsidP="00EE7232">
            <w:pPr>
              <w:spacing w:line="360" w:lineRule="auto"/>
              <w:jc w:val="center"/>
            </w:pPr>
          </w:p>
        </w:tc>
        <w:tc>
          <w:tcPr>
            <w:tcW w:w="2775" w:type="dxa"/>
            <w:vAlign w:val="bottom"/>
          </w:tcPr>
          <w:p w:rsidR="00CA279B" w:rsidRPr="008B78FB" w:rsidRDefault="00CA279B" w:rsidP="00CA279B">
            <w:pPr>
              <w:spacing w:line="360" w:lineRule="auto"/>
              <w:jc w:val="center"/>
            </w:pPr>
          </w:p>
        </w:tc>
        <w:tc>
          <w:tcPr>
            <w:tcW w:w="1619" w:type="dxa"/>
            <w:vAlign w:val="bottom"/>
          </w:tcPr>
          <w:p w:rsidR="00CA279B" w:rsidRPr="00956D8F" w:rsidRDefault="00CA279B" w:rsidP="008F3987">
            <w:pPr>
              <w:spacing w:line="360" w:lineRule="auto"/>
              <w:jc w:val="center"/>
              <w:rPr>
                <w:sz w:val="20"/>
                <w:szCs w:val="20"/>
              </w:rPr>
            </w:pPr>
          </w:p>
        </w:tc>
        <w:tc>
          <w:tcPr>
            <w:tcW w:w="1083" w:type="dxa"/>
            <w:vAlign w:val="bottom"/>
          </w:tcPr>
          <w:p w:rsidR="00CA279B" w:rsidRPr="00FD7D2D" w:rsidRDefault="00CA279B" w:rsidP="008F3987">
            <w:pPr>
              <w:spacing w:line="360" w:lineRule="auto"/>
              <w:jc w:val="center"/>
              <w:rPr>
                <w:sz w:val="20"/>
                <w:szCs w:val="20"/>
              </w:rPr>
            </w:pPr>
          </w:p>
        </w:tc>
        <w:tc>
          <w:tcPr>
            <w:tcW w:w="1084" w:type="dxa"/>
            <w:tcBorders>
              <w:right w:val="single" w:sz="12" w:space="0" w:color="auto"/>
            </w:tcBorders>
            <w:vAlign w:val="bottom"/>
          </w:tcPr>
          <w:p w:rsidR="00CA279B" w:rsidRPr="008B78FB" w:rsidRDefault="00CA279B" w:rsidP="00972CB2">
            <w:pPr>
              <w:spacing w:line="360" w:lineRule="auto"/>
              <w:jc w:val="center"/>
            </w:pPr>
          </w:p>
        </w:tc>
      </w:tr>
      <w:tr w:rsidR="00DE4F1A" w:rsidRPr="008B78FB" w:rsidTr="00EE7232">
        <w:tc>
          <w:tcPr>
            <w:tcW w:w="595" w:type="dxa"/>
            <w:tcBorders>
              <w:left w:val="single" w:sz="12" w:space="0" w:color="auto"/>
            </w:tcBorders>
            <w:vAlign w:val="bottom"/>
          </w:tcPr>
          <w:p w:rsidR="00DE4F1A" w:rsidRPr="00DE4F1A" w:rsidRDefault="00DE4F1A" w:rsidP="00EE7232">
            <w:pPr>
              <w:spacing w:line="360" w:lineRule="auto"/>
              <w:jc w:val="center"/>
            </w:pPr>
          </w:p>
        </w:tc>
        <w:tc>
          <w:tcPr>
            <w:tcW w:w="720" w:type="dxa"/>
            <w:vAlign w:val="bottom"/>
          </w:tcPr>
          <w:p w:rsidR="00DE4F1A" w:rsidRPr="00DE4F1A" w:rsidRDefault="00DE4F1A" w:rsidP="00EE7232">
            <w:pPr>
              <w:spacing w:line="360" w:lineRule="auto"/>
              <w:jc w:val="center"/>
              <w:rPr>
                <w:sz w:val="22"/>
                <w:szCs w:val="22"/>
              </w:rPr>
            </w:pPr>
          </w:p>
        </w:tc>
        <w:tc>
          <w:tcPr>
            <w:tcW w:w="720" w:type="dxa"/>
            <w:vAlign w:val="bottom"/>
          </w:tcPr>
          <w:p w:rsidR="00DE4F1A" w:rsidRPr="00904F9C" w:rsidRDefault="00DE4F1A" w:rsidP="00EE7232">
            <w:pPr>
              <w:spacing w:line="360" w:lineRule="auto"/>
              <w:jc w:val="center"/>
            </w:pPr>
          </w:p>
        </w:tc>
        <w:tc>
          <w:tcPr>
            <w:tcW w:w="828" w:type="dxa"/>
            <w:vAlign w:val="bottom"/>
          </w:tcPr>
          <w:p w:rsidR="00DE4F1A" w:rsidRPr="00DE4F1A" w:rsidRDefault="00DE4F1A" w:rsidP="00EE7232">
            <w:pPr>
              <w:spacing w:line="360" w:lineRule="auto"/>
              <w:jc w:val="center"/>
              <w:rPr>
                <w:sz w:val="22"/>
                <w:szCs w:val="22"/>
              </w:rPr>
            </w:pPr>
          </w:p>
        </w:tc>
        <w:tc>
          <w:tcPr>
            <w:tcW w:w="851" w:type="dxa"/>
            <w:vAlign w:val="bottom"/>
          </w:tcPr>
          <w:p w:rsidR="00DE4F1A" w:rsidRPr="00DE4F1A" w:rsidRDefault="00DE4F1A" w:rsidP="00EE7232">
            <w:pPr>
              <w:spacing w:line="360" w:lineRule="auto"/>
              <w:jc w:val="center"/>
              <w:rPr>
                <w:sz w:val="22"/>
                <w:szCs w:val="22"/>
              </w:rPr>
            </w:pPr>
          </w:p>
        </w:tc>
        <w:tc>
          <w:tcPr>
            <w:tcW w:w="2775" w:type="dxa"/>
            <w:vAlign w:val="bottom"/>
          </w:tcPr>
          <w:p w:rsidR="00DE4F1A" w:rsidRPr="00DE4F1A" w:rsidRDefault="00DE4F1A" w:rsidP="00EE7232">
            <w:pPr>
              <w:spacing w:line="360" w:lineRule="auto"/>
              <w:jc w:val="center"/>
              <w:rPr>
                <w:sz w:val="22"/>
                <w:szCs w:val="22"/>
              </w:rPr>
            </w:pPr>
          </w:p>
        </w:tc>
        <w:tc>
          <w:tcPr>
            <w:tcW w:w="1619" w:type="dxa"/>
            <w:vAlign w:val="bottom"/>
          </w:tcPr>
          <w:p w:rsidR="00DE4F1A" w:rsidRPr="00956D8F" w:rsidRDefault="00DE4F1A" w:rsidP="008400C2">
            <w:pPr>
              <w:spacing w:line="360" w:lineRule="auto"/>
              <w:jc w:val="center"/>
              <w:rPr>
                <w:sz w:val="20"/>
                <w:szCs w:val="20"/>
              </w:rPr>
            </w:pPr>
          </w:p>
        </w:tc>
        <w:tc>
          <w:tcPr>
            <w:tcW w:w="1083" w:type="dxa"/>
            <w:vAlign w:val="bottom"/>
          </w:tcPr>
          <w:p w:rsidR="00DE4F1A" w:rsidRPr="00FD7D2D" w:rsidRDefault="00DE4F1A" w:rsidP="00DE4F1A">
            <w:pPr>
              <w:spacing w:line="360" w:lineRule="auto"/>
              <w:jc w:val="center"/>
              <w:rPr>
                <w:sz w:val="20"/>
                <w:szCs w:val="20"/>
              </w:rPr>
            </w:pPr>
          </w:p>
        </w:tc>
        <w:tc>
          <w:tcPr>
            <w:tcW w:w="1084" w:type="dxa"/>
            <w:tcBorders>
              <w:right w:val="single" w:sz="12" w:space="0" w:color="auto"/>
            </w:tcBorders>
            <w:vAlign w:val="bottom"/>
          </w:tcPr>
          <w:p w:rsidR="00DE4F1A" w:rsidRPr="008B78FB" w:rsidRDefault="00DE4F1A" w:rsidP="00DE4F1A">
            <w:pPr>
              <w:spacing w:line="360" w:lineRule="auto"/>
              <w:jc w:val="center"/>
            </w:pPr>
          </w:p>
        </w:tc>
      </w:tr>
      <w:tr w:rsidR="00E701DD" w:rsidRPr="008B78FB" w:rsidTr="00EE7232">
        <w:tc>
          <w:tcPr>
            <w:tcW w:w="595" w:type="dxa"/>
            <w:tcBorders>
              <w:left w:val="single" w:sz="12" w:space="0" w:color="auto"/>
            </w:tcBorders>
            <w:vAlign w:val="bottom"/>
          </w:tcPr>
          <w:p w:rsidR="00E701DD" w:rsidRPr="00E701DD" w:rsidRDefault="00E701DD" w:rsidP="00E701DD">
            <w:pPr>
              <w:spacing w:line="360" w:lineRule="auto"/>
              <w:jc w:val="center"/>
              <w:rPr>
                <w:sz w:val="22"/>
                <w:szCs w:val="22"/>
              </w:rPr>
            </w:pPr>
          </w:p>
        </w:tc>
        <w:tc>
          <w:tcPr>
            <w:tcW w:w="720" w:type="dxa"/>
            <w:vAlign w:val="bottom"/>
          </w:tcPr>
          <w:p w:rsidR="00E701DD" w:rsidRPr="00E701DD" w:rsidRDefault="00E701DD" w:rsidP="00E701DD">
            <w:pPr>
              <w:spacing w:line="360" w:lineRule="auto"/>
              <w:jc w:val="center"/>
              <w:rPr>
                <w:sz w:val="22"/>
                <w:szCs w:val="22"/>
              </w:rPr>
            </w:pPr>
          </w:p>
        </w:tc>
        <w:tc>
          <w:tcPr>
            <w:tcW w:w="720" w:type="dxa"/>
            <w:vAlign w:val="bottom"/>
          </w:tcPr>
          <w:p w:rsidR="00E701DD" w:rsidRPr="00904F9C" w:rsidRDefault="00E701DD" w:rsidP="00E701DD">
            <w:pPr>
              <w:spacing w:line="360" w:lineRule="auto"/>
              <w:jc w:val="center"/>
            </w:pPr>
          </w:p>
        </w:tc>
        <w:tc>
          <w:tcPr>
            <w:tcW w:w="828" w:type="dxa"/>
            <w:vAlign w:val="bottom"/>
          </w:tcPr>
          <w:p w:rsidR="00E701DD" w:rsidRPr="00E701DD" w:rsidRDefault="00E701DD" w:rsidP="00E701DD">
            <w:pPr>
              <w:spacing w:line="360" w:lineRule="auto"/>
              <w:jc w:val="center"/>
              <w:rPr>
                <w:sz w:val="22"/>
                <w:szCs w:val="22"/>
              </w:rPr>
            </w:pPr>
          </w:p>
        </w:tc>
        <w:tc>
          <w:tcPr>
            <w:tcW w:w="851" w:type="dxa"/>
            <w:vAlign w:val="bottom"/>
          </w:tcPr>
          <w:p w:rsidR="00E701DD" w:rsidRPr="00E701DD" w:rsidRDefault="00E701DD" w:rsidP="00E701DD">
            <w:pPr>
              <w:spacing w:line="360" w:lineRule="auto"/>
              <w:jc w:val="center"/>
              <w:rPr>
                <w:sz w:val="22"/>
                <w:szCs w:val="22"/>
              </w:rPr>
            </w:pPr>
          </w:p>
        </w:tc>
        <w:tc>
          <w:tcPr>
            <w:tcW w:w="2775" w:type="dxa"/>
            <w:vAlign w:val="bottom"/>
          </w:tcPr>
          <w:p w:rsidR="00E701DD" w:rsidRPr="00DE4F1A" w:rsidRDefault="00E701DD" w:rsidP="00EB2AAD">
            <w:pPr>
              <w:spacing w:line="360" w:lineRule="auto"/>
              <w:jc w:val="center"/>
              <w:rPr>
                <w:sz w:val="22"/>
                <w:szCs w:val="22"/>
              </w:rPr>
            </w:pPr>
          </w:p>
        </w:tc>
        <w:tc>
          <w:tcPr>
            <w:tcW w:w="1619" w:type="dxa"/>
            <w:vAlign w:val="bottom"/>
          </w:tcPr>
          <w:p w:rsidR="00E701DD" w:rsidRPr="00956D8F" w:rsidRDefault="00E701DD" w:rsidP="00E701DD">
            <w:pPr>
              <w:spacing w:line="360" w:lineRule="auto"/>
              <w:jc w:val="center"/>
              <w:rPr>
                <w:sz w:val="20"/>
                <w:szCs w:val="20"/>
              </w:rPr>
            </w:pPr>
          </w:p>
        </w:tc>
        <w:tc>
          <w:tcPr>
            <w:tcW w:w="1083" w:type="dxa"/>
            <w:vAlign w:val="bottom"/>
          </w:tcPr>
          <w:p w:rsidR="00E701DD" w:rsidRPr="00E701DD" w:rsidRDefault="00E701DD" w:rsidP="00EB2AAD">
            <w:pPr>
              <w:spacing w:line="360" w:lineRule="auto"/>
              <w:jc w:val="center"/>
              <w:rPr>
                <w:sz w:val="22"/>
                <w:szCs w:val="22"/>
              </w:rPr>
            </w:pPr>
          </w:p>
        </w:tc>
        <w:tc>
          <w:tcPr>
            <w:tcW w:w="1084" w:type="dxa"/>
            <w:tcBorders>
              <w:right w:val="single" w:sz="12" w:space="0" w:color="auto"/>
            </w:tcBorders>
            <w:vAlign w:val="bottom"/>
          </w:tcPr>
          <w:p w:rsidR="00E701DD" w:rsidRPr="00E701DD" w:rsidRDefault="00E701DD" w:rsidP="00EB2AA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FA648E" w:rsidRDefault="00E701DD" w:rsidP="00E701DD">
            <w:pPr>
              <w:spacing w:line="360" w:lineRule="auto"/>
              <w:jc w:val="center"/>
            </w:pPr>
          </w:p>
        </w:tc>
        <w:tc>
          <w:tcPr>
            <w:tcW w:w="720" w:type="dxa"/>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904F9C" w:rsidRDefault="00E701DD" w:rsidP="00E701DD">
            <w:pPr>
              <w:spacing w:line="360" w:lineRule="auto"/>
              <w:jc w:val="center"/>
            </w:pPr>
          </w:p>
        </w:tc>
        <w:tc>
          <w:tcPr>
            <w:tcW w:w="828" w:type="dxa"/>
            <w:vAlign w:val="bottom"/>
          </w:tcPr>
          <w:p w:rsidR="00E701DD" w:rsidRPr="008B78FB" w:rsidRDefault="00E701DD" w:rsidP="00E701DD">
            <w:pPr>
              <w:spacing w:line="360" w:lineRule="auto"/>
              <w:jc w:val="center"/>
              <w:rPr>
                <w:i/>
                <w:sz w:val="22"/>
                <w:szCs w:val="22"/>
                <w:u w:val="single"/>
              </w:rPr>
            </w:pPr>
          </w:p>
        </w:tc>
        <w:tc>
          <w:tcPr>
            <w:tcW w:w="851" w:type="dxa"/>
            <w:vAlign w:val="bottom"/>
          </w:tcPr>
          <w:p w:rsidR="00E701DD" w:rsidRPr="008B78FB" w:rsidRDefault="00E701DD" w:rsidP="00E701DD">
            <w:pPr>
              <w:spacing w:line="360" w:lineRule="auto"/>
              <w:jc w:val="center"/>
              <w:rPr>
                <w:i/>
                <w:sz w:val="22"/>
                <w:szCs w:val="22"/>
                <w:u w:val="single"/>
              </w:rPr>
            </w:pPr>
          </w:p>
        </w:tc>
        <w:tc>
          <w:tcPr>
            <w:tcW w:w="2775" w:type="dxa"/>
            <w:vAlign w:val="bottom"/>
          </w:tcPr>
          <w:p w:rsidR="00E701DD" w:rsidRPr="00FA648E" w:rsidRDefault="00E701DD" w:rsidP="00FA648E">
            <w:pPr>
              <w:spacing w:line="360" w:lineRule="auto"/>
              <w:jc w:val="center"/>
            </w:pPr>
          </w:p>
        </w:tc>
        <w:tc>
          <w:tcPr>
            <w:tcW w:w="1619" w:type="dxa"/>
            <w:vAlign w:val="bottom"/>
          </w:tcPr>
          <w:p w:rsidR="00E701DD" w:rsidRPr="00FA648E" w:rsidRDefault="00E701DD" w:rsidP="00E701DD">
            <w:pPr>
              <w:spacing w:line="360" w:lineRule="auto"/>
              <w:jc w:val="center"/>
              <w:rPr>
                <w:sz w:val="22"/>
                <w:szCs w:val="22"/>
              </w:rPr>
            </w:pPr>
          </w:p>
        </w:tc>
        <w:tc>
          <w:tcPr>
            <w:tcW w:w="1083" w:type="dxa"/>
            <w:vAlign w:val="bottom"/>
          </w:tcPr>
          <w:p w:rsidR="00E701DD" w:rsidRPr="00212BDD"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212BDD"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212BDD" w:rsidRDefault="00E701DD" w:rsidP="00E701DD">
            <w:pPr>
              <w:spacing w:line="360" w:lineRule="auto"/>
              <w:jc w:val="center"/>
            </w:pPr>
          </w:p>
        </w:tc>
        <w:tc>
          <w:tcPr>
            <w:tcW w:w="720" w:type="dxa"/>
            <w:vAlign w:val="bottom"/>
          </w:tcPr>
          <w:p w:rsidR="00E701DD" w:rsidRPr="00212BDD" w:rsidRDefault="00E701DD" w:rsidP="00E701DD">
            <w:pPr>
              <w:spacing w:line="360" w:lineRule="auto"/>
              <w:jc w:val="center"/>
              <w:rPr>
                <w:i/>
                <w:u w:val="single"/>
              </w:rPr>
            </w:pPr>
          </w:p>
        </w:tc>
        <w:tc>
          <w:tcPr>
            <w:tcW w:w="720" w:type="dxa"/>
            <w:vAlign w:val="bottom"/>
          </w:tcPr>
          <w:p w:rsidR="00E701DD" w:rsidRPr="00904F9C" w:rsidRDefault="00E701DD" w:rsidP="00E701DD">
            <w:pPr>
              <w:spacing w:line="360" w:lineRule="auto"/>
              <w:jc w:val="center"/>
            </w:pPr>
          </w:p>
        </w:tc>
        <w:tc>
          <w:tcPr>
            <w:tcW w:w="828" w:type="dxa"/>
            <w:vAlign w:val="bottom"/>
          </w:tcPr>
          <w:p w:rsidR="00E701DD" w:rsidRPr="00212BDD" w:rsidRDefault="00E701DD" w:rsidP="00E701DD">
            <w:pPr>
              <w:spacing w:line="360" w:lineRule="auto"/>
              <w:jc w:val="center"/>
              <w:rPr>
                <w:i/>
                <w:u w:val="single"/>
              </w:rPr>
            </w:pPr>
          </w:p>
        </w:tc>
        <w:tc>
          <w:tcPr>
            <w:tcW w:w="851" w:type="dxa"/>
            <w:vAlign w:val="bottom"/>
          </w:tcPr>
          <w:p w:rsidR="00E701DD" w:rsidRPr="00212BDD" w:rsidRDefault="00E701DD" w:rsidP="00E701DD">
            <w:pPr>
              <w:spacing w:line="360" w:lineRule="auto"/>
              <w:jc w:val="center"/>
              <w:rPr>
                <w:i/>
                <w:u w:val="single"/>
              </w:rPr>
            </w:pPr>
          </w:p>
        </w:tc>
        <w:tc>
          <w:tcPr>
            <w:tcW w:w="2775" w:type="dxa"/>
            <w:vAlign w:val="bottom"/>
          </w:tcPr>
          <w:p w:rsidR="00E701DD" w:rsidRPr="00212BDD" w:rsidRDefault="00E701DD" w:rsidP="00E701DD">
            <w:pPr>
              <w:spacing w:line="360" w:lineRule="auto"/>
              <w:jc w:val="center"/>
            </w:pPr>
          </w:p>
        </w:tc>
        <w:tc>
          <w:tcPr>
            <w:tcW w:w="1619" w:type="dxa"/>
            <w:vAlign w:val="bottom"/>
          </w:tcPr>
          <w:p w:rsidR="00E701DD" w:rsidRPr="00212BDD" w:rsidRDefault="00E701DD" w:rsidP="00E701DD">
            <w:pPr>
              <w:spacing w:line="360" w:lineRule="auto"/>
              <w:jc w:val="center"/>
            </w:pPr>
          </w:p>
        </w:tc>
        <w:tc>
          <w:tcPr>
            <w:tcW w:w="1083" w:type="dxa"/>
            <w:vAlign w:val="bottom"/>
          </w:tcPr>
          <w:p w:rsidR="00E701DD" w:rsidRPr="00212BDD" w:rsidRDefault="00E701DD" w:rsidP="00CB70B7">
            <w:pPr>
              <w:spacing w:line="360" w:lineRule="auto"/>
              <w:jc w:val="center"/>
              <w:rPr>
                <w:sz w:val="22"/>
                <w:szCs w:val="22"/>
              </w:rPr>
            </w:pPr>
          </w:p>
        </w:tc>
        <w:tc>
          <w:tcPr>
            <w:tcW w:w="1084" w:type="dxa"/>
            <w:tcBorders>
              <w:right w:val="single" w:sz="12" w:space="0" w:color="auto"/>
            </w:tcBorders>
            <w:vAlign w:val="bottom"/>
          </w:tcPr>
          <w:p w:rsidR="00E701DD" w:rsidRPr="00CF71C2" w:rsidRDefault="00E701DD" w:rsidP="00CB70B7">
            <w:pPr>
              <w:spacing w:line="360" w:lineRule="auto"/>
              <w:jc w:val="cente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828" w:type="dxa"/>
            <w:vAlign w:val="bottom"/>
          </w:tcPr>
          <w:p w:rsidR="00E701DD" w:rsidRPr="008B78FB" w:rsidRDefault="00E701DD" w:rsidP="00E701DD">
            <w:pPr>
              <w:spacing w:line="360" w:lineRule="auto"/>
              <w:jc w:val="center"/>
              <w:rPr>
                <w:i/>
                <w:sz w:val="22"/>
                <w:szCs w:val="22"/>
                <w:u w:val="single"/>
              </w:rPr>
            </w:pPr>
          </w:p>
        </w:tc>
        <w:tc>
          <w:tcPr>
            <w:tcW w:w="851" w:type="dxa"/>
            <w:vAlign w:val="bottom"/>
          </w:tcPr>
          <w:p w:rsidR="00E701DD" w:rsidRPr="008B78FB" w:rsidRDefault="00E701DD" w:rsidP="00E701DD">
            <w:pPr>
              <w:spacing w:line="360" w:lineRule="auto"/>
              <w:jc w:val="center"/>
              <w:rPr>
                <w:i/>
                <w:sz w:val="22"/>
                <w:szCs w:val="22"/>
                <w:u w:val="single"/>
              </w:rPr>
            </w:pPr>
          </w:p>
        </w:tc>
        <w:tc>
          <w:tcPr>
            <w:tcW w:w="2775" w:type="dxa"/>
            <w:vAlign w:val="bottom"/>
          </w:tcPr>
          <w:p w:rsidR="00E701DD" w:rsidRPr="008B78FB" w:rsidRDefault="00E701DD" w:rsidP="00E701DD">
            <w:pPr>
              <w:spacing w:line="360" w:lineRule="auto"/>
              <w:jc w:val="center"/>
              <w:rPr>
                <w:i/>
                <w:sz w:val="22"/>
                <w:szCs w:val="22"/>
                <w:u w:val="single"/>
              </w:rPr>
            </w:pPr>
          </w:p>
        </w:tc>
        <w:tc>
          <w:tcPr>
            <w:tcW w:w="1619" w:type="dxa"/>
            <w:vAlign w:val="bottom"/>
          </w:tcPr>
          <w:p w:rsidR="00E701DD" w:rsidRPr="008B78FB" w:rsidRDefault="00E701DD" w:rsidP="00E701DD">
            <w:pPr>
              <w:spacing w:line="360" w:lineRule="auto"/>
              <w:jc w:val="center"/>
              <w:rPr>
                <w:i/>
                <w:sz w:val="22"/>
                <w:szCs w:val="22"/>
                <w:u w:val="single"/>
              </w:rPr>
            </w:pPr>
          </w:p>
        </w:tc>
        <w:tc>
          <w:tcPr>
            <w:tcW w:w="1083" w:type="dxa"/>
            <w:vAlign w:val="bottom"/>
          </w:tcPr>
          <w:p w:rsidR="00E701DD" w:rsidRPr="008B78FB" w:rsidRDefault="00E701DD" w:rsidP="00E701DD">
            <w:pPr>
              <w:spacing w:line="360" w:lineRule="auto"/>
              <w:jc w:val="center"/>
              <w:rPr>
                <w:i/>
                <w:sz w:val="22"/>
                <w:szCs w:val="22"/>
                <w:u w:val="single"/>
              </w:rPr>
            </w:pPr>
          </w:p>
        </w:tc>
        <w:tc>
          <w:tcPr>
            <w:tcW w:w="1084" w:type="dxa"/>
            <w:tcBorders>
              <w:right w:val="single" w:sz="12" w:space="0" w:color="auto"/>
            </w:tcBorders>
            <w:vAlign w:val="bottom"/>
          </w:tcPr>
          <w:p w:rsidR="00E701DD" w:rsidRPr="008B78FB" w:rsidRDefault="00E701DD" w:rsidP="00E701DD">
            <w:pPr>
              <w:spacing w:line="360" w:lineRule="auto"/>
              <w:jc w:val="center"/>
              <w:rPr>
                <w:i/>
                <w:sz w:val="22"/>
                <w:szCs w:val="22"/>
                <w:u w:val="single"/>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828" w:type="dxa"/>
            <w:vAlign w:val="bottom"/>
          </w:tcPr>
          <w:p w:rsidR="00E701DD" w:rsidRPr="008B78FB" w:rsidRDefault="00E701DD" w:rsidP="00E701DD">
            <w:pPr>
              <w:spacing w:line="360" w:lineRule="auto"/>
              <w:jc w:val="center"/>
              <w:rPr>
                <w:i/>
                <w:sz w:val="22"/>
                <w:szCs w:val="22"/>
                <w:u w:val="single"/>
              </w:rPr>
            </w:pPr>
          </w:p>
        </w:tc>
        <w:tc>
          <w:tcPr>
            <w:tcW w:w="851" w:type="dxa"/>
            <w:vAlign w:val="bottom"/>
          </w:tcPr>
          <w:p w:rsidR="00E701DD" w:rsidRPr="008B78FB" w:rsidRDefault="00E701DD" w:rsidP="00E701DD">
            <w:pPr>
              <w:spacing w:line="360" w:lineRule="auto"/>
              <w:jc w:val="center"/>
              <w:rPr>
                <w:i/>
                <w:sz w:val="22"/>
                <w:szCs w:val="22"/>
                <w:u w:val="single"/>
              </w:rPr>
            </w:pPr>
          </w:p>
        </w:tc>
        <w:tc>
          <w:tcPr>
            <w:tcW w:w="2775" w:type="dxa"/>
            <w:vAlign w:val="bottom"/>
          </w:tcPr>
          <w:p w:rsidR="00E701DD" w:rsidRPr="008B78FB" w:rsidRDefault="00E701DD" w:rsidP="00E701DD">
            <w:pPr>
              <w:spacing w:line="360" w:lineRule="auto"/>
              <w:jc w:val="center"/>
              <w:rPr>
                <w:i/>
                <w:sz w:val="22"/>
                <w:szCs w:val="22"/>
                <w:u w:val="single"/>
              </w:rPr>
            </w:pPr>
          </w:p>
        </w:tc>
        <w:tc>
          <w:tcPr>
            <w:tcW w:w="1619" w:type="dxa"/>
            <w:vAlign w:val="bottom"/>
          </w:tcPr>
          <w:p w:rsidR="00E701DD" w:rsidRPr="008B78FB" w:rsidRDefault="00E701DD" w:rsidP="00E701DD">
            <w:pPr>
              <w:spacing w:line="360" w:lineRule="auto"/>
              <w:jc w:val="center"/>
              <w:rPr>
                <w:i/>
                <w:sz w:val="22"/>
                <w:szCs w:val="22"/>
                <w:u w:val="single"/>
              </w:rPr>
            </w:pPr>
          </w:p>
        </w:tc>
        <w:tc>
          <w:tcPr>
            <w:tcW w:w="1083" w:type="dxa"/>
            <w:vAlign w:val="bottom"/>
          </w:tcPr>
          <w:p w:rsidR="00E701DD" w:rsidRPr="008B78FB" w:rsidRDefault="00E701DD" w:rsidP="00E701DD">
            <w:pPr>
              <w:spacing w:line="360" w:lineRule="auto"/>
              <w:jc w:val="center"/>
              <w:rPr>
                <w:i/>
                <w:sz w:val="22"/>
                <w:szCs w:val="22"/>
                <w:u w:val="single"/>
              </w:rPr>
            </w:pPr>
          </w:p>
        </w:tc>
        <w:tc>
          <w:tcPr>
            <w:tcW w:w="1084" w:type="dxa"/>
            <w:tcBorders>
              <w:right w:val="single" w:sz="12" w:space="0" w:color="auto"/>
            </w:tcBorders>
            <w:vAlign w:val="bottom"/>
          </w:tcPr>
          <w:p w:rsidR="00E701DD" w:rsidRPr="008B78FB" w:rsidRDefault="00E701DD" w:rsidP="00E701DD">
            <w:pPr>
              <w:spacing w:line="360" w:lineRule="auto"/>
              <w:jc w:val="center"/>
              <w:rPr>
                <w:i/>
                <w:sz w:val="22"/>
                <w:szCs w:val="22"/>
                <w:u w:val="single"/>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828" w:type="dxa"/>
            <w:vAlign w:val="bottom"/>
          </w:tcPr>
          <w:p w:rsidR="00E701DD" w:rsidRPr="008B78FB" w:rsidRDefault="00E701DD" w:rsidP="00E701DD">
            <w:pPr>
              <w:spacing w:line="360" w:lineRule="auto"/>
              <w:jc w:val="center"/>
              <w:rPr>
                <w:i/>
                <w:sz w:val="22"/>
                <w:szCs w:val="22"/>
                <w:u w:val="single"/>
              </w:rPr>
            </w:pPr>
          </w:p>
        </w:tc>
        <w:tc>
          <w:tcPr>
            <w:tcW w:w="851" w:type="dxa"/>
            <w:vAlign w:val="bottom"/>
          </w:tcPr>
          <w:p w:rsidR="00E701DD" w:rsidRPr="008B78FB" w:rsidRDefault="00E701DD" w:rsidP="00E701DD">
            <w:pPr>
              <w:spacing w:line="360" w:lineRule="auto"/>
              <w:jc w:val="center"/>
              <w:rPr>
                <w:i/>
                <w:sz w:val="22"/>
                <w:szCs w:val="22"/>
                <w:u w:val="single"/>
              </w:rPr>
            </w:pPr>
          </w:p>
        </w:tc>
        <w:tc>
          <w:tcPr>
            <w:tcW w:w="2775" w:type="dxa"/>
            <w:vAlign w:val="bottom"/>
          </w:tcPr>
          <w:p w:rsidR="00E701DD" w:rsidRPr="008B78FB" w:rsidRDefault="00E701DD" w:rsidP="00E701DD">
            <w:pPr>
              <w:spacing w:line="360" w:lineRule="auto"/>
              <w:jc w:val="center"/>
              <w:rPr>
                <w:i/>
                <w:sz w:val="22"/>
                <w:szCs w:val="22"/>
                <w:u w:val="single"/>
              </w:rPr>
            </w:pPr>
          </w:p>
        </w:tc>
        <w:tc>
          <w:tcPr>
            <w:tcW w:w="1619" w:type="dxa"/>
            <w:vAlign w:val="bottom"/>
          </w:tcPr>
          <w:p w:rsidR="00E701DD" w:rsidRPr="008B78FB" w:rsidRDefault="00E701DD" w:rsidP="00E701DD">
            <w:pPr>
              <w:spacing w:line="360" w:lineRule="auto"/>
              <w:jc w:val="center"/>
              <w:rPr>
                <w:i/>
                <w:sz w:val="22"/>
                <w:szCs w:val="22"/>
                <w:u w:val="single"/>
              </w:rPr>
            </w:pPr>
          </w:p>
        </w:tc>
        <w:tc>
          <w:tcPr>
            <w:tcW w:w="1083" w:type="dxa"/>
            <w:vAlign w:val="bottom"/>
          </w:tcPr>
          <w:p w:rsidR="00E701DD" w:rsidRPr="008B78FB" w:rsidRDefault="00E701DD" w:rsidP="00E701DD">
            <w:pPr>
              <w:spacing w:line="360" w:lineRule="auto"/>
              <w:jc w:val="center"/>
              <w:rPr>
                <w:i/>
                <w:sz w:val="22"/>
                <w:szCs w:val="22"/>
                <w:u w:val="single"/>
              </w:rPr>
            </w:pPr>
          </w:p>
        </w:tc>
        <w:tc>
          <w:tcPr>
            <w:tcW w:w="1084" w:type="dxa"/>
            <w:tcBorders>
              <w:right w:val="single" w:sz="12" w:space="0" w:color="auto"/>
            </w:tcBorders>
            <w:vAlign w:val="bottom"/>
          </w:tcPr>
          <w:p w:rsidR="00E701DD" w:rsidRPr="008B78FB" w:rsidRDefault="00E701DD" w:rsidP="00E701DD">
            <w:pPr>
              <w:spacing w:line="360" w:lineRule="auto"/>
              <w:jc w:val="center"/>
              <w:rPr>
                <w:i/>
                <w:sz w:val="22"/>
                <w:szCs w:val="22"/>
                <w:u w:val="single"/>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828" w:type="dxa"/>
            <w:vAlign w:val="bottom"/>
          </w:tcPr>
          <w:p w:rsidR="00E701DD" w:rsidRPr="008B78FB" w:rsidRDefault="00E701DD" w:rsidP="00E701DD">
            <w:pPr>
              <w:spacing w:line="360" w:lineRule="auto"/>
              <w:jc w:val="center"/>
              <w:rPr>
                <w:i/>
                <w:sz w:val="22"/>
                <w:szCs w:val="22"/>
                <w:u w:val="single"/>
              </w:rPr>
            </w:pPr>
          </w:p>
        </w:tc>
        <w:tc>
          <w:tcPr>
            <w:tcW w:w="851" w:type="dxa"/>
            <w:vAlign w:val="bottom"/>
          </w:tcPr>
          <w:p w:rsidR="00E701DD" w:rsidRPr="008B78FB" w:rsidRDefault="00E701DD" w:rsidP="00E701DD">
            <w:pPr>
              <w:spacing w:line="360" w:lineRule="auto"/>
              <w:jc w:val="center"/>
              <w:rPr>
                <w:i/>
                <w:sz w:val="22"/>
                <w:szCs w:val="22"/>
                <w:u w:val="single"/>
              </w:rPr>
            </w:pPr>
          </w:p>
        </w:tc>
        <w:tc>
          <w:tcPr>
            <w:tcW w:w="2775" w:type="dxa"/>
            <w:vAlign w:val="bottom"/>
          </w:tcPr>
          <w:p w:rsidR="00E701DD" w:rsidRPr="008B78FB" w:rsidRDefault="00E701DD" w:rsidP="00E701DD">
            <w:pPr>
              <w:spacing w:line="360" w:lineRule="auto"/>
              <w:jc w:val="center"/>
              <w:rPr>
                <w:i/>
                <w:sz w:val="22"/>
                <w:szCs w:val="22"/>
                <w:u w:val="single"/>
              </w:rPr>
            </w:pPr>
          </w:p>
        </w:tc>
        <w:tc>
          <w:tcPr>
            <w:tcW w:w="1619" w:type="dxa"/>
            <w:vAlign w:val="bottom"/>
          </w:tcPr>
          <w:p w:rsidR="00E701DD" w:rsidRPr="008B78FB" w:rsidRDefault="00E701DD" w:rsidP="00E701DD">
            <w:pPr>
              <w:spacing w:line="360" w:lineRule="auto"/>
              <w:jc w:val="center"/>
              <w:rPr>
                <w:i/>
                <w:sz w:val="22"/>
                <w:szCs w:val="22"/>
                <w:u w:val="single"/>
              </w:rPr>
            </w:pPr>
          </w:p>
        </w:tc>
        <w:tc>
          <w:tcPr>
            <w:tcW w:w="1083" w:type="dxa"/>
            <w:vAlign w:val="bottom"/>
          </w:tcPr>
          <w:p w:rsidR="00E701DD" w:rsidRPr="008B78FB" w:rsidRDefault="00E701DD" w:rsidP="00E701DD">
            <w:pPr>
              <w:spacing w:line="360" w:lineRule="auto"/>
              <w:jc w:val="center"/>
              <w:rPr>
                <w:i/>
                <w:sz w:val="22"/>
                <w:szCs w:val="22"/>
                <w:u w:val="single"/>
              </w:rPr>
            </w:pPr>
          </w:p>
        </w:tc>
        <w:tc>
          <w:tcPr>
            <w:tcW w:w="1084" w:type="dxa"/>
            <w:tcBorders>
              <w:right w:val="single" w:sz="12" w:space="0" w:color="auto"/>
            </w:tcBorders>
            <w:vAlign w:val="bottom"/>
          </w:tcPr>
          <w:p w:rsidR="00E701DD" w:rsidRPr="008B78FB" w:rsidRDefault="00E701DD" w:rsidP="00E701DD">
            <w:pPr>
              <w:spacing w:line="360" w:lineRule="auto"/>
              <w:jc w:val="center"/>
              <w:rPr>
                <w:i/>
                <w:sz w:val="22"/>
                <w:szCs w:val="22"/>
                <w:u w:val="single"/>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828" w:type="dxa"/>
            <w:vAlign w:val="bottom"/>
          </w:tcPr>
          <w:p w:rsidR="00E701DD" w:rsidRPr="008B78FB" w:rsidRDefault="00E701DD" w:rsidP="00E701DD">
            <w:pPr>
              <w:spacing w:line="360" w:lineRule="auto"/>
              <w:jc w:val="center"/>
              <w:rPr>
                <w:i/>
                <w:sz w:val="22"/>
                <w:szCs w:val="22"/>
                <w:u w:val="single"/>
              </w:rPr>
            </w:pPr>
          </w:p>
        </w:tc>
        <w:tc>
          <w:tcPr>
            <w:tcW w:w="851" w:type="dxa"/>
            <w:vAlign w:val="bottom"/>
          </w:tcPr>
          <w:p w:rsidR="00E701DD" w:rsidRPr="008B78FB" w:rsidRDefault="00E701DD" w:rsidP="00E701DD">
            <w:pPr>
              <w:spacing w:line="360" w:lineRule="auto"/>
              <w:jc w:val="center"/>
              <w:rPr>
                <w:i/>
                <w:sz w:val="22"/>
                <w:szCs w:val="22"/>
                <w:u w:val="single"/>
              </w:rPr>
            </w:pPr>
          </w:p>
        </w:tc>
        <w:tc>
          <w:tcPr>
            <w:tcW w:w="2775" w:type="dxa"/>
            <w:vAlign w:val="bottom"/>
          </w:tcPr>
          <w:p w:rsidR="00E701DD" w:rsidRPr="008B78FB" w:rsidRDefault="00E701DD" w:rsidP="00E701DD">
            <w:pPr>
              <w:spacing w:line="360" w:lineRule="auto"/>
              <w:jc w:val="center"/>
              <w:rPr>
                <w:i/>
                <w:sz w:val="22"/>
                <w:szCs w:val="22"/>
                <w:u w:val="single"/>
              </w:rPr>
            </w:pPr>
          </w:p>
        </w:tc>
        <w:tc>
          <w:tcPr>
            <w:tcW w:w="1619" w:type="dxa"/>
            <w:vAlign w:val="bottom"/>
          </w:tcPr>
          <w:p w:rsidR="00E701DD" w:rsidRPr="008B78FB" w:rsidRDefault="00E701DD" w:rsidP="00E701DD">
            <w:pPr>
              <w:spacing w:line="360" w:lineRule="auto"/>
              <w:jc w:val="center"/>
              <w:rPr>
                <w:i/>
                <w:sz w:val="22"/>
                <w:szCs w:val="22"/>
                <w:u w:val="single"/>
              </w:rPr>
            </w:pPr>
          </w:p>
        </w:tc>
        <w:tc>
          <w:tcPr>
            <w:tcW w:w="1083" w:type="dxa"/>
            <w:vAlign w:val="bottom"/>
          </w:tcPr>
          <w:p w:rsidR="00E701DD" w:rsidRPr="008B78FB" w:rsidRDefault="00E701DD" w:rsidP="00E701DD">
            <w:pPr>
              <w:spacing w:line="360" w:lineRule="auto"/>
              <w:jc w:val="center"/>
              <w:rPr>
                <w:i/>
                <w:sz w:val="22"/>
                <w:szCs w:val="22"/>
                <w:u w:val="single"/>
              </w:rPr>
            </w:pPr>
          </w:p>
        </w:tc>
        <w:tc>
          <w:tcPr>
            <w:tcW w:w="1084" w:type="dxa"/>
            <w:tcBorders>
              <w:right w:val="single" w:sz="12" w:space="0" w:color="auto"/>
            </w:tcBorders>
            <w:vAlign w:val="bottom"/>
          </w:tcPr>
          <w:p w:rsidR="00E701DD" w:rsidRPr="008B78FB" w:rsidRDefault="00E701DD" w:rsidP="00E701DD">
            <w:pPr>
              <w:spacing w:line="360" w:lineRule="auto"/>
              <w:jc w:val="center"/>
              <w:rPr>
                <w:i/>
                <w:sz w:val="22"/>
                <w:szCs w:val="22"/>
                <w:u w:val="single"/>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720" w:type="dxa"/>
            <w:vAlign w:val="bottom"/>
          </w:tcPr>
          <w:p w:rsidR="00E701DD" w:rsidRPr="008B78FB" w:rsidRDefault="00E701DD" w:rsidP="00E701DD">
            <w:pPr>
              <w:spacing w:line="360" w:lineRule="auto"/>
              <w:jc w:val="center"/>
              <w:rPr>
                <w:i/>
                <w:sz w:val="22"/>
                <w:szCs w:val="22"/>
                <w:u w:val="single"/>
              </w:rPr>
            </w:pPr>
          </w:p>
        </w:tc>
        <w:tc>
          <w:tcPr>
            <w:tcW w:w="828" w:type="dxa"/>
            <w:vAlign w:val="bottom"/>
          </w:tcPr>
          <w:p w:rsidR="00E701DD" w:rsidRPr="008B78FB" w:rsidRDefault="00E701DD" w:rsidP="00E701DD">
            <w:pPr>
              <w:spacing w:line="360" w:lineRule="auto"/>
              <w:jc w:val="center"/>
              <w:rPr>
                <w:i/>
                <w:sz w:val="22"/>
                <w:szCs w:val="22"/>
                <w:u w:val="single"/>
              </w:rPr>
            </w:pPr>
          </w:p>
        </w:tc>
        <w:tc>
          <w:tcPr>
            <w:tcW w:w="851" w:type="dxa"/>
            <w:vAlign w:val="bottom"/>
          </w:tcPr>
          <w:p w:rsidR="00E701DD" w:rsidRPr="008B78FB" w:rsidRDefault="00E701DD" w:rsidP="00E701DD">
            <w:pPr>
              <w:spacing w:line="360" w:lineRule="auto"/>
              <w:jc w:val="center"/>
              <w:rPr>
                <w:i/>
                <w:sz w:val="22"/>
                <w:szCs w:val="22"/>
                <w:u w:val="single"/>
              </w:rPr>
            </w:pPr>
          </w:p>
        </w:tc>
        <w:tc>
          <w:tcPr>
            <w:tcW w:w="2775" w:type="dxa"/>
            <w:vAlign w:val="bottom"/>
          </w:tcPr>
          <w:p w:rsidR="00E701DD" w:rsidRPr="008B78FB" w:rsidRDefault="00E701DD" w:rsidP="00E701DD">
            <w:pPr>
              <w:spacing w:line="360" w:lineRule="auto"/>
              <w:jc w:val="center"/>
              <w:rPr>
                <w:i/>
                <w:sz w:val="22"/>
                <w:szCs w:val="22"/>
                <w:u w:val="single"/>
              </w:rPr>
            </w:pPr>
          </w:p>
        </w:tc>
        <w:tc>
          <w:tcPr>
            <w:tcW w:w="1619" w:type="dxa"/>
            <w:vAlign w:val="bottom"/>
          </w:tcPr>
          <w:p w:rsidR="00E701DD" w:rsidRPr="008B78FB" w:rsidRDefault="00E701DD" w:rsidP="00E701DD">
            <w:pPr>
              <w:spacing w:line="360" w:lineRule="auto"/>
              <w:jc w:val="center"/>
              <w:rPr>
                <w:i/>
                <w:sz w:val="22"/>
                <w:szCs w:val="22"/>
                <w:u w:val="single"/>
              </w:rPr>
            </w:pPr>
          </w:p>
        </w:tc>
        <w:tc>
          <w:tcPr>
            <w:tcW w:w="1083" w:type="dxa"/>
            <w:vAlign w:val="bottom"/>
          </w:tcPr>
          <w:p w:rsidR="00E701DD" w:rsidRPr="008B78FB" w:rsidRDefault="00E701DD" w:rsidP="00E701DD">
            <w:pPr>
              <w:spacing w:line="360" w:lineRule="auto"/>
              <w:jc w:val="center"/>
              <w:rPr>
                <w:i/>
                <w:sz w:val="22"/>
                <w:szCs w:val="22"/>
                <w:u w:val="single"/>
              </w:rPr>
            </w:pPr>
          </w:p>
        </w:tc>
        <w:tc>
          <w:tcPr>
            <w:tcW w:w="1084" w:type="dxa"/>
            <w:tcBorders>
              <w:right w:val="single" w:sz="12" w:space="0" w:color="auto"/>
            </w:tcBorders>
            <w:vAlign w:val="bottom"/>
          </w:tcPr>
          <w:p w:rsidR="00E701DD" w:rsidRPr="008B78FB" w:rsidRDefault="00E701DD" w:rsidP="00E701DD">
            <w:pPr>
              <w:spacing w:line="360" w:lineRule="auto"/>
              <w:jc w:val="center"/>
              <w:rPr>
                <w:i/>
                <w:sz w:val="22"/>
                <w:szCs w:val="22"/>
                <w:u w:val="single"/>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bottom w:val="nil"/>
            </w:tcBorders>
            <w:vAlign w:val="bottom"/>
          </w:tcPr>
          <w:p w:rsidR="00E701DD" w:rsidRPr="008B78FB" w:rsidRDefault="00E701DD" w:rsidP="00E701DD">
            <w:pPr>
              <w:spacing w:line="360" w:lineRule="auto"/>
              <w:jc w:val="center"/>
              <w:rPr>
                <w:sz w:val="22"/>
                <w:szCs w:val="22"/>
              </w:rPr>
            </w:pPr>
          </w:p>
        </w:tc>
        <w:tc>
          <w:tcPr>
            <w:tcW w:w="720" w:type="dxa"/>
            <w:tcBorders>
              <w:bottom w:val="nil"/>
            </w:tcBorders>
            <w:vAlign w:val="bottom"/>
          </w:tcPr>
          <w:p w:rsidR="00E701DD" w:rsidRPr="008B78FB" w:rsidRDefault="00E701DD" w:rsidP="00E701DD">
            <w:pPr>
              <w:spacing w:line="360" w:lineRule="auto"/>
              <w:jc w:val="center"/>
              <w:rPr>
                <w:sz w:val="22"/>
                <w:szCs w:val="22"/>
              </w:rPr>
            </w:pPr>
          </w:p>
        </w:tc>
        <w:tc>
          <w:tcPr>
            <w:tcW w:w="720" w:type="dxa"/>
            <w:tcBorders>
              <w:bottom w:val="nil"/>
            </w:tcBorders>
            <w:vAlign w:val="bottom"/>
          </w:tcPr>
          <w:p w:rsidR="00E701DD" w:rsidRPr="008B78FB" w:rsidRDefault="00E701DD" w:rsidP="00E701DD">
            <w:pPr>
              <w:spacing w:line="360" w:lineRule="auto"/>
              <w:jc w:val="center"/>
              <w:rPr>
                <w:sz w:val="22"/>
                <w:szCs w:val="22"/>
              </w:rPr>
            </w:pPr>
          </w:p>
        </w:tc>
        <w:tc>
          <w:tcPr>
            <w:tcW w:w="828" w:type="dxa"/>
            <w:tcBorders>
              <w:bottom w:val="nil"/>
            </w:tcBorders>
            <w:vAlign w:val="bottom"/>
          </w:tcPr>
          <w:p w:rsidR="00E701DD" w:rsidRPr="008B78FB" w:rsidRDefault="00E701DD" w:rsidP="00E701DD">
            <w:pPr>
              <w:spacing w:line="360" w:lineRule="auto"/>
              <w:jc w:val="center"/>
              <w:rPr>
                <w:sz w:val="22"/>
                <w:szCs w:val="22"/>
              </w:rPr>
            </w:pPr>
          </w:p>
        </w:tc>
        <w:tc>
          <w:tcPr>
            <w:tcW w:w="851" w:type="dxa"/>
            <w:tcBorders>
              <w:bottom w:val="nil"/>
            </w:tcBorders>
            <w:vAlign w:val="bottom"/>
          </w:tcPr>
          <w:p w:rsidR="00E701DD" w:rsidRPr="008B78FB" w:rsidRDefault="00E701DD" w:rsidP="00E701DD">
            <w:pPr>
              <w:spacing w:line="360" w:lineRule="auto"/>
              <w:jc w:val="center"/>
              <w:rPr>
                <w:sz w:val="22"/>
                <w:szCs w:val="22"/>
              </w:rPr>
            </w:pPr>
          </w:p>
        </w:tc>
        <w:tc>
          <w:tcPr>
            <w:tcW w:w="2775" w:type="dxa"/>
            <w:tcBorders>
              <w:bottom w:val="nil"/>
            </w:tcBorders>
            <w:vAlign w:val="bottom"/>
          </w:tcPr>
          <w:p w:rsidR="00E701DD" w:rsidRPr="008B78FB" w:rsidRDefault="00E701DD" w:rsidP="00E701DD">
            <w:pPr>
              <w:spacing w:line="360" w:lineRule="auto"/>
              <w:jc w:val="center"/>
              <w:rPr>
                <w:sz w:val="22"/>
                <w:szCs w:val="22"/>
              </w:rPr>
            </w:pPr>
          </w:p>
        </w:tc>
        <w:tc>
          <w:tcPr>
            <w:tcW w:w="1619" w:type="dxa"/>
            <w:tcBorders>
              <w:bottom w:val="nil"/>
            </w:tcBorders>
            <w:vAlign w:val="bottom"/>
          </w:tcPr>
          <w:p w:rsidR="00E701DD" w:rsidRPr="008B78FB" w:rsidRDefault="00E701DD" w:rsidP="00E701DD">
            <w:pPr>
              <w:spacing w:line="360" w:lineRule="auto"/>
              <w:jc w:val="center"/>
              <w:rPr>
                <w:sz w:val="22"/>
                <w:szCs w:val="22"/>
              </w:rPr>
            </w:pPr>
          </w:p>
        </w:tc>
        <w:tc>
          <w:tcPr>
            <w:tcW w:w="1083" w:type="dxa"/>
            <w:tcBorders>
              <w:bottom w:val="nil"/>
            </w:tcBorders>
            <w:vAlign w:val="bottom"/>
          </w:tcPr>
          <w:p w:rsidR="00E701DD" w:rsidRPr="008B78FB" w:rsidRDefault="00E701DD" w:rsidP="00E701DD">
            <w:pPr>
              <w:spacing w:line="360" w:lineRule="auto"/>
              <w:jc w:val="center"/>
              <w:rPr>
                <w:sz w:val="22"/>
                <w:szCs w:val="22"/>
              </w:rPr>
            </w:pPr>
          </w:p>
        </w:tc>
        <w:tc>
          <w:tcPr>
            <w:tcW w:w="1084" w:type="dxa"/>
            <w:tcBorders>
              <w:bottom w:val="nil"/>
              <w:right w:val="single" w:sz="12" w:space="0" w:color="auto"/>
            </w:tcBorders>
            <w:vAlign w:val="bottom"/>
          </w:tcPr>
          <w:p w:rsidR="00E701DD" w:rsidRPr="008B78FB" w:rsidRDefault="00E701DD" w:rsidP="00E701DD">
            <w:pPr>
              <w:spacing w:line="360" w:lineRule="auto"/>
              <w:jc w:val="center"/>
              <w:rPr>
                <w:sz w:val="22"/>
                <w:szCs w:val="22"/>
              </w:rPr>
            </w:pPr>
          </w:p>
        </w:tc>
      </w:tr>
      <w:tr w:rsidR="00E701DD" w:rsidRPr="008B78FB" w:rsidTr="00EE7232">
        <w:tc>
          <w:tcPr>
            <w:tcW w:w="595" w:type="dxa"/>
            <w:tcBorders>
              <w:left w:val="single" w:sz="12" w:space="0" w:color="auto"/>
            </w:tcBorders>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720" w:type="dxa"/>
            <w:vAlign w:val="bottom"/>
          </w:tcPr>
          <w:p w:rsidR="00E701DD" w:rsidRPr="008B78FB" w:rsidRDefault="00E701DD" w:rsidP="00E701DD">
            <w:pPr>
              <w:spacing w:line="360" w:lineRule="auto"/>
              <w:jc w:val="center"/>
              <w:rPr>
                <w:sz w:val="22"/>
                <w:szCs w:val="22"/>
              </w:rPr>
            </w:pPr>
          </w:p>
        </w:tc>
        <w:tc>
          <w:tcPr>
            <w:tcW w:w="828" w:type="dxa"/>
            <w:vAlign w:val="bottom"/>
          </w:tcPr>
          <w:p w:rsidR="00E701DD" w:rsidRPr="008B78FB" w:rsidRDefault="00E701DD" w:rsidP="00E701DD">
            <w:pPr>
              <w:spacing w:line="360" w:lineRule="auto"/>
              <w:jc w:val="center"/>
              <w:rPr>
                <w:sz w:val="22"/>
                <w:szCs w:val="22"/>
              </w:rPr>
            </w:pPr>
          </w:p>
        </w:tc>
        <w:tc>
          <w:tcPr>
            <w:tcW w:w="851" w:type="dxa"/>
            <w:vAlign w:val="bottom"/>
          </w:tcPr>
          <w:p w:rsidR="00E701DD" w:rsidRPr="008B78FB" w:rsidRDefault="00E701DD" w:rsidP="00E701DD">
            <w:pPr>
              <w:spacing w:line="360" w:lineRule="auto"/>
              <w:jc w:val="center"/>
              <w:rPr>
                <w:sz w:val="22"/>
                <w:szCs w:val="22"/>
              </w:rPr>
            </w:pPr>
          </w:p>
        </w:tc>
        <w:tc>
          <w:tcPr>
            <w:tcW w:w="2775" w:type="dxa"/>
            <w:vAlign w:val="bottom"/>
          </w:tcPr>
          <w:p w:rsidR="00E701DD" w:rsidRPr="008B78FB" w:rsidRDefault="00E701DD" w:rsidP="00E701DD">
            <w:pPr>
              <w:spacing w:line="360" w:lineRule="auto"/>
              <w:jc w:val="center"/>
              <w:rPr>
                <w:sz w:val="22"/>
                <w:szCs w:val="22"/>
              </w:rPr>
            </w:pPr>
          </w:p>
        </w:tc>
        <w:tc>
          <w:tcPr>
            <w:tcW w:w="1619" w:type="dxa"/>
            <w:vAlign w:val="bottom"/>
          </w:tcPr>
          <w:p w:rsidR="00E701DD" w:rsidRPr="008B78FB" w:rsidRDefault="00E701DD" w:rsidP="00E701DD">
            <w:pPr>
              <w:spacing w:line="360" w:lineRule="auto"/>
              <w:jc w:val="center"/>
              <w:rPr>
                <w:sz w:val="22"/>
                <w:szCs w:val="22"/>
              </w:rPr>
            </w:pPr>
          </w:p>
        </w:tc>
        <w:tc>
          <w:tcPr>
            <w:tcW w:w="1083" w:type="dxa"/>
            <w:vAlign w:val="bottom"/>
          </w:tcPr>
          <w:p w:rsidR="00E701DD" w:rsidRPr="008B78FB" w:rsidRDefault="00E701DD" w:rsidP="00E701DD">
            <w:pPr>
              <w:spacing w:line="360" w:lineRule="auto"/>
              <w:jc w:val="center"/>
              <w:rPr>
                <w:sz w:val="22"/>
                <w:szCs w:val="22"/>
              </w:rPr>
            </w:pPr>
          </w:p>
        </w:tc>
        <w:tc>
          <w:tcPr>
            <w:tcW w:w="1084" w:type="dxa"/>
            <w:tcBorders>
              <w:right w:val="single" w:sz="12" w:space="0" w:color="auto"/>
            </w:tcBorders>
            <w:vAlign w:val="bottom"/>
          </w:tcPr>
          <w:p w:rsidR="00E701DD" w:rsidRPr="008B78FB" w:rsidRDefault="00E701DD" w:rsidP="00E701DD">
            <w:pPr>
              <w:spacing w:line="360" w:lineRule="auto"/>
              <w:jc w:val="center"/>
              <w:rPr>
                <w:sz w:val="22"/>
                <w:szCs w:val="22"/>
              </w:rPr>
            </w:pPr>
          </w:p>
        </w:tc>
      </w:tr>
    </w:tbl>
    <w:p w:rsidR="00FD568F" w:rsidRPr="008B78FB" w:rsidRDefault="00FD568F" w:rsidP="00FD568F">
      <w:pPr>
        <w:spacing w:line="360" w:lineRule="auto"/>
        <w:rPr>
          <w:sz w:val="22"/>
        </w:rPr>
      </w:pPr>
    </w:p>
    <w:p w:rsidR="00FD568F" w:rsidRPr="008B78FB" w:rsidRDefault="00FD568F" w:rsidP="00FD568F">
      <w:pPr>
        <w:jc w:val="center"/>
      </w:pPr>
      <w:r w:rsidRPr="008B78FB">
        <w:br w:type="page"/>
      </w:r>
      <w:r w:rsidRPr="008B78FB">
        <w:lastRenderedPageBreak/>
        <w:t>ЛИСТ ОЗНАКОМЛЕНИЯ</w:t>
      </w:r>
    </w:p>
    <w:p w:rsidR="00FD568F" w:rsidRPr="008B78FB" w:rsidRDefault="00FD568F" w:rsidP="00FD568F">
      <w:pPr>
        <w:jc w:val="center"/>
        <w:rPr>
          <w:vertAlign w:val="superscript"/>
        </w:rPr>
      </w:pPr>
    </w:p>
    <w:tbl>
      <w:tblPr>
        <w:tblpPr w:leftFromText="180" w:rightFromText="180" w:vertAnchor="page" w:horzAnchor="margin" w:tblpXSpec="center" w:tblpY="3176"/>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5353"/>
        <w:gridCol w:w="1298"/>
        <w:gridCol w:w="1247"/>
      </w:tblGrid>
      <w:tr w:rsidR="00FD568F" w:rsidRPr="008B78FB" w:rsidTr="00D518C6">
        <w:trPr>
          <w:cantSplit/>
          <w:trHeight w:val="895"/>
        </w:trPr>
        <w:tc>
          <w:tcPr>
            <w:tcW w:w="956" w:type="dxa"/>
          </w:tcPr>
          <w:p w:rsidR="00FD568F" w:rsidRPr="008B78FB" w:rsidRDefault="00FD568F" w:rsidP="00D518C6">
            <w:pPr>
              <w:tabs>
                <w:tab w:val="left" w:pos="6237"/>
              </w:tabs>
              <w:jc w:val="center"/>
            </w:pPr>
            <w:r w:rsidRPr="008B78FB">
              <w:t>№ п./п.</w:t>
            </w:r>
          </w:p>
        </w:tc>
        <w:tc>
          <w:tcPr>
            <w:tcW w:w="5353" w:type="dxa"/>
            <w:vAlign w:val="center"/>
          </w:tcPr>
          <w:p w:rsidR="00FD568F" w:rsidRPr="008B78FB" w:rsidRDefault="00FD568F" w:rsidP="00D518C6">
            <w:pPr>
              <w:tabs>
                <w:tab w:val="left" w:pos="6237"/>
              </w:tabs>
              <w:jc w:val="center"/>
            </w:pPr>
            <w:r w:rsidRPr="008B78FB">
              <w:t>Ознакомился</w:t>
            </w:r>
          </w:p>
          <w:p w:rsidR="00FD568F" w:rsidRPr="008B78FB" w:rsidRDefault="00FD568F" w:rsidP="00D518C6">
            <w:pPr>
              <w:tabs>
                <w:tab w:val="left" w:pos="6237"/>
              </w:tabs>
              <w:jc w:val="center"/>
            </w:pPr>
            <w:r w:rsidRPr="008B78FB">
              <w:t>(ФИО сотрудника подразделения)</w:t>
            </w:r>
          </w:p>
          <w:p w:rsidR="00FD568F" w:rsidRPr="008B78FB" w:rsidRDefault="00FD568F" w:rsidP="00D518C6">
            <w:pPr>
              <w:tabs>
                <w:tab w:val="left" w:pos="6237"/>
              </w:tabs>
              <w:jc w:val="center"/>
            </w:pPr>
          </w:p>
        </w:tc>
        <w:tc>
          <w:tcPr>
            <w:tcW w:w="1298" w:type="dxa"/>
            <w:vAlign w:val="center"/>
          </w:tcPr>
          <w:p w:rsidR="00FD568F" w:rsidRPr="008B78FB" w:rsidRDefault="00FD568F" w:rsidP="00D518C6">
            <w:pPr>
              <w:tabs>
                <w:tab w:val="left" w:pos="6237"/>
              </w:tabs>
              <w:jc w:val="center"/>
            </w:pPr>
            <w:r w:rsidRPr="008B78FB">
              <w:t>Подпись</w:t>
            </w:r>
          </w:p>
        </w:tc>
        <w:tc>
          <w:tcPr>
            <w:tcW w:w="1247" w:type="dxa"/>
            <w:vAlign w:val="center"/>
          </w:tcPr>
          <w:p w:rsidR="00FD568F" w:rsidRPr="008B78FB" w:rsidRDefault="00FD568F" w:rsidP="00D518C6">
            <w:pPr>
              <w:tabs>
                <w:tab w:val="left" w:pos="6237"/>
              </w:tabs>
              <w:jc w:val="center"/>
            </w:pPr>
            <w:r w:rsidRPr="008B78FB">
              <w:t>Дата</w:t>
            </w: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3</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4</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5</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6</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7</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8</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9</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10</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11</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12</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13</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14</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15</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16</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17</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18</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19</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20</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Borders>
              <w:bottom w:val="single" w:sz="4" w:space="0" w:color="auto"/>
            </w:tcBorders>
          </w:tcPr>
          <w:p w:rsidR="00FD568F" w:rsidRPr="008B78FB" w:rsidRDefault="00FD568F" w:rsidP="00D518C6">
            <w:pPr>
              <w:tabs>
                <w:tab w:val="left" w:pos="6237"/>
              </w:tabs>
              <w:jc w:val="center"/>
            </w:pPr>
            <w:r w:rsidRPr="008B78FB">
              <w:t>21</w:t>
            </w:r>
          </w:p>
        </w:tc>
        <w:tc>
          <w:tcPr>
            <w:tcW w:w="5353" w:type="dxa"/>
            <w:tcBorders>
              <w:bottom w:val="single" w:sz="4" w:space="0" w:color="auto"/>
            </w:tcBorders>
          </w:tcPr>
          <w:p w:rsidR="00FD568F" w:rsidRPr="008B78FB" w:rsidRDefault="00FD568F" w:rsidP="00D518C6">
            <w:pPr>
              <w:tabs>
                <w:tab w:val="left" w:pos="6237"/>
              </w:tabs>
            </w:pPr>
          </w:p>
        </w:tc>
        <w:tc>
          <w:tcPr>
            <w:tcW w:w="1298" w:type="dxa"/>
            <w:tcBorders>
              <w:bottom w:val="single" w:sz="4" w:space="0" w:color="auto"/>
            </w:tcBorders>
          </w:tcPr>
          <w:p w:rsidR="00FD568F" w:rsidRPr="008B78FB" w:rsidRDefault="00FD568F" w:rsidP="00D518C6">
            <w:pPr>
              <w:tabs>
                <w:tab w:val="left" w:pos="6237"/>
              </w:tabs>
            </w:pPr>
          </w:p>
        </w:tc>
        <w:tc>
          <w:tcPr>
            <w:tcW w:w="1247" w:type="dxa"/>
            <w:tcBorders>
              <w:bottom w:val="single" w:sz="4" w:space="0" w:color="auto"/>
            </w:tcBorders>
          </w:tcPr>
          <w:p w:rsidR="00FD568F" w:rsidRPr="008B78FB" w:rsidRDefault="00FD568F" w:rsidP="00D518C6">
            <w:pPr>
              <w:tabs>
                <w:tab w:val="left" w:pos="6237"/>
              </w:tabs>
            </w:pPr>
          </w:p>
        </w:tc>
      </w:tr>
      <w:tr w:rsidR="00FD568F" w:rsidRPr="008B78FB" w:rsidTr="00D518C6">
        <w:trPr>
          <w:trHeight w:val="19"/>
        </w:trPr>
        <w:tc>
          <w:tcPr>
            <w:tcW w:w="956" w:type="dxa"/>
            <w:tcBorders>
              <w:bottom w:val="single" w:sz="4" w:space="0" w:color="auto"/>
            </w:tcBorders>
          </w:tcPr>
          <w:p w:rsidR="00FD568F" w:rsidRPr="008B78FB" w:rsidRDefault="00FD568F" w:rsidP="00D518C6">
            <w:pPr>
              <w:tabs>
                <w:tab w:val="left" w:pos="6237"/>
              </w:tabs>
              <w:jc w:val="center"/>
            </w:pPr>
            <w:r w:rsidRPr="008B78FB">
              <w:t>22</w:t>
            </w:r>
          </w:p>
        </w:tc>
        <w:tc>
          <w:tcPr>
            <w:tcW w:w="5353" w:type="dxa"/>
            <w:tcBorders>
              <w:bottom w:val="single" w:sz="4" w:space="0" w:color="auto"/>
            </w:tcBorders>
          </w:tcPr>
          <w:p w:rsidR="00FD568F" w:rsidRPr="008B78FB" w:rsidRDefault="00FD568F" w:rsidP="00D518C6">
            <w:pPr>
              <w:tabs>
                <w:tab w:val="left" w:pos="6237"/>
              </w:tabs>
            </w:pPr>
          </w:p>
        </w:tc>
        <w:tc>
          <w:tcPr>
            <w:tcW w:w="1298" w:type="dxa"/>
            <w:tcBorders>
              <w:bottom w:val="single" w:sz="4" w:space="0" w:color="auto"/>
            </w:tcBorders>
          </w:tcPr>
          <w:p w:rsidR="00FD568F" w:rsidRPr="008B78FB" w:rsidRDefault="00FD568F" w:rsidP="00D518C6">
            <w:pPr>
              <w:tabs>
                <w:tab w:val="left" w:pos="6237"/>
              </w:tabs>
            </w:pPr>
          </w:p>
        </w:tc>
        <w:tc>
          <w:tcPr>
            <w:tcW w:w="1247" w:type="dxa"/>
            <w:tcBorders>
              <w:bottom w:val="single" w:sz="4" w:space="0" w:color="auto"/>
            </w:tcBorders>
          </w:tcPr>
          <w:p w:rsidR="00FD568F" w:rsidRPr="008B78FB" w:rsidRDefault="00FD568F" w:rsidP="00D518C6">
            <w:pPr>
              <w:tabs>
                <w:tab w:val="left" w:pos="6237"/>
              </w:tabs>
            </w:pPr>
          </w:p>
        </w:tc>
      </w:tr>
      <w:tr w:rsidR="00FD568F" w:rsidRPr="008B78FB" w:rsidTr="00D518C6">
        <w:trPr>
          <w:trHeight w:val="19"/>
        </w:trPr>
        <w:tc>
          <w:tcPr>
            <w:tcW w:w="956" w:type="dxa"/>
            <w:tcBorders>
              <w:top w:val="single" w:sz="4" w:space="0" w:color="auto"/>
            </w:tcBorders>
          </w:tcPr>
          <w:p w:rsidR="00FD568F" w:rsidRPr="008B78FB" w:rsidRDefault="00FD568F" w:rsidP="00D518C6">
            <w:pPr>
              <w:tabs>
                <w:tab w:val="left" w:pos="6237"/>
              </w:tabs>
              <w:jc w:val="center"/>
            </w:pPr>
            <w:r w:rsidRPr="008B78FB">
              <w:t>23</w:t>
            </w:r>
          </w:p>
        </w:tc>
        <w:tc>
          <w:tcPr>
            <w:tcW w:w="5353" w:type="dxa"/>
            <w:tcBorders>
              <w:top w:val="single" w:sz="4" w:space="0" w:color="auto"/>
            </w:tcBorders>
          </w:tcPr>
          <w:p w:rsidR="00FD568F" w:rsidRPr="008B78FB" w:rsidRDefault="00FD568F" w:rsidP="00D518C6">
            <w:pPr>
              <w:tabs>
                <w:tab w:val="left" w:pos="6237"/>
              </w:tabs>
            </w:pPr>
          </w:p>
        </w:tc>
        <w:tc>
          <w:tcPr>
            <w:tcW w:w="1298" w:type="dxa"/>
            <w:tcBorders>
              <w:top w:val="single" w:sz="4" w:space="0" w:color="auto"/>
            </w:tcBorders>
          </w:tcPr>
          <w:p w:rsidR="00FD568F" w:rsidRPr="008B78FB" w:rsidRDefault="00FD568F" w:rsidP="00D518C6">
            <w:pPr>
              <w:tabs>
                <w:tab w:val="left" w:pos="6237"/>
              </w:tabs>
            </w:pPr>
          </w:p>
        </w:tc>
        <w:tc>
          <w:tcPr>
            <w:tcW w:w="1247" w:type="dxa"/>
            <w:tcBorders>
              <w:top w:val="single" w:sz="4" w:space="0" w:color="auto"/>
            </w:tcBorders>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24</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25</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bl>
    <w:p w:rsidR="00FD568F" w:rsidRPr="008B78FB" w:rsidRDefault="00FD568F" w:rsidP="00FD568F">
      <w:pPr>
        <w:ind w:left="-180"/>
        <w:jc w:val="center"/>
      </w:pPr>
      <w:r w:rsidRPr="008B78FB">
        <w:t xml:space="preserve">с положением № </w:t>
      </w:r>
      <w:r w:rsidRPr="008B78FB">
        <w:rPr>
          <w:u w:val="single"/>
        </w:rPr>
        <w:t>П 7.41.001-201</w:t>
      </w:r>
      <w:r w:rsidR="007A4D00">
        <w:rPr>
          <w:u w:val="single"/>
        </w:rPr>
        <w:t>9</w:t>
      </w:r>
    </w:p>
    <w:p w:rsidR="00FD568F" w:rsidRPr="008B78FB" w:rsidRDefault="00FD568F" w:rsidP="00FD568F"/>
    <w:p w:rsidR="00FD568F" w:rsidRPr="008B78FB" w:rsidRDefault="00FD568F" w:rsidP="00FD568F"/>
    <w:p w:rsidR="00FD568F" w:rsidRPr="008B78FB" w:rsidRDefault="00FD568F" w:rsidP="00FD568F">
      <w:pPr>
        <w:ind w:firstLine="567"/>
      </w:pPr>
      <w:r w:rsidRPr="008B78FB">
        <w:t xml:space="preserve">Сотрудники подразделения _____________________________________ с положением </w:t>
      </w:r>
    </w:p>
    <w:p w:rsidR="00FD568F" w:rsidRPr="008B78FB" w:rsidRDefault="00FD568F" w:rsidP="00FD568F">
      <w:pPr>
        <w:ind w:firstLine="2835"/>
        <w:rPr>
          <w:sz w:val="18"/>
          <w:szCs w:val="18"/>
        </w:rPr>
      </w:pPr>
      <w:r w:rsidRPr="008B78FB">
        <w:rPr>
          <w:sz w:val="18"/>
          <w:szCs w:val="18"/>
        </w:rPr>
        <w:t xml:space="preserve">                                             (название подразделения)</w:t>
      </w:r>
    </w:p>
    <w:p w:rsidR="00FD568F" w:rsidRPr="008B78FB" w:rsidRDefault="00FD568F" w:rsidP="00FD568F">
      <w:r w:rsidRPr="008B78FB">
        <w:t>№ П 7.41.001-201</w:t>
      </w:r>
      <w:r w:rsidR="007A4D00">
        <w:t>9</w:t>
      </w:r>
      <w:r w:rsidRPr="008B78FB">
        <w:t xml:space="preserve"> ознакомлены  ______________________ _______________ ____________ </w:t>
      </w:r>
    </w:p>
    <w:p w:rsidR="00FD568F" w:rsidRPr="008B78FB" w:rsidRDefault="00FD568F" w:rsidP="00FD568F">
      <w:pPr>
        <w:ind w:firstLine="3261"/>
        <w:rPr>
          <w:sz w:val="18"/>
          <w:szCs w:val="18"/>
        </w:rPr>
      </w:pPr>
      <w:r w:rsidRPr="008B78FB">
        <w:rPr>
          <w:sz w:val="18"/>
          <w:szCs w:val="18"/>
        </w:rPr>
        <w:t xml:space="preserve">      (ФИО начальника подразделения)              (подпись)                       (дата)</w:t>
      </w:r>
    </w:p>
    <w:p w:rsidR="00FD568F" w:rsidRPr="008B78FB" w:rsidRDefault="00FD568F" w:rsidP="00FD568F"/>
    <w:p w:rsidR="00FD568F" w:rsidRPr="008B78FB" w:rsidRDefault="00FD568F" w:rsidP="00FD568F">
      <w:r w:rsidRPr="008B78FB">
        <w:t>Лист ознакомления хранится в подразделении вместе с положением.</w:t>
      </w:r>
    </w:p>
    <w:p w:rsidR="00FD568F" w:rsidRPr="008B78FB" w:rsidRDefault="00FD568F" w:rsidP="00FD568F">
      <w:pPr>
        <w:spacing w:line="360" w:lineRule="auto"/>
        <w:ind w:firstLine="284"/>
      </w:pPr>
    </w:p>
    <w:p w:rsidR="00503F23" w:rsidRPr="008B78FB" w:rsidRDefault="00503F23"/>
    <w:sectPr w:rsidR="00503F23" w:rsidRPr="008B78FB" w:rsidSect="009735EB">
      <w:headerReference w:type="default" r:id="rId19"/>
      <w:headerReference w:type="first" r:id="rId20"/>
      <w:pgSz w:w="11906" w:h="16838"/>
      <w:pgMar w:top="812" w:right="850" w:bottom="1135" w:left="1134" w:header="426" w:footer="416"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32" w:rsidRDefault="00305832" w:rsidP="00FD568F">
      <w:r>
        <w:separator/>
      </w:r>
    </w:p>
  </w:endnote>
  <w:endnote w:type="continuationSeparator" w:id="0">
    <w:p w:rsidR="00305832" w:rsidRDefault="00305832" w:rsidP="00FD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0A" w:rsidRDefault="003227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56776"/>
      <w:docPartObj>
        <w:docPartGallery w:val="Page Numbers (Bottom of Page)"/>
        <w:docPartUnique/>
      </w:docPartObj>
    </w:sdtPr>
    <w:sdtEndPr/>
    <w:sdtContent>
      <w:p w:rsidR="00492C7B" w:rsidRDefault="00492C7B">
        <w:pPr>
          <w:pStyle w:val="a9"/>
          <w:jc w:val="right"/>
        </w:pPr>
        <w:r>
          <w:fldChar w:fldCharType="begin"/>
        </w:r>
        <w:r>
          <w:instrText>PAGE   \* MERGEFORMAT</w:instrText>
        </w:r>
        <w:r>
          <w:fldChar w:fldCharType="separate"/>
        </w:r>
        <w:r w:rsidR="00384A54">
          <w:rPr>
            <w:noProof/>
          </w:rPr>
          <w:t>21</w:t>
        </w:r>
        <w:r>
          <w:rPr>
            <w:noProof/>
          </w:rPr>
          <w:fldChar w:fldCharType="end"/>
        </w:r>
      </w:p>
    </w:sdtContent>
  </w:sdt>
  <w:p w:rsidR="00492C7B" w:rsidRDefault="00492C7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0A" w:rsidRDefault="003227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32" w:rsidRDefault="00305832" w:rsidP="00FD568F">
      <w:r>
        <w:separator/>
      </w:r>
    </w:p>
  </w:footnote>
  <w:footnote w:type="continuationSeparator" w:id="0">
    <w:p w:rsidR="00305832" w:rsidRDefault="00305832" w:rsidP="00FD568F">
      <w:r>
        <w:continuationSeparator/>
      </w:r>
    </w:p>
  </w:footnote>
  <w:footnote w:id="1">
    <w:p w:rsidR="00492C7B" w:rsidRPr="003F1FB8" w:rsidRDefault="00492C7B" w:rsidP="00FD568F">
      <w:pPr>
        <w:autoSpaceDE w:val="0"/>
        <w:autoSpaceDN w:val="0"/>
        <w:adjustRightInd w:val="0"/>
        <w:rPr>
          <w:sz w:val="20"/>
          <w:szCs w:val="20"/>
        </w:rPr>
      </w:pPr>
      <w:r>
        <w:rPr>
          <w:rStyle w:val="a7"/>
        </w:rPr>
        <w:footnoteRef/>
      </w:r>
      <w:r>
        <w:rPr>
          <w:sz w:val="20"/>
          <w:szCs w:val="20"/>
        </w:rPr>
        <w:t xml:space="preserve">1) </w:t>
      </w:r>
      <w:r w:rsidRPr="006A2E8F">
        <w:rPr>
          <w:sz w:val="20"/>
          <w:szCs w:val="20"/>
        </w:rPr>
        <w:t>В</w:t>
      </w:r>
      <w:r>
        <w:t xml:space="preserve"> п</w:t>
      </w:r>
      <w:r w:rsidRPr="003F1FB8">
        <w:rPr>
          <w:sz w:val="20"/>
          <w:szCs w:val="20"/>
        </w:rPr>
        <w:t>еречень</w:t>
      </w:r>
      <w:r>
        <w:rPr>
          <w:sz w:val="20"/>
          <w:szCs w:val="20"/>
        </w:rPr>
        <w:t xml:space="preserve"> </w:t>
      </w:r>
      <w:r w:rsidRPr="003F1FB8">
        <w:rPr>
          <w:sz w:val="20"/>
          <w:szCs w:val="20"/>
        </w:rPr>
        <w:t>сведений, содержащи</w:t>
      </w:r>
      <w:r>
        <w:rPr>
          <w:sz w:val="20"/>
          <w:szCs w:val="20"/>
        </w:rPr>
        <w:t>х</w:t>
      </w:r>
      <w:r w:rsidRPr="003F1FB8">
        <w:rPr>
          <w:sz w:val="20"/>
          <w:szCs w:val="20"/>
        </w:rPr>
        <w:t>ся в извещении о закупке</w:t>
      </w:r>
      <w:r>
        <w:rPr>
          <w:sz w:val="20"/>
          <w:szCs w:val="20"/>
        </w:rPr>
        <w:t>, включаются сведения, определенные в подразделе 7.12 Положения о закупке.</w:t>
      </w:r>
      <w:r>
        <w:rPr>
          <w:sz w:val="20"/>
          <w:szCs w:val="20"/>
        </w:rPr>
        <w:br/>
        <w:t xml:space="preserve">2) </w:t>
      </w:r>
      <w:r w:rsidRPr="003F1FB8">
        <w:rPr>
          <w:sz w:val="20"/>
          <w:szCs w:val="20"/>
        </w:rPr>
        <w:t>Перечень сведений, содержащи</w:t>
      </w:r>
      <w:r>
        <w:rPr>
          <w:sz w:val="20"/>
          <w:szCs w:val="20"/>
        </w:rPr>
        <w:t>х</w:t>
      </w:r>
      <w:r w:rsidRPr="003F1FB8">
        <w:rPr>
          <w:sz w:val="20"/>
          <w:szCs w:val="20"/>
        </w:rPr>
        <w:t>ся в извещении о закупке, может быть расширен по усмотрению</w:t>
      </w:r>
      <w:r>
        <w:rPr>
          <w:sz w:val="20"/>
          <w:szCs w:val="20"/>
        </w:rPr>
        <w:t xml:space="preserve"> </w:t>
      </w:r>
      <w:r w:rsidRPr="003F1FB8">
        <w:rPr>
          <w:sz w:val="20"/>
          <w:szCs w:val="20"/>
        </w:rPr>
        <w:t>Заказчика, в том числе в зависимости от проводимого способа закупки.</w:t>
      </w:r>
    </w:p>
  </w:footnote>
  <w:footnote w:id="2">
    <w:p w:rsidR="00492C7B" w:rsidRPr="0016287C" w:rsidRDefault="00492C7B" w:rsidP="0016287C">
      <w:pPr>
        <w:autoSpaceDE w:val="0"/>
        <w:autoSpaceDN w:val="0"/>
        <w:adjustRightInd w:val="0"/>
        <w:rPr>
          <w:rFonts w:ascii="TimesNewRomanPSMT" w:hAnsi="TimesNewRomanPSMT" w:cs="TimesNewRomanPSMT"/>
          <w:sz w:val="20"/>
          <w:szCs w:val="20"/>
        </w:rPr>
      </w:pPr>
      <w:r>
        <w:rPr>
          <w:rStyle w:val="a7"/>
        </w:rPr>
        <w:footnoteRef/>
      </w:r>
      <w:r>
        <w:t xml:space="preserve"> </w:t>
      </w:r>
      <w:r>
        <w:rPr>
          <w:sz w:val="20"/>
          <w:szCs w:val="20"/>
        </w:rPr>
        <w:t xml:space="preserve">1) </w:t>
      </w:r>
      <w:r w:rsidRPr="006A2E8F">
        <w:rPr>
          <w:sz w:val="20"/>
          <w:szCs w:val="20"/>
        </w:rPr>
        <w:t>В</w:t>
      </w:r>
      <w:r>
        <w:t xml:space="preserve"> п</w:t>
      </w:r>
      <w:r w:rsidRPr="003F1FB8">
        <w:rPr>
          <w:sz w:val="20"/>
          <w:szCs w:val="20"/>
        </w:rPr>
        <w:t>еречень</w:t>
      </w:r>
      <w:r>
        <w:rPr>
          <w:sz w:val="20"/>
          <w:szCs w:val="20"/>
        </w:rPr>
        <w:t xml:space="preserve"> </w:t>
      </w:r>
      <w:r w:rsidRPr="003F1FB8">
        <w:rPr>
          <w:sz w:val="20"/>
          <w:szCs w:val="20"/>
        </w:rPr>
        <w:t>сведений, содержащи</w:t>
      </w:r>
      <w:r>
        <w:rPr>
          <w:sz w:val="20"/>
          <w:szCs w:val="20"/>
        </w:rPr>
        <w:t>х</w:t>
      </w:r>
      <w:r w:rsidRPr="003F1FB8">
        <w:rPr>
          <w:sz w:val="20"/>
          <w:szCs w:val="20"/>
        </w:rPr>
        <w:t>ся в документации о закупке</w:t>
      </w:r>
      <w:r>
        <w:rPr>
          <w:sz w:val="20"/>
          <w:szCs w:val="20"/>
        </w:rPr>
        <w:t>, включаются сведения, определенные в подразделе 7.12 Положения о закупке.</w:t>
      </w:r>
      <w:r>
        <w:rPr>
          <w:sz w:val="20"/>
          <w:szCs w:val="20"/>
        </w:rPr>
        <w:br/>
        <w:t xml:space="preserve">2) </w:t>
      </w:r>
      <w:r w:rsidRPr="003F1FB8">
        <w:rPr>
          <w:sz w:val="20"/>
          <w:szCs w:val="20"/>
        </w:rPr>
        <w:t>Перечень сведений, содержащи</w:t>
      </w:r>
      <w:r>
        <w:rPr>
          <w:sz w:val="20"/>
          <w:szCs w:val="20"/>
        </w:rPr>
        <w:t>х</w:t>
      </w:r>
      <w:r w:rsidRPr="003F1FB8">
        <w:rPr>
          <w:sz w:val="20"/>
          <w:szCs w:val="20"/>
        </w:rPr>
        <w:t>ся в документации о закупке, может быть расширен по усмотрению Заказчика, в том числе в зависимости от проводимого способа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0A" w:rsidRDefault="0032270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871"/>
      <w:gridCol w:w="3402"/>
    </w:tblGrid>
    <w:tr w:rsidR="00492C7B" w:rsidTr="00AB3CA1">
      <w:trPr>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492C7B" w:rsidRDefault="00492C7B" w:rsidP="0032270A">
          <w:pPr>
            <w:jc w:val="center"/>
            <w:rPr>
              <w:sz w:val="28"/>
              <w:szCs w:val="28"/>
            </w:rPr>
          </w:pPr>
          <w:r>
            <w:rPr>
              <w:sz w:val="28"/>
              <w:szCs w:val="28"/>
            </w:rPr>
            <w:t>ФГУП «НТЦ «Орион»</w:t>
          </w:r>
        </w:p>
      </w:tc>
      <w:tc>
        <w:tcPr>
          <w:tcW w:w="3871" w:type="dxa"/>
          <w:tcBorders>
            <w:top w:val="single" w:sz="4" w:space="0" w:color="auto"/>
            <w:left w:val="single" w:sz="4" w:space="0" w:color="auto"/>
            <w:bottom w:val="single" w:sz="4" w:space="0" w:color="auto"/>
            <w:right w:val="single" w:sz="4" w:space="0" w:color="auto"/>
          </w:tcBorders>
        </w:tcPr>
        <w:p w:rsidR="00492C7B" w:rsidRDefault="00492C7B" w:rsidP="0032270A">
          <w:pPr>
            <w:ind w:left="785" w:hanging="785"/>
            <w:jc w:val="center"/>
          </w:pPr>
          <w:r>
            <w:t>Система менеджмента качества</w:t>
          </w:r>
        </w:p>
        <w:p w:rsidR="00492C7B" w:rsidRDefault="00492C7B" w:rsidP="0032270A">
          <w:pPr>
            <w:ind w:left="785" w:hanging="785"/>
            <w:jc w:val="center"/>
          </w:pPr>
        </w:p>
      </w:tc>
      <w:tc>
        <w:tcPr>
          <w:tcW w:w="3402" w:type="dxa"/>
          <w:tcBorders>
            <w:top w:val="single" w:sz="4" w:space="0" w:color="auto"/>
            <w:left w:val="single" w:sz="4" w:space="0" w:color="auto"/>
            <w:bottom w:val="single" w:sz="4" w:space="0" w:color="auto"/>
            <w:right w:val="single" w:sz="4" w:space="0" w:color="auto"/>
          </w:tcBorders>
          <w:hideMark/>
        </w:tcPr>
        <w:p w:rsidR="00492C7B" w:rsidRDefault="00492C7B" w:rsidP="0032270A">
          <w:pPr>
            <w:jc w:val="center"/>
            <w:rPr>
              <w:b/>
              <w:bCs/>
            </w:rPr>
          </w:pPr>
          <w:r>
            <w:rPr>
              <w:b/>
              <w:bCs/>
            </w:rPr>
            <w:t>П 7.41.001-2019</w:t>
          </w:r>
        </w:p>
      </w:tc>
    </w:tr>
    <w:tr w:rsidR="00492C7B" w:rsidTr="00890BB9">
      <w:trPr>
        <w:trHeight w:val="857"/>
        <w:jc w:val="center"/>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492C7B" w:rsidRDefault="00492C7B" w:rsidP="0032270A">
          <w:pPr>
            <w:rPr>
              <w:sz w:val="28"/>
              <w:szCs w:val="28"/>
            </w:rPr>
          </w:pPr>
        </w:p>
      </w:tc>
      <w:tc>
        <w:tcPr>
          <w:tcW w:w="3871" w:type="dxa"/>
          <w:tcBorders>
            <w:top w:val="single" w:sz="4" w:space="0" w:color="auto"/>
            <w:left w:val="single" w:sz="4" w:space="0" w:color="auto"/>
            <w:bottom w:val="single" w:sz="4" w:space="0" w:color="auto"/>
            <w:right w:val="single" w:sz="4" w:space="0" w:color="auto"/>
          </w:tcBorders>
          <w:vAlign w:val="center"/>
          <w:hideMark/>
        </w:tcPr>
        <w:p w:rsidR="00492C7B" w:rsidRDefault="00492C7B" w:rsidP="0032270A">
          <w:pPr>
            <w:jc w:val="center"/>
            <w:rPr>
              <w:sz w:val="28"/>
              <w:szCs w:val="28"/>
            </w:rPr>
          </w:pPr>
          <w:r>
            <w:rPr>
              <w:sz w:val="28"/>
              <w:szCs w:val="28"/>
            </w:rPr>
            <w:t>Управление закупками</w:t>
          </w:r>
        </w:p>
      </w:tc>
      <w:tc>
        <w:tcPr>
          <w:tcW w:w="3402" w:type="dxa"/>
          <w:tcBorders>
            <w:top w:val="single" w:sz="4" w:space="0" w:color="auto"/>
            <w:left w:val="single" w:sz="4" w:space="0" w:color="auto"/>
            <w:bottom w:val="single" w:sz="4" w:space="0" w:color="auto"/>
            <w:right w:val="single" w:sz="4" w:space="0" w:color="auto"/>
          </w:tcBorders>
          <w:hideMark/>
        </w:tcPr>
        <w:p w:rsidR="00492C7B" w:rsidRDefault="00492C7B" w:rsidP="0032270A">
          <w:pPr>
            <w:jc w:val="center"/>
          </w:pPr>
          <w:r>
            <w:t>Пересмотр ___</w:t>
          </w:r>
        </w:p>
        <w:p w:rsidR="00492C7B" w:rsidRDefault="00492C7B" w:rsidP="0032270A">
          <w:pPr>
            <w:jc w:val="center"/>
          </w:pPr>
          <w:r>
            <w:t>«____» 20 ___ г.</w:t>
          </w:r>
        </w:p>
      </w:tc>
    </w:tr>
  </w:tbl>
  <w:p w:rsidR="00492C7B" w:rsidRDefault="00492C7B" w:rsidP="00D8203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7B" w:rsidRPr="008B78FB" w:rsidRDefault="00492C7B" w:rsidP="00783989">
    <w:pPr>
      <w:pStyle w:val="ac"/>
      <w:jc w:val="right"/>
      <w:rPr>
        <w:sz w:val="28"/>
        <w:szCs w:val="28"/>
      </w:rPr>
    </w:pPr>
    <w:r w:rsidRPr="008B78FB">
      <w:rPr>
        <w:sz w:val="28"/>
        <w:szCs w:val="28"/>
      </w:rPr>
      <w:t xml:space="preserve">Приложение к приказу </w:t>
    </w:r>
  </w:p>
  <w:p w:rsidR="00492C7B" w:rsidRPr="008B78FB" w:rsidRDefault="00492C7B" w:rsidP="00783989">
    <w:pPr>
      <w:pStyle w:val="ac"/>
      <w:jc w:val="right"/>
      <w:rPr>
        <w:sz w:val="28"/>
        <w:szCs w:val="28"/>
      </w:rPr>
    </w:pPr>
    <w:r w:rsidRPr="008B78FB">
      <w:rPr>
        <w:sz w:val="28"/>
        <w:szCs w:val="28"/>
      </w:rPr>
      <w:t>ФГУП «НТЦ «Орион»</w:t>
    </w:r>
  </w:p>
  <w:p w:rsidR="00492C7B" w:rsidRPr="008B78FB" w:rsidRDefault="00492C7B" w:rsidP="00D430C4">
    <w:pPr>
      <w:pStyle w:val="ac"/>
      <w:jc w:val="right"/>
    </w:pPr>
    <w:r w:rsidRPr="008B78FB">
      <w:rPr>
        <w:sz w:val="28"/>
        <w:szCs w:val="28"/>
      </w:rPr>
      <w:t xml:space="preserve">№ </w:t>
    </w:r>
    <w:r>
      <w:rPr>
        <w:sz w:val="28"/>
        <w:szCs w:val="28"/>
      </w:rPr>
      <w:t>78</w:t>
    </w:r>
    <w:r w:rsidRPr="008B78FB">
      <w:rPr>
        <w:sz w:val="28"/>
        <w:szCs w:val="28"/>
      </w:rPr>
      <w:t xml:space="preserve"> от </w:t>
    </w:r>
    <w:r>
      <w:rPr>
        <w:sz w:val="28"/>
        <w:szCs w:val="28"/>
      </w:rPr>
      <w:t>01</w:t>
    </w:r>
    <w:r w:rsidRPr="008B78FB">
      <w:rPr>
        <w:sz w:val="28"/>
        <w:szCs w:val="28"/>
      </w:rPr>
      <w:t>.</w:t>
    </w:r>
    <w:r>
      <w:rPr>
        <w:sz w:val="28"/>
        <w:szCs w:val="28"/>
      </w:rPr>
      <w:t>07</w:t>
    </w:r>
    <w:r w:rsidRPr="008B78FB">
      <w:rPr>
        <w:sz w:val="28"/>
        <w:szCs w:val="28"/>
      </w:rPr>
      <w:t>.20</w:t>
    </w:r>
    <w:r>
      <w:rPr>
        <w:sz w:val="28"/>
        <w:szCs w:val="28"/>
      </w:rPr>
      <w:t>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3871"/>
      <w:gridCol w:w="3402"/>
    </w:tblGrid>
    <w:tr w:rsidR="00492C7B" w:rsidRPr="00CC42F2" w:rsidTr="00CE3914">
      <w:tc>
        <w:tcPr>
          <w:tcW w:w="2900" w:type="dxa"/>
          <w:vMerge w:val="restart"/>
          <w:vAlign w:val="center"/>
        </w:tcPr>
        <w:p w:rsidR="00492C7B" w:rsidRPr="00CC42F2" w:rsidRDefault="00492C7B" w:rsidP="00CE3914">
          <w:pPr>
            <w:jc w:val="center"/>
            <w:rPr>
              <w:sz w:val="28"/>
              <w:szCs w:val="28"/>
            </w:rPr>
          </w:pPr>
          <w:r w:rsidRPr="00CC42F2">
            <w:rPr>
              <w:sz w:val="28"/>
              <w:szCs w:val="28"/>
            </w:rPr>
            <w:t>ФГУП «НТЦ «Орион»</w:t>
          </w:r>
        </w:p>
      </w:tc>
      <w:tc>
        <w:tcPr>
          <w:tcW w:w="3871" w:type="dxa"/>
        </w:tcPr>
        <w:p w:rsidR="00492C7B" w:rsidRPr="00CC42F2" w:rsidRDefault="00492C7B" w:rsidP="00CE3914">
          <w:pPr>
            <w:ind w:left="785" w:hanging="785"/>
            <w:jc w:val="center"/>
          </w:pPr>
          <w:r w:rsidRPr="00CC42F2">
            <w:t>Система менеджмента качества</w:t>
          </w:r>
        </w:p>
        <w:p w:rsidR="00492C7B" w:rsidRPr="00CC42F2" w:rsidRDefault="00492C7B" w:rsidP="00CE3914">
          <w:pPr>
            <w:ind w:left="785" w:hanging="785"/>
            <w:jc w:val="center"/>
          </w:pPr>
        </w:p>
      </w:tc>
      <w:tc>
        <w:tcPr>
          <w:tcW w:w="3402" w:type="dxa"/>
        </w:tcPr>
        <w:p w:rsidR="00492C7B" w:rsidRPr="001A3805" w:rsidRDefault="00492C7B" w:rsidP="002D2DBD">
          <w:pPr>
            <w:jc w:val="center"/>
            <w:rPr>
              <w:b/>
              <w:bCs/>
            </w:rPr>
          </w:pPr>
          <w:r>
            <w:rPr>
              <w:b/>
              <w:bCs/>
            </w:rPr>
            <w:t>П</w:t>
          </w:r>
          <w:r w:rsidRPr="00CC42F2">
            <w:rPr>
              <w:b/>
              <w:bCs/>
            </w:rPr>
            <w:t xml:space="preserve"> </w:t>
          </w:r>
          <w:r>
            <w:rPr>
              <w:b/>
              <w:bCs/>
            </w:rPr>
            <w:t>7</w:t>
          </w:r>
          <w:r w:rsidRPr="00CC42F2">
            <w:rPr>
              <w:b/>
              <w:bCs/>
            </w:rPr>
            <w:t>.</w:t>
          </w:r>
          <w:r>
            <w:rPr>
              <w:b/>
              <w:bCs/>
            </w:rPr>
            <w:t>41.001-2019</w:t>
          </w:r>
        </w:p>
      </w:tc>
    </w:tr>
    <w:tr w:rsidR="00492C7B" w:rsidRPr="00CC42F2" w:rsidTr="00CE3914">
      <w:tc>
        <w:tcPr>
          <w:tcW w:w="2900" w:type="dxa"/>
          <w:vMerge/>
        </w:tcPr>
        <w:p w:rsidR="00492C7B" w:rsidRPr="00CC42F2" w:rsidRDefault="00492C7B" w:rsidP="00CE3914">
          <w:pPr>
            <w:jc w:val="center"/>
          </w:pPr>
        </w:p>
      </w:tc>
      <w:tc>
        <w:tcPr>
          <w:tcW w:w="3871" w:type="dxa"/>
          <w:vAlign w:val="center"/>
        </w:tcPr>
        <w:p w:rsidR="00492C7B" w:rsidRPr="00CC42F2" w:rsidRDefault="00492C7B" w:rsidP="00CE3914">
          <w:pPr>
            <w:jc w:val="center"/>
            <w:rPr>
              <w:sz w:val="28"/>
              <w:szCs w:val="28"/>
            </w:rPr>
          </w:pPr>
          <w:r>
            <w:rPr>
              <w:sz w:val="28"/>
              <w:szCs w:val="28"/>
            </w:rPr>
            <w:t>Управление закупками</w:t>
          </w:r>
        </w:p>
      </w:tc>
      <w:tc>
        <w:tcPr>
          <w:tcW w:w="3402" w:type="dxa"/>
        </w:tcPr>
        <w:p w:rsidR="00492C7B" w:rsidRPr="00CC42F2" w:rsidRDefault="00492C7B" w:rsidP="00CE3914">
          <w:pPr>
            <w:jc w:val="center"/>
          </w:pPr>
          <w:r w:rsidRPr="00CC42F2">
            <w:t>Пересмотр ___</w:t>
          </w:r>
        </w:p>
        <w:p w:rsidR="00492C7B" w:rsidRPr="00CC42F2" w:rsidRDefault="00492C7B" w:rsidP="00CE3914">
          <w:pPr>
            <w:jc w:val="center"/>
          </w:pPr>
          <w:r w:rsidRPr="00CC42F2">
            <w:t>«____» 20 ___ г.</w:t>
          </w:r>
        </w:p>
      </w:tc>
    </w:tr>
  </w:tbl>
  <w:p w:rsidR="00492C7B" w:rsidRDefault="00492C7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3871"/>
      <w:gridCol w:w="3402"/>
    </w:tblGrid>
    <w:tr w:rsidR="00492C7B" w:rsidTr="00783989">
      <w:tc>
        <w:tcPr>
          <w:tcW w:w="2900" w:type="dxa"/>
          <w:vMerge w:val="restart"/>
          <w:tcBorders>
            <w:top w:val="single" w:sz="4" w:space="0" w:color="auto"/>
            <w:left w:val="single" w:sz="4" w:space="0" w:color="auto"/>
            <w:bottom w:val="single" w:sz="4" w:space="0" w:color="auto"/>
            <w:right w:val="single" w:sz="4" w:space="0" w:color="auto"/>
          </w:tcBorders>
          <w:vAlign w:val="center"/>
          <w:hideMark/>
        </w:tcPr>
        <w:p w:rsidR="00492C7B" w:rsidRDefault="00492C7B">
          <w:pPr>
            <w:jc w:val="center"/>
            <w:rPr>
              <w:sz w:val="28"/>
              <w:szCs w:val="28"/>
            </w:rPr>
          </w:pPr>
          <w:r>
            <w:rPr>
              <w:sz w:val="28"/>
              <w:szCs w:val="28"/>
            </w:rPr>
            <w:t>ФГУП «НТЦ «Орион»</w:t>
          </w:r>
        </w:p>
      </w:tc>
      <w:tc>
        <w:tcPr>
          <w:tcW w:w="3871" w:type="dxa"/>
          <w:tcBorders>
            <w:top w:val="single" w:sz="4" w:space="0" w:color="auto"/>
            <w:left w:val="single" w:sz="4" w:space="0" w:color="auto"/>
            <w:bottom w:val="single" w:sz="4" w:space="0" w:color="auto"/>
            <w:right w:val="single" w:sz="4" w:space="0" w:color="auto"/>
          </w:tcBorders>
        </w:tcPr>
        <w:p w:rsidR="00492C7B" w:rsidRDefault="00492C7B">
          <w:pPr>
            <w:ind w:left="785" w:hanging="785"/>
            <w:jc w:val="center"/>
          </w:pPr>
          <w:r>
            <w:t>Система менеджмента качества</w:t>
          </w:r>
        </w:p>
        <w:p w:rsidR="00492C7B" w:rsidRDefault="00492C7B">
          <w:pPr>
            <w:ind w:left="785" w:hanging="785"/>
            <w:jc w:val="center"/>
          </w:pPr>
        </w:p>
      </w:tc>
      <w:tc>
        <w:tcPr>
          <w:tcW w:w="3402" w:type="dxa"/>
          <w:tcBorders>
            <w:top w:val="single" w:sz="4" w:space="0" w:color="auto"/>
            <w:left w:val="single" w:sz="4" w:space="0" w:color="auto"/>
            <w:bottom w:val="single" w:sz="4" w:space="0" w:color="auto"/>
            <w:right w:val="single" w:sz="4" w:space="0" w:color="auto"/>
          </w:tcBorders>
          <w:hideMark/>
        </w:tcPr>
        <w:p w:rsidR="00492C7B" w:rsidRDefault="00492C7B">
          <w:pPr>
            <w:jc w:val="center"/>
            <w:rPr>
              <w:b/>
              <w:bCs/>
            </w:rPr>
          </w:pPr>
          <w:r>
            <w:rPr>
              <w:b/>
              <w:bCs/>
            </w:rPr>
            <w:t>П 7.41.001-2013</w:t>
          </w:r>
        </w:p>
      </w:tc>
    </w:tr>
    <w:tr w:rsidR="00492C7B" w:rsidTr="00783989">
      <w:tc>
        <w:tcPr>
          <w:tcW w:w="0" w:type="auto"/>
          <w:vMerge/>
          <w:tcBorders>
            <w:top w:val="single" w:sz="4" w:space="0" w:color="auto"/>
            <w:left w:val="single" w:sz="4" w:space="0" w:color="auto"/>
            <w:bottom w:val="single" w:sz="4" w:space="0" w:color="auto"/>
            <w:right w:val="single" w:sz="4" w:space="0" w:color="auto"/>
          </w:tcBorders>
          <w:vAlign w:val="center"/>
          <w:hideMark/>
        </w:tcPr>
        <w:p w:rsidR="00492C7B" w:rsidRDefault="00492C7B">
          <w:pPr>
            <w:rPr>
              <w:sz w:val="28"/>
              <w:szCs w:val="28"/>
            </w:rPr>
          </w:pPr>
        </w:p>
      </w:tc>
      <w:tc>
        <w:tcPr>
          <w:tcW w:w="3871" w:type="dxa"/>
          <w:tcBorders>
            <w:top w:val="single" w:sz="4" w:space="0" w:color="auto"/>
            <w:left w:val="single" w:sz="4" w:space="0" w:color="auto"/>
            <w:bottom w:val="single" w:sz="4" w:space="0" w:color="auto"/>
            <w:right w:val="single" w:sz="4" w:space="0" w:color="auto"/>
          </w:tcBorders>
          <w:vAlign w:val="center"/>
          <w:hideMark/>
        </w:tcPr>
        <w:p w:rsidR="00492C7B" w:rsidRDefault="00492C7B">
          <w:pPr>
            <w:jc w:val="center"/>
            <w:rPr>
              <w:sz w:val="28"/>
              <w:szCs w:val="28"/>
            </w:rPr>
          </w:pPr>
          <w:r>
            <w:rPr>
              <w:sz w:val="28"/>
              <w:szCs w:val="28"/>
            </w:rPr>
            <w:t>Управление закупками</w:t>
          </w:r>
        </w:p>
      </w:tc>
      <w:tc>
        <w:tcPr>
          <w:tcW w:w="3402" w:type="dxa"/>
          <w:tcBorders>
            <w:top w:val="single" w:sz="4" w:space="0" w:color="auto"/>
            <w:left w:val="single" w:sz="4" w:space="0" w:color="auto"/>
            <w:bottom w:val="single" w:sz="4" w:space="0" w:color="auto"/>
            <w:right w:val="single" w:sz="4" w:space="0" w:color="auto"/>
          </w:tcBorders>
          <w:hideMark/>
        </w:tcPr>
        <w:p w:rsidR="00492C7B" w:rsidRDefault="00492C7B">
          <w:pPr>
            <w:jc w:val="center"/>
          </w:pPr>
          <w:r>
            <w:t>Пересмотр ___</w:t>
          </w:r>
        </w:p>
        <w:p w:rsidR="00492C7B" w:rsidRDefault="00492C7B">
          <w:pPr>
            <w:jc w:val="center"/>
          </w:pPr>
          <w:r>
            <w:t>«____» 20 ___ г.</w:t>
          </w:r>
        </w:p>
      </w:tc>
    </w:tr>
  </w:tbl>
  <w:p w:rsidR="00492C7B" w:rsidRDefault="00492C7B" w:rsidP="0078398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27D17"/>
    <w:multiLevelType w:val="hybridMultilevel"/>
    <w:tmpl w:val="172C641C"/>
    <w:lvl w:ilvl="0" w:tplc="471E9B0E">
      <w:start w:val="9"/>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299A"/>
    <w:multiLevelType w:val="hybridMultilevel"/>
    <w:tmpl w:val="644E7A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B3C39"/>
    <w:multiLevelType w:val="multilevel"/>
    <w:tmpl w:val="041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103F3"/>
    <w:multiLevelType w:val="hybridMultilevel"/>
    <w:tmpl w:val="C8DC5AB6"/>
    <w:lvl w:ilvl="0" w:tplc="4E9C213A">
      <w:start w:val="1"/>
      <w:numFmt w:val="decimal"/>
      <w:lvlText w:val="%1)"/>
      <w:lvlJc w:val="left"/>
      <w:pPr>
        <w:tabs>
          <w:tab w:val="num" w:pos="360"/>
        </w:tabs>
        <w:ind w:left="360" w:hanging="360"/>
      </w:pPr>
      <w:rPr>
        <w:rFonts w:hint="default"/>
        <w:b w:val="0"/>
      </w:rPr>
    </w:lvl>
    <w:lvl w:ilvl="1" w:tplc="8FBA5E32">
      <w:start w:val="1"/>
      <w:numFmt w:val="russianLower"/>
      <w:lvlText w:val="%2."/>
      <w:lvlJc w:val="left"/>
      <w:pPr>
        <w:tabs>
          <w:tab w:val="num" w:pos="360"/>
        </w:tabs>
        <w:ind w:left="36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EA56DE"/>
    <w:multiLevelType w:val="multilevel"/>
    <w:tmpl w:val="98CC6E1E"/>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C536F"/>
    <w:multiLevelType w:val="hybridMultilevel"/>
    <w:tmpl w:val="0F3A6E5C"/>
    <w:lvl w:ilvl="0" w:tplc="5F54A90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A72F0D"/>
    <w:multiLevelType w:val="multilevel"/>
    <w:tmpl w:val="6D5AB6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8864D1"/>
    <w:multiLevelType w:val="multilevel"/>
    <w:tmpl w:val="CFE8B2B6"/>
    <w:lvl w:ilvl="0">
      <w:start w:val="7"/>
      <w:numFmt w:val="decimal"/>
      <w:lvlText w:val="%1"/>
      <w:lvlJc w:val="left"/>
      <w:pPr>
        <w:ind w:left="720" w:hanging="720"/>
      </w:pPr>
      <w:rPr>
        <w:rFonts w:hint="default"/>
      </w:rPr>
    </w:lvl>
    <w:lvl w:ilvl="1">
      <w:start w:val="11"/>
      <w:numFmt w:val="decimal"/>
      <w:lvlText w:val="%1.%2"/>
      <w:lvlJc w:val="left"/>
      <w:pPr>
        <w:ind w:left="1074" w:hanging="72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4C39A2"/>
    <w:multiLevelType w:val="hybridMultilevel"/>
    <w:tmpl w:val="6224847A"/>
    <w:lvl w:ilvl="0" w:tplc="CBB0B8C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A7C58CC"/>
    <w:multiLevelType w:val="hybridMultilevel"/>
    <w:tmpl w:val="A618762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E4D419C"/>
    <w:multiLevelType w:val="multilevel"/>
    <w:tmpl w:val="611AA240"/>
    <w:lvl w:ilvl="0">
      <w:start w:val="7"/>
      <w:numFmt w:val="decimal"/>
      <w:lvlText w:val="%1"/>
      <w:lvlJc w:val="left"/>
      <w:pPr>
        <w:ind w:left="420" w:hanging="420"/>
      </w:pPr>
      <w:rPr>
        <w:rFonts w:hint="default"/>
        <w:b/>
      </w:rPr>
    </w:lvl>
    <w:lvl w:ilvl="1">
      <w:start w:val="12"/>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15:restartNumberingAfterBreak="0">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9121E9"/>
    <w:multiLevelType w:val="hybridMultilevel"/>
    <w:tmpl w:val="8C4E27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1EC057A"/>
    <w:multiLevelType w:val="hybridMultilevel"/>
    <w:tmpl w:val="8C4E272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568325E9"/>
    <w:multiLevelType w:val="hybridMultilevel"/>
    <w:tmpl w:val="F00243F8"/>
    <w:lvl w:ilvl="0" w:tplc="F3E06178">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56D31D12"/>
    <w:multiLevelType w:val="multilevel"/>
    <w:tmpl w:val="076653F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42581B"/>
    <w:multiLevelType w:val="hybridMultilevel"/>
    <w:tmpl w:val="A8B80F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8D47D8C"/>
    <w:multiLevelType w:val="hybridMultilevel"/>
    <w:tmpl w:val="49C0AF3C"/>
    <w:lvl w:ilvl="0" w:tplc="EF36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336BA2"/>
    <w:multiLevelType w:val="multilevel"/>
    <w:tmpl w:val="EFB81C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67770421"/>
    <w:multiLevelType w:val="hybridMultilevel"/>
    <w:tmpl w:val="9574F948"/>
    <w:lvl w:ilvl="0" w:tplc="D2B0368E">
      <w:start w:val="1"/>
      <w:numFmt w:val="decimal"/>
      <w:lvlText w:val="%1)"/>
      <w:lvlJc w:val="left"/>
      <w:pPr>
        <w:tabs>
          <w:tab w:val="num" w:pos="360"/>
        </w:tabs>
        <w:ind w:left="360" w:hanging="360"/>
      </w:pPr>
      <w:rPr>
        <w:rFonts w:hint="default"/>
        <w:b w:val="0"/>
      </w:rPr>
    </w:lvl>
    <w:lvl w:ilvl="1" w:tplc="622E132A">
      <w:start w:val="1"/>
      <w:numFmt w:val="lowerLetter"/>
      <w:lvlText w:val="%2."/>
      <w:lvlJc w:val="left"/>
      <w:pPr>
        <w:tabs>
          <w:tab w:val="num" w:pos="1440"/>
        </w:tabs>
        <w:ind w:left="1440" w:hanging="360"/>
      </w:pPr>
    </w:lvl>
    <w:lvl w:ilvl="2" w:tplc="A86236BE">
      <w:start w:val="7"/>
      <w:numFmt w:val="decimal"/>
      <w:lvlText w:val="%3."/>
      <w:lvlJc w:val="left"/>
      <w:pPr>
        <w:tabs>
          <w:tab w:val="num" w:pos="2340"/>
        </w:tabs>
        <w:ind w:left="2340" w:hanging="360"/>
      </w:pPr>
      <w:rPr>
        <w:rFonts w:hint="default"/>
        <w:b w:val="0"/>
      </w:rPr>
    </w:lvl>
    <w:lvl w:ilvl="3" w:tplc="A844EA1A" w:tentative="1">
      <w:start w:val="1"/>
      <w:numFmt w:val="decimal"/>
      <w:lvlText w:val="%4."/>
      <w:lvlJc w:val="left"/>
      <w:pPr>
        <w:tabs>
          <w:tab w:val="num" w:pos="2880"/>
        </w:tabs>
        <w:ind w:left="2880" w:hanging="360"/>
      </w:pPr>
    </w:lvl>
    <w:lvl w:ilvl="4" w:tplc="AD9A636C" w:tentative="1">
      <w:start w:val="1"/>
      <w:numFmt w:val="lowerLetter"/>
      <w:lvlText w:val="%5."/>
      <w:lvlJc w:val="left"/>
      <w:pPr>
        <w:tabs>
          <w:tab w:val="num" w:pos="3600"/>
        </w:tabs>
        <w:ind w:left="3600" w:hanging="360"/>
      </w:pPr>
    </w:lvl>
    <w:lvl w:ilvl="5" w:tplc="98BCD7FA" w:tentative="1">
      <w:start w:val="1"/>
      <w:numFmt w:val="lowerRoman"/>
      <w:lvlText w:val="%6."/>
      <w:lvlJc w:val="right"/>
      <w:pPr>
        <w:tabs>
          <w:tab w:val="num" w:pos="4320"/>
        </w:tabs>
        <w:ind w:left="4320" w:hanging="180"/>
      </w:pPr>
    </w:lvl>
    <w:lvl w:ilvl="6" w:tplc="0F7C4E18" w:tentative="1">
      <w:start w:val="1"/>
      <w:numFmt w:val="decimal"/>
      <w:lvlText w:val="%7."/>
      <w:lvlJc w:val="left"/>
      <w:pPr>
        <w:tabs>
          <w:tab w:val="num" w:pos="5040"/>
        </w:tabs>
        <w:ind w:left="5040" w:hanging="360"/>
      </w:pPr>
    </w:lvl>
    <w:lvl w:ilvl="7" w:tplc="85AECE48" w:tentative="1">
      <w:start w:val="1"/>
      <w:numFmt w:val="lowerLetter"/>
      <w:lvlText w:val="%8."/>
      <w:lvlJc w:val="left"/>
      <w:pPr>
        <w:tabs>
          <w:tab w:val="num" w:pos="5760"/>
        </w:tabs>
        <w:ind w:left="5760" w:hanging="360"/>
      </w:pPr>
    </w:lvl>
    <w:lvl w:ilvl="8" w:tplc="30B05358" w:tentative="1">
      <w:start w:val="1"/>
      <w:numFmt w:val="lowerRoman"/>
      <w:lvlText w:val="%9."/>
      <w:lvlJc w:val="right"/>
      <w:pPr>
        <w:tabs>
          <w:tab w:val="num" w:pos="6480"/>
        </w:tabs>
        <w:ind w:left="6480" w:hanging="180"/>
      </w:pPr>
    </w:lvl>
  </w:abstractNum>
  <w:abstractNum w:abstractNumId="25" w15:restartNumberingAfterBreak="0">
    <w:nsid w:val="6814095E"/>
    <w:multiLevelType w:val="multilevel"/>
    <w:tmpl w:val="12247104"/>
    <w:lvl w:ilvl="0">
      <w:start w:val="7"/>
      <w:numFmt w:val="decimal"/>
      <w:lvlText w:val="%1"/>
      <w:lvlJc w:val="left"/>
      <w:pPr>
        <w:ind w:left="720" w:hanging="720"/>
      </w:pPr>
      <w:rPr>
        <w:rFonts w:hint="default"/>
      </w:rPr>
    </w:lvl>
    <w:lvl w:ilvl="1">
      <w:start w:val="11"/>
      <w:numFmt w:val="decimal"/>
      <w:lvlText w:val="%1.%2"/>
      <w:lvlJc w:val="left"/>
      <w:pPr>
        <w:ind w:left="1074" w:hanging="72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68AB319A"/>
    <w:multiLevelType w:val="hybridMultilevel"/>
    <w:tmpl w:val="1F16D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A61A1"/>
    <w:multiLevelType w:val="hybridMultilevel"/>
    <w:tmpl w:val="435235E6"/>
    <w:lvl w:ilvl="0" w:tplc="A97C8708">
      <w:start w:val="1"/>
      <w:numFmt w:val="decimal"/>
      <w:lvlText w:val="%1 ."/>
      <w:lvlJc w:val="left"/>
      <w:pPr>
        <w:ind w:left="928"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8" w15:restartNumberingAfterBreak="0">
    <w:nsid w:val="716B5D3C"/>
    <w:multiLevelType w:val="multilevel"/>
    <w:tmpl w:val="1296890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B436FB"/>
    <w:multiLevelType w:val="multilevel"/>
    <w:tmpl w:val="FD5A17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7E4A41"/>
    <w:multiLevelType w:val="multilevel"/>
    <w:tmpl w:val="C70CB67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CC5D13"/>
    <w:multiLevelType w:val="multilevel"/>
    <w:tmpl w:val="E5F2261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C2B57"/>
    <w:multiLevelType w:val="hybridMultilevel"/>
    <w:tmpl w:val="EB26D09E"/>
    <w:lvl w:ilvl="0" w:tplc="EF36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AD24DE"/>
    <w:multiLevelType w:val="hybridMultilevel"/>
    <w:tmpl w:val="2B86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523B47"/>
    <w:multiLevelType w:val="hybridMultilevel"/>
    <w:tmpl w:val="4E98B396"/>
    <w:lvl w:ilvl="0" w:tplc="56D490F8">
      <w:start w:val="1"/>
      <w:numFmt w:val="decimal"/>
      <w:lvlText w:val="%1)"/>
      <w:lvlJc w:val="left"/>
      <w:pPr>
        <w:tabs>
          <w:tab w:val="num" w:pos="360"/>
        </w:tabs>
        <w:ind w:left="360" w:hanging="360"/>
      </w:pPr>
      <w:rPr>
        <w:rFonts w:hint="default"/>
      </w:rPr>
    </w:lvl>
    <w:lvl w:ilvl="1" w:tplc="0DFE0404">
      <w:start w:val="1"/>
      <w:numFmt w:val="lowerLetter"/>
      <w:lvlText w:val="%2."/>
      <w:lvlJc w:val="left"/>
      <w:pPr>
        <w:tabs>
          <w:tab w:val="num" w:pos="1440"/>
        </w:tabs>
        <w:ind w:left="1440" w:hanging="360"/>
      </w:pPr>
    </w:lvl>
    <w:lvl w:ilvl="2" w:tplc="79EA9DD2" w:tentative="1">
      <w:start w:val="1"/>
      <w:numFmt w:val="lowerRoman"/>
      <w:lvlText w:val="%3."/>
      <w:lvlJc w:val="right"/>
      <w:pPr>
        <w:tabs>
          <w:tab w:val="num" w:pos="2160"/>
        </w:tabs>
        <w:ind w:left="2160" w:hanging="180"/>
      </w:pPr>
    </w:lvl>
    <w:lvl w:ilvl="3" w:tplc="12A22D72" w:tentative="1">
      <w:start w:val="1"/>
      <w:numFmt w:val="decimal"/>
      <w:lvlText w:val="%4."/>
      <w:lvlJc w:val="left"/>
      <w:pPr>
        <w:tabs>
          <w:tab w:val="num" w:pos="2880"/>
        </w:tabs>
        <w:ind w:left="2880" w:hanging="360"/>
      </w:pPr>
    </w:lvl>
    <w:lvl w:ilvl="4" w:tplc="C8C4B59E" w:tentative="1">
      <w:start w:val="1"/>
      <w:numFmt w:val="lowerLetter"/>
      <w:lvlText w:val="%5."/>
      <w:lvlJc w:val="left"/>
      <w:pPr>
        <w:tabs>
          <w:tab w:val="num" w:pos="3600"/>
        </w:tabs>
        <w:ind w:left="3600" w:hanging="360"/>
      </w:pPr>
    </w:lvl>
    <w:lvl w:ilvl="5" w:tplc="24148F90" w:tentative="1">
      <w:start w:val="1"/>
      <w:numFmt w:val="lowerRoman"/>
      <w:lvlText w:val="%6."/>
      <w:lvlJc w:val="right"/>
      <w:pPr>
        <w:tabs>
          <w:tab w:val="num" w:pos="4320"/>
        </w:tabs>
        <w:ind w:left="4320" w:hanging="180"/>
      </w:pPr>
    </w:lvl>
    <w:lvl w:ilvl="6" w:tplc="EFAC4F42" w:tentative="1">
      <w:start w:val="1"/>
      <w:numFmt w:val="decimal"/>
      <w:lvlText w:val="%7."/>
      <w:lvlJc w:val="left"/>
      <w:pPr>
        <w:tabs>
          <w:tab w:val="num" w:pos="5040"/>
        </w:tabs>
        <w:ind w:left="5040" w:hanging="360"/>
      </w:pPr>
    </w:lvl>
    <w:lvl w:ilvl="7" w:tplc="2FE034A0" w:tentative="1">
      <w:start w:val="1"/>
      <w:numFmt w:val="lowerLetter"/>
      <w:lvlText w:val="%8."/>
      <w:lvlJc w:val="left"/>
      <w:pPr>
        <w:tabs>
          <w:tab w:val="num" w:pos="5760"/>
        </w:tabs>
        <w:ind w:left="5760" w:hanging="360"/>
      </w:pPr>
    </w:lvl>
    <w:lvl w:ilvl="8" w:tplc="6C4E4886" w:tentative="1">
      <w:start w:val="1"/>
      <w:numFmt w:val="lowerRoman"/>
      <w:lvlText w:val="%9."/>
      <w:lvlJc w:val="right"/>
      <w:pPr>
        <w:tabs>
          <w:tab w:val="num" w:pos="6480"/>
        </w:tabs>
        <w:ind w:left="6480" w:hanging="180"/>
      </w:pPr>
    </w:lvl>
  </w:abstractNum>
  <w:abstractNum w:abstractNumId="36" w15:restartNumberingAfterBreak="0">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EB3857"/>
    <w:multiLevelType w:val="multilevel"/>
    <w:tmpl w:val="33908D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
  </w:num>
  <w:num w:numId="3">
    <w:abstractNumId w:val="5"/>
  </w:num>
  <w:num w:numId="4">
    <w:abstractNumId w:val="35"/>
  </w:num>
  <w:num w:numId="5">
    <w:abstractNumId w:val="24"/>
  </w:num>
  <w:num w:numId="6">
    <w:abstractNumId w:val="10"/>
  </w:num>
  <w:num w:numId="7">
    <w:abstractNumId w:val="36"/>
  </w:num>
  <w:num w:numId="8">
    <w:abstractNumId w:val="14"/>
  </w:num>
  <w:num w:numId="9">
    <w:abstractNumId w:val="33"/>
  </w:num>
  <w:num w:numId="10">
    <w:abstractNumId w:val="0"/>
  </w:num>
  <w:num w:numId="11">
    <w:abstractNumId w:val="23"/>
  </w:num>
  <w:num w:numId="12">
    <w:abstractNumId w:val="30"/>
  </w:num>
  <w:num w:numId="13">
    <w:abstractNumId w:val="31"/>
  </w:num>
  <w:num w:numId="14">
    <w:abstractNumId w:val="29"/>
  </w:num>
  <w:num w:numId="15">
    <w:abstractNumId w:val="8"/>
  </w:num>
  <w:num w:numId="16">
    <w:abstractNumId w:val="22"/>
  </w:num>
  <w:num w:numId="17">
    <w:abstractNumId w:val="37"/>
  </w:num>
  <w:num w:numId="18">
    <w:abstractNumId w:val="28"/>
  </w:num>
  <w:num w:numId="19">
    <w:abstractNumId w:val="6"/>
  </w:num>
  <w:num w:numId="20">
    <w:abstractNumId w:val="11"/>
  </w:num>
  <w:num w:numId="21">
    <w:abstractNumId w:val="7"/>
  </w:num>
  <w:num w:numId="22">
    <w:abstractNumId w:val="1"/>
  </w:num>
  <w:num w:numId="23">
    <w:abstractNumId w:val="19"/>
  </w:num>
  <w:num w:numId="24">
    <w:abstractNumId w:val="13"/>
  </w:num>
  <w:num w:numId="25">
    <w:abstractNumId w:val="9"/>
  </w:num>
  <w:num w:numId="26">
    <w:abstractNumId w:val="25"/>
  </w:num>
  <w:num w:numId="27">
    <w:abstractNumId w:val="32"/>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6"/>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8F"/>
    <w:rsid w:val="00000C76"/>
    <w:rsid w:val="00002B94"/>
    <w:rsid w:val="00003949"/>
    <w:rsid w:val="0000430B"/>
    <w:rsid w:val="000045B4"/>
    <w:rsid w:val="00004809"/>
    <w:rsid w:val="00011C68"/>
    <w:rsid w:val="00012B78"/>
    <w:rsid w:val="00013276"/>
    <w:rsid w:val="00015721"/>
    <w:rsid w:val="00015D3B"/>
    <w:rsid w:val="00016979"/>
    <w:rsid w:val="00017FC9"/>
    <w:rsid w:val="0002146E"/>
    <w:rsid w:val="00022239"/>
    <w:rsid w:val="000224E8"/>
    <w:rsid w:val="00022863"/>
    <w:rsid w:val="00022FDE"/>
    <w:rsid w:val="00023780"/>
    <w:rsid w:val="0002402B"/>
    <w:rsid w:val="000242DF"/>
    <w:rsid w:val="00030283"/>
    <w:rsid w:val="00030B9A"/>
    <w:rsid w:val="00031D91"/>
    <w:rsid w:val="00032100"/>
    <w:rsid w:val="000322FB"/>
    <w:rsid w:val="00032601"/>
    <w:rsid w:val="00033D37"/>
    <w:rsid w:val="00034DD3"/>
    <w:rsid w:val="0003500F"/>
    <w:rsid w:val="00035BC9"/>
    <w:rsid w:val="000363E8"/>
    <w:rsid w:val="00036B02"/>
    <w:rsid w:val="00037D19"/>
    <w:rsid w:val="00037D71"/>
    <w:rsid w:val="00037ECC"/>
    <w:rsid w:val="00040B0D"/>
    <w:rsid w:val="00040DF9"/>
    <w:rsid w:val="000414B1"/>
    <w:rsid w:val="0004178B"/>
    <w:rsid w:val="000423A9"/>
    <w:rsid w:val="0004259D"/>
    <w:rsid w:val="000425C8"/>
    <w:rsid w:val="000432A8"/>
    <w:rsid w:val="00045B48"/>
    <w:rsid w:val="00046C51"/>
    <w:rsid w:val="00046E6D"/>
    <w:rsid w:val="00046F52"/>
    <w:rsid w:val="00047C30"/>
    <w:rsid w:val="00047C8A"/>
    <w:rsid w:val="00050BCC"/>
    <w:rsid w:val="00050DC9"/>
    <w:rsid w:val="00053107"/>
    <w:rsid w:val="0005482B"/>
    <w:rsid w:val="00054B5D"/>
    <w:rsid w:val="000575FF"/>
    <w:rsid w:val="00057629"/>
    <w:rsid w:val="00060DED"/>
    <w:rsid w:val="00061B5D"/>
    <w:rsid w:val="00062079"/>
    <w:rsid w:val="00063EB6"/>
    <w:rsid w:val="00066086"/>
    <w:rsid w:val="00066E96"/>
    <w:rsid w:val="00067B08"/>
    <w:rsid w:val="00071F06"/>
    <w:rsid w:val="00073201"/>
    <w:rsid w:val="00073884"/>
    <w:rsid w:val="000745A1"/>
    <w:rsid w:val="000772BA"/>
    <w:rsid w:val="0007749C"/>
    <w:rsid w:val="00080288"/>
    <w:rsid w:val="000815DB"/>
    <w:rsid w:val="000818BA"/>
    <w:rsid w:val="0008225C"/>
    <w:rsid w:val="00085D01"/>
    <w:rsid w:val="00085EB6"/>
    <w:rsid w:val="000870EB"/>
    <w:rsid w:val="000917FD"/>
    <w:rsid w:val="00091E77"/>
    <w:rsid w:val="000922B1"/>
    <w:rsid w:val="000939B4"/>
    <w:rsid w:val="000946A4"/>
    <w:rsid w:val="00094CFC"/>
    <w:rsid w:val="00095C49"/>
    <w:rsid w:val="0009605A"/>
    <w:rsid w:val="0009608F"/>
    <w:rsid w:val="00096A2C"/>
    <w:rsid w:val="00097B36"/>
    <w:rsid w:val="00097FB1"/>
    <w:rsid w:val="000A0AB8"/>
    <w:rsid w:val="000A1130"/>
    <w:rsid w:val="000A2E38"/>
    <w:rsid w:val="000A3087"/>
    <w:rsid w:val="000A3B56"/>
    <w:rsid w:val="000A4A31"/>
    <w:rsid w:val="000A6032"/>
    <w:rsid w:val="000A7B6D"/>
    <w:rsid w:val="000B09AE"/>
    <w:rsid w:val="000B0B2A"/>
    <w:rsid w:val="000B0E64"/>
    <w:rsid w:val="000B2DDA"/>
    <w:rsid w:val="000B32E5"/>
    <w:rsid w:val="000B34E8"/>
    <w:rsid w:val="000B37B0"/>
    <w:rsid w:val="000B3A44"/>
    <w:rsid w:val="000B550A"/>
    <w:rsid w:val="000B7101"/>
    <w:rsid w:val="000C04EA"/>
    <w:rsid w:val="000C05AB"/>
    <w:rsid w:val="000C0766"/>
    <w:rsid w:val="000C20A1"/>
    <w:rsid w:val="000C26AE"/>
    <w:rsid w:val="000C2879"/>
    <w:rsid w:val="000C326A"/>
    <w:rsid w:val="000C40BA"/>
    <w:rsid w:val="000C44CB"/>
    <w:rsid w:val="000C4C47"/>
    <w:rsid w:val="000C69A4"/>
    <w:rsid w:val="000C709C"/>
    <w:rsid w:val="000D0404"/>
    <w:rsid w:val="000D0D64"/>
    <w:rsid w:val="000D1C80"/>
    <w:rsid w:val="000D2B63"/>
    <w:rsid w:val="000D500A"/>
    <w:rsid w:val="000D5A83"/>
    <w:rsid w:val="000D6153"/>
    <w:rsid w:val="000E1485"/>
    <w:rsid w:val="000E1581"/>
    <w:rsid w:val="000E1801"/>
    <w:rsid w:val="000E284C"/>
    <w:rsid w:val="000E28EC"/>
    <w:rsid w:val="000E31E3"/>
    <w:rsid w:val="000E4A35"/>
    <w:rsid w:val="000E750F"/>
    <w:rsid w:val="000E764C"/>
    <w:rsid w:val="000E7E0D"/>
    <w:rsid w:val="000F06FF"/>
    <w:rsid w:val="000F072C"/>
    <w:rsid w:val="000F0E1F"/>
    <w:rsid w:val="000F1376"/>
    <w:rsid w:val="000F186B"/>
    <w:rsid w:val="000F3510"/>
    <w:rsid w:val="000F4255"/>
    <w:rsid w:val="000F4BDD"/>
    <w:rsid w:val="000F64A5"/>
    <w:rsid w:val="000F78E3"/>
    <w:rsid w:val="00101D83"/>
    <w:rsid w:val="00101EF4"/>
    <w:rsid w:val="00102B44"/>
    <w:rsid w:val="00102D8B"/>
    <w:rsid w:val="00106A4F"/>
    <w:rsid w:val="00107F42"/>
    <w:rsid w:val="00110B28"/>
    <w:rsid w:val="00110FCF"/>
    <w:rsid w:val="00112795"/>
    <w:rsid w:val="00112A7A"/>
    <w:rsid w:val="00113D70"/>
    <w:rsid w:val="00113E51"/>
    <w:rsid w:val="0011459B"/>
    <w:rsid w:val="00120EF9"/>
    <w:rsid w:val="00121C0A"/>
    <w:rsid w:val="00121D08"/>
    <w:rsid w:val="0012381E"/>
    <w:rsid w:val="00124D80"/>
    <w:rsid w:val="00124DA1"/>
    <w:rsid w:val="00125E48"/>
    <w:rsid w:val="0012677C"/>
    <w:rsid w:val="00126B57"/>
    <w:rsid w:val="00127805"/>
    <w:rsid w:val="00130000"/>
    <w:rsid w:val="00130129"/>
    <w:rsid w:val="00131E33"/>
    <w:rsid w:val="00132411"/>
    <w:rsid w:val="00132720"/>
    <w:rsid w:val="00133C09"/>
    <w:rsid w:val="00133C97"/>
    <w:rsid w:val="00134E47"/>
    <w:rsid w:val="00137CD0"/>
    <w:rsid w:val="00140540"/>
    <w:rsid w:val="00140AC1"/>
    <w:rsid w:val="00141ECC"/>
    <w:rsid w:val="001423C4"/>
    <w:rsid w:val="00142A6C"/>
    <w:rsid w:val="00142CC4"/>
    <w:rsid w:val="00142F3C"/>
    <w:rsid w:val="001434E9"/>
    <w:rsid w:val="00143D48"/>
    <w:rsid w:val="00144CC5"/>
    <w:rsid w:val="00146342"/>
    <w:rsid w:val="001465F3"/>
    <w:rsid w:val="00150E1D"/>
    <w:rsid w:val="00151AD7"/>
    <w:rsid w:val="001542D4"/>
    <w:rsid w:val="00155A41"/>
    <w:rsid w:val="001561A5"/>
    <w:rsid w:val="00156537"/>
    <w:rsid w:val="00156913"/>
    <w:rsid w:val="00157369"/>
    <w:rsid w:val="0015761A"/>
    <w:rsid w:val="001622DE"/>
    <w:rsid w:val="00162425"/>
    <w:rsid w:val="0016287C"/>
    <w:rsid w:val="00162DA2"/>
    <w:rsid w:val="00164281"/>
    <w:rsid w:val="00164E78"/>
    <w:rsid w:val="00165B8A"/>
    <w:rsid w:val="00165E07"/>
    <w:rsid w:val="00165E5A"/>
    <w:rsid w:val="00167BD5"/>
    <w:rsid w:val="001704BC"/>
    <w:rsid w:val="00170A35"/>
    <w:rsid w:val="00171F7A"/>
    <w:rsid w:val="00172702"/>
    <w:rsid w:val="00175686"/>
    <w:rsid w:val="00175B3A"/>
    <w:rsid w:val="00176A8A"/>
    <w:rsid w:val="00177A37"/>
    <w:rsid w:val="00177E79"/>
    <w:rsid w:val="00177F19"/>
    <w:rsid w:val="0018207B"/>
    <w:rsid w:val="0018242A"/>
    <w:rsid w:val="001827FC"/>
    <w:rsid w:val="00182AAE"/>
    <w:rsid w:val="00183D6B"/>
    <w:rsid w:val="00184385"/>
    <w:rsid w:val="00184421"/>
    <w:rsid w:val="00186542"/>
    <w:rsid w:val="00186DF8"/>
    <w:rsid w:val="00190843"/>
    <w:rsid w:val="00190AEE"/>
    <w:rsid w:val="00192049"/>
    <w:rsid w:val="00192384"/>
    <w:rsid w:val="00192B24"/>
    <w:rsid w:val="001941BE"/>
    <w:rsid w:val="00194CB6"/>
    <w:rsid w:val="00196AD0"/>
    <w:rsid w:val="00197850"/>
    <w:rsid w:val="001A0574"/>
    <w:rsid w:val="001A25A4"/>
    <w:rsid w:val="001A3CE2"/>
    <w:rsid w:val="001A4534"/>
    <w:rsid w:val="001A6133"/>
    <w:rsid w:val="001A687C"/>
    <w:rsid w:val="001A68DB"/>
    <w:rsid w:val="001B0F90"/>
    <w:rsid w:val="001B1A7F"/>
    <w:rsid w:val="001B2DA7"/>
    <w:rsid w:val="001B34CF"/>
    <w:rsid w:val="001B4892"/>
    <w:rsid w:val="001B71FA"/>
    <w:rsid w:val="001B79D5"/>
    <w:rsid w:val="001B7ABB"/>
    <w:rsid w:val="001B7BE3"/>
    <w:rsid w:val="001C172C"/>
    <w:rsid w:val="001C21E1"/>
    <w:rsid w:val="001C28DB"/>
    <w:rsid w:val="001C2CA6"/>
    <w:rsid w:val="001C5C5B"/>
    <w:rsid w:val="001C5DB4"/>
    <w:rsid w:val="001C6156"/>
    <w:rsid w:val="001C6DAF"/>
    <w:rsid w:val="001C75DD"/>
    <w:rsid w:val="001C77D0"/>
    <w:rsid w:val="001C7A82"/>
    <w:rsid w:val="001D05E9"/>
    <w:rsid w:val="001D0C87"/>
    <w:rsid w:val="001D1446"/>
    <w:rsid w:val="001D17C7"/>
    <w:rsid w:val="001D18AF"/>
    <w:rsid w:val="001D2213"/>
    <w:rsid w:val="001D3DF2"/>
    <w:rsid w:val="001D3E87"/>
    <w:rsid w:val="001D3F39"/>
    <w:rsid w:val="001D48ED"/>
    <w:rsid w:val="001D5298"/>
    <w:rsid w:val="001D569F"/>
    <w:rsid w:val="001D5872"/>
    <w:rsid w:val="001D603C"/>
    <w:rsid w:val="001D65E9"/>
    <w:rsid w:val="001D75A9"/>
    <w:rsid w:val="001D7922"/>
    <w:rsid w:val="001E012E"/>
    <w:rsid w:val="001E1BFA"/>
    <w:rsid w:val="001E3052"/>
    <w:rsid w:val="001E497B"/>
    <w:rsid w:val="001E51C4"/>
    <w:rsid w:val="001E52A1"/>
    <w:rsid w:val="001E7DBF"/>
    <w:rsid w:val="001F05AE"/>
    <w:rsid w:val="001F119E"/>
    <w:rsid w:val="001F1665"/>
    <w:rsid w:val="001F1ACD"/>
    <w:rsid w:val="001F2113"/>
    <w:rsid w:val="001F2333"/>
    <w:rsid w:val="001F4BCC"/>
    <w:rsid w:val="002023EA"/>
    <w:rsid w:val="002027CC"/>
    <w:rsid w:val="002036B8"/>
    <w:rsid w:val="002039A6"/>
    <w:rsid w:val="00203BD0"/>
    <w:rsid w:val="00203E98"/>
    <w:rsid w:val="0020499D"/>
    <w:rsid w:val="00204BC2"/>
    <w:rsid w:val="00205354"/>
    <w:rsid w:val="00205D82"/>
    <w:rsid w:val="00206E45"/>
    <w:rsid w:val="00207C96"/>
    <w:rsid w:val="00207F35"/>
    <w:rsid w:val="00210008"/>
    <w:rsid w:val="00210050"/>
    <w:rsid w:val="00210271"/>
    <w:rsid w:val="002103FC"/>
    <w:rsid w:val="00211973"/>
    <w:rsid w:val="00212BDD"/>
    <w:rsid w:val="0021336E"/>
    <w:rsid w:val="00215BA1"/>
    <w:rsid w:val="00216D42"/>
    <w:rsid w:val="00216FAC"/>
    <w:rsid w:val="002179AE"/>
    <w:rsid w:val="00221C4E"/>
    <w:rsid w:val="00222A06"/>
    <w:rsid w:val="0022733B"/>
    <w:rsid w:val="00227B46"/>
    <w:rsid w:val="00230ED7"/>
    <w:rsid w:val="00230FB0"/>
    <w:rsid w:val="00232FD3"/>
    <w:rsid w:val="00233961"/>
    <w:rsid w:val="00233D1A"/>
    <w:rsid w:val="002342D7"/>
    <w:rsid w:val="00234493"/>
    <w:rsid w:val="00234736"/>
    <w:rsid w:val="0023494A"/>
    <w:rsid w:val="00234C6B"/>
    <w:rsid w:val="00235463"/>
    <w:rsid w:val="002354AC"/>
    <w:rsid w:val="00235888"/>
    <w:rsid w:val="002414CE"/>
    <w:rsid w:val="00241D5D"/>
    <w:rsid w:val="00242CED"/>
    <w:rsid w:val="00242D7E"/>
    <w:rsid w:val="0024515C"/>
    <w:rsid w:val="0024564B"/>
    <w:rsid w:val="002459F2"/>
    <w:rsid w:val="00246863"/>
    <w:rsid w:val="00252CAA"/>
    <w:rsid w:val="00252F6F"/>
    <w:rsid w:val="00253D98"/>
    <w:rsid w:val="00254AF5"/>
    <w:rsid w:val="00255540"/>
    <w:rsid w:val="00257925"/>
    <w:rsid w:val="00260557"/>
    <w:rsid w:val="00261028"/>
    <w:rsid w:val="00261981"/>
    <w:rsid w:val="00262828"/>
    <w:rsid w:val="002639F0"/>
    <w:rsid w:val="00263FED"/>
    <w:rsid w:val="00264045"/>
    <w:rsid w:val="0026443A"/>
    <w:rsid w:val="00266243"/>
    <w:rsid w:val="00270E2A"/>
    <w:rsid w:val="00271021"/>
    <w:rsid w:val="00271E85"/>
    <w:rsid w:val="00272408"/>
    <w:rsid w:val="00272974"/>
    <w:rsid w:val="00272F3C"/>
    <w:rsid w:val="00274A2A"/>
    <w:rsid w:val="0027505D"/>
    <w:rsid w:val="00275C60"/>
    <w:rsid w:val="002777A9"/>
    <w:rsid w:val="00277F8B"/>
    <w:rsid w:val="0028024A"/>
    <w:rsid w:val="00281C8F"/>
    <w:rsid w:val="00285700"/>
    <w:rsid w:val="00286436"/>
    <w:rsid w:val="0028652E"/>
    <w:rsid w:val="00286A0C"/>
    <w:rsid w:val="002907F0"/>
    <w:rsid w:val="002917ED"/>
    <w:rsid w:val="00293715"/>
    <w:rsid w:val="00294438"/>
    <w:rsid w:val="00294DF0"/>
    <w:rsid w:val="00296513"/>
    <w:rsid w:val="00297405"/>
    <w:rsid w:val="002A0101"/>
    <w:rsid w:val="002A0CB7"/>
    <w:rsid w:val="002A1C99"/>
    <w:rsid w:val="002A32DF"/>
    <w:rsid w:val="002A3531"/>
    <w:rsid w:val="002A3B4C"/>
    <w:rsid w:val="002A48F4"/>
    <w:rsid w:val="002A5B30"/>
    <w:rsid w:val="002A5D67"/>
    <w:rsid w:val="002A77D3"/>
    <w:rsid w:val="002B0520"/>
    <w:rsid w:val="002B1EE3"/>
    <w:rsid w:val="002B3283"/>
    <w:rsid w:val="002B509D"/>
    <w:rsid w:val="002B549C"/>
    <w:rsid w:val="002C0577"/>
    <w:rsid w:val="002C2035"/>
    <w:rsid w:val="002C3097"/>
    <w:rsid w:val="002C3256"/>
    <w:rsid w:val="002C3AD0"/>
    <w:rsid w:val="002C4867"/>
    <w:rsid w:val="002C5955"/>
    <w:rsid w:val="002C5C39"/>
    <w:rsid w:val="002C5D94"/>
    <w:rsid w:val="002C6AEB"/>
    <w:rsid w:val="002D00CF"/>
    <w:rsid w:val="002D03B9"/>
    <w:rsid w:val="002D0567"/>
    <w:rsid w:val="002D0C86"/>
    <w:rsid w:val="002D165C"/>
    <w:rsid w:val="002D2DB6"/>
    <w:rsid w:val="002D2DBD"/>
    <w:rsid w:val="002D3811"/>
    <w:rsid w:val="002D3D76"/>
    <w:rsid w:val="002D4B3D"/>
    <w:rsid w:val="002D713A"/>
    <w:rsid w:val="002D7908"/>
    <w:rsid w:val="002E1056"/>
    <w:rsid w:val="002E17F2"/>
    <w:rsid w:val="002E1B4F"/>
    <w:rsid w:val="002E3923"/>
    <w:rsid w:val="002E4F85"/>
    <w:rsid w:val="002E50ED"/>
    <w:rsid w:val="002E524F"/>
    <w:rsid w:val="002F1EEE"/>
    <w:rsid w:val="002F3042"/>
    <w:rsid w:val="002F5C02"/>
    <w:rsid w:val="002F79F3"/>
    <w:rsid w:val="0030057A"/>
    <w:rsid w:val="003011E5"/>
    <w:rsid w:val="003018D1"/>
    <w:rsid w:val="00301B41"/>
    <w:rsid w:val="00305832"/>
    <w:rsid w:val="00305FFF"/>
    <w:rsid w:val="00306B07"/>
    <w:rsid w:val="00307052"/>
    <w:rsid w:val="00307AF5"/>
    <w:rsid w:val="00307FCE"/>
    <w:rsid w:val="003104E1"/>
    <w:rsid w:val="00310EB6"/>
    <w:rsid w:val="0031271E"/>
    <w:rsid w:val="00312737"/>
    <w:rsid w:val="00314377"/>
    <w:rsid w:val="00314913"/>
    <w:rsid w:val="00315B6D"/>
    <w:rsid w:val="00316151"/>
    <w:rsid w:val="00316916"/>
    <w:rsid w:val="00316CBC"/>
    <w:rsid w:val="0031759E"/>
    <w:rsid w:val="0032094B"/>
    <w:rsid w:val="00320D87"/>
    <w:rsid w:val="00322087"/>
    <w:rsid w:val="0032270A"/>
    <w:rsid w:val="00323873"/>
    <w:rsid w:val="00325C2D"/>
    <w:rsid w:val="0032616E"/>
    <w:rsid w:val="003264D7"/>
    <w:rsid w:val="00327144"/>
    <w:rsid w:val="00327292"/>
    <w:rsid w:val="00331F2E"/>
    <w:rsid w:val="00332068"/>
    <w:rsid w:val="0033279A"/>
    <w:rsid w:val="0033334E"/>
    <w:rsid w:val="00334ABF"/>
    <w:rsid w:val="003353D3"/>
    <w:rsid w:val="00335852"/>
    <w:rsid w:val="00336708"/>
    <w:rsid w:val="00337D0D"/>
    <w:rsid w:val="003418D0"/>
    <w:rsid w:val="00342EAD"/>
    <w:rsid w:val="00345D97"/>
    <w:rsid w:val="00347967"/>
    <w:rsid w:val="00347F75"/>
    <w:rsid w:val="00350B72"/>
    <w:rsid w:val="003520C8"/>
    <w:rsid w:val="003529C8"/>
    <w:rsid w:val="00353EBC"/>
    <w:rsid w:val="0035631F"/>
    <w:rsid w:val="00356C9F"/>
    <w:rsid w:val="00361811"/>
    <w:rsid w:val="0036262B"/>
    <w:rsid w:val="00362B29"/>
    <w:rsid w:val="003648BB"/>
    <w:rsid w:val="00364C71"/>
    <w:rsid w:val="003653D0"/>
    <w:rsid w:val="00365A6D"/>
    <w:rsid w:val="0036650C"/>
    <w:rsid w:val="00370382"/>
    <w:rsid w:val="0037164C"/>
    <w:rsid w:val="0037240E"/>
    <w:rsid w:val="00373741"/>
    <w:rsid w:val="00375C11"/>
    <w:rsid w:val="0037737D"/>
    <w:rsid w:val="00382973"/>
    <w:rsid w:val="00384278"/>
    <w:rsid w:val="00384A54"/>
    <w:rsid w:val="0038775C"/>
    <w:rsid w:val="00387FD4"/>
    <w:rsid w:val="003905A6"/>
    <w:rsid w:val="00390E23"/>
    <w:rsid w:val="00390E64"/>
    <w:rsid w:val="00391656"/>
    <w:rsid w:val="00392898"/>
    <w:rsid w:val="00396B62"/>
    <w:rsid w:val="003A030D"/>
    <w:rsid w:val="003A0AB3"/>
    <w:rsid w:val="003A0D03"/>
    <w:rsid w:val="003A31A7"/>
    <w:rsid w:val="003A39DC"/>
    <w:rsid w:val="003A4F02"/>
    <w:rsid w:val="003A5AA3"/>
    <w:rsid w:val="003A7615"/>
    <w:rsid w:val="003A7BA9"/>
    <w:rsid w:val="003B002F"/>
    <w:rsid w:val="003B0AC1"/>
    <w:rsid w:val="003B0CD7"/>
    <w:rsid w:val="003B249B"/>
    <w:rsid w:val="003B2B49"/>
    <w:rsid w:val="003B62B5"/>
    <w:rsid w:val="003B766A"/>
    <w:rsid w:val="003C0593"/>
    <w:rsid w:val="003C0B46"/>
    <w:rsid w:val="003C155D"/>
    <w:rsid w:val="003C475B"/>
    <w:rsid w:val="003C4B51"/>
    <w:rsid w:val="003C519B"/>
    <w:rsid w:val="003C5B82"/>
    <w:rsid w:val="003C6C73"/>
    <w:rsid w:val="003C6F7E"/>
    <w:rsid w:val="003C792A"/>
    <w:rsid w:val="003D0089"/>
    <w:rsid w:val="003D09F0"/>
    <w:rsid w:val="003D1EF0"/>
    <w:rsid w:val="003D33BA"/>
    <w:rsid w:val="003D3DAA"/>
    <w:rsid w:val="003D4284"/>
    <w:rsid w:val="003D55EB"/>
    <w:rsid w:val="003D5951"/>
    <w:rsid w:val="003D62D4"/>
    <w:rsid w:val="003E0D99"/>
    <w:rsid w:val="003E1A6E"/>
    <w:rsid w:val="003E1DB8"/>
    <w:rsid w:val="003E2398"/>
    <w:rsid w:val="003E2D12"/>
    <w:rsid w:val="003E2D30"/>
    <w:rsid w:val="003E2E6C"/>
    <w:rsid w:val="003E35ED"/>
    <w:rsid w:val="003E42FF"/>
    <w:rsid w:val="003E450D"/>
    <w:rsid w:val="003E63BE"/>
    <w:rsid w:val="003E6B23"/>
    <w:rsid w:val="003E6F8E"/>
    <w:rsid w:val="003F0F0E"/>
    <w:rsid w:val="003F14FD"/>
    <w:rsid w:val="003F1984"/>
    <w:rsid w:val="003F2045"/>
    <w:rsid w:val="003F24E2"/>
    <w:rsid w:val="003F3BE3"/>
    <w:rsid w:val="003F3C81"/>
    <w:rsid w:val="003F4C9F"/>
    <w:rsid w:val="003F7D0D"/>
    <w:rsid w:val="003F7FF0"/>
    <w:rsid w:val="00400BC9"/>
    <w:rsid w:val="00400CF4"/>
    <w:rsid w:val="004011E1"/>
    <w:rsid w:val="00403459"/>
    <w:rsid w:val="004045F5"/>
    <w:rsid w:val="00404783"/>
    <w:rsid w:val="00404B95"/>
    <w:rsid w:val="00404CE0"/>
    <w:rsid w:val="00404ED8"/>
    <w:rsid w:val="0040562F"/>
    <w:rsid w:val="00405671"/>
    <w:rsid w:val="004069A2"/>
    <w:rsid w:val="0040735E"/>
    <w:rsid w:val="0041288A"/>
    <w:rsid w:val="00412D88"/>
    <w:rsid w:val="00413470"/>
    <w:rsid w:val="00416298"/>
    <w:rsid w:val="004179A0"/>
    <w:rsid w:val="00417DAF"/>
    <w:rsid w:val="00420128"/>
    <w:rsid w:val="00423929"/>
    <w:rsid w:val="00424263"/>
    <w:rsid w:val="00425470"/>
    <w:rsid w:val="00426902"/>
    <w:rsid w:val="0042731A"/>
    <w:rsid w:val="0042774E"/>
    <w:rsid w:val="0043097A"/>
    <w:rsid w:val="00430D5D"/>
    <w:rsid w:val="00431244"/>
    <w:rsid w:val="0043267E"/>
    <w:rsid w:val="004326A8"/>
    <w:rsid w:val="00432926"/>
    <w:rsid w:val="00433038"/>
    <w:rsid w:val="0043465D"/>
    <w:rsid w:val="00435289"/>
    <w:rsid w:val="004355D0"/>
    <w:rsid w:val="004355D2"/>
    <w:rsid w:val="004370FD"/>
    <w:rsid w:val="00437635"/>
    <w:rsid w:val="00442778"/>
    <w:rsid w:val="00442EEF"/>
    <w:rsid w:val="00443D50"/>
    <w:rsid w:val="00444A76"/>
    <w:rsid w:val="004470F5"/>
    <w:rsid w:val="004479E2"/>
    <w:rsid w:val="004501FF"/>
    <w:rsid w:val="004505F2"/>
    <w:rsid w:val="00450A43"/>
    <w:rsid w:val="00453377"/>
    <w:rsid w:val="00453793"/>
    <w:rsid w:val="0045461E"/>
    <w:rsid w:val="00455E30"/>
    <w:rsid w:val="00456D6D"/>
    <w:rsid w:val="0045736F"/>
    <w:rsid w:val="004576AA"/>
    <w:rsid w:val="00462268"/>
    <w:rsid w:val="004622C7"/>
    <w:rsid w:val="00462A36"/>
    <w:rsid w:val="00463D69"/>
    <w:rsid w:val="004644FF"/>
    <w:rsid w:val="00464CE3"/>
    <w:rsid w:val="00464DA9"/>
    <w:rsid w:val="00466317"/>
    <w:rsid w:val="00466908"/>
    <w:rsid w:val="0047107C"/>
    <w:rsid w:val="0047107F"/>
    <w:rsid w:val="004729A9"/>
    <w:rsid w:val="00473C04"/>
    <w:rsid w:val="00474897"/>
    <w:rsid w:val="004759A8"/>
    <w:rsid w:val="00475EF4"/>
    <w:rsid w:val="004762B9"/>
    <w:rsid w:val="00477892"/>
    <w:rsid w:val="00477B08"/>
    <w:rsid w:val="004806A6"/>
    <w:rsid w:val="0048081C"/>
    <w:rsid w:val="00480F31"/>
    <w:rsid w:val="004816A5"/>
    <w:rsid w:val="00482715"/>
    <w:rsid w:val="00482A23"/>
    <w:rsid w:val="004830F2"/>
    <w:rsid w:val="004847B4"/>
    <w:rsid w:val="00485245"/>
    <w:rsid w:val="00486C97"/>
    <w:rsid w:val="004876A4"/>
    <w:rsid w:val="004877A5"/>
    <w:rsid w:val="00492C7B"/>
    <w:rsid w:val="00496282"/>
    <w:rsid w:val="00496B8A"/>
    <w:rsid w:val="00497613"/>
    <w:rsid w:val="004A0796"/>
    <w:rsid w:val="004A1015"/>
    <w:rsid w:val="004A12D3"/>
    <w:rsid w:val="004A1D20"/>
    <w:rsid w:val="004A20BA"/>
    <w:rsid w:val="004A32C1"/>
    <w:rsid w:val="004A343D"/>
    <w:rsid w:val="004A46C2"/>
    <w:rsid w:val="004A47A8"/>
    <w:rsid w:val="004A5D2F"/>
    <w:rsid w:val="004A5F6F"/>
    <w:rsid w:val="004A78D7"/>
    <w:rsid w:val="004A7FE6"/>
    <w:rsid w:val="004B03EC"/>
    <w:rsid w:val="004B140B"/>
    <w:rsid w:val="004B18DA"/>
    <w:rsid w:val="004B4CD2"/>
    <w:rsid w:val="004B4E37"/>
    <w:rsid w:val="004B621A"/>
    <w:rsid w:val="004B737F"/>
    <w:rsid w:val="004B7F6A"/>
    <w:rsid w:val="004C143E"/>
    <w:rsid w:val="004C2115"/>
    <w:rsid w:val="004C45F9"/>
    <w:rsid w:val="004C50EC"/>
    <w:rsid w:val="004C5351"/>
    <w:rsid w:val="004C56FF"/>
    <w:rsid w:val="004C5753"/>
    <w:rsid w:val="004C6465"/>
    <w:rsid w:val="004C6488"/>
    <w:rsid w:val="004C7FB9"/>
    <w:rsid w:val="004D27C6"/>
    <w:rsid w:val="004D3F20"/>
    <w:rsid w:val="004D5E00"/>
    <w:rsid w:val="004D5EFB"/>
    <w:rsid w:val="004D65DF"/>
    <w:rsid w:val="004D6C47"/>
    <w:rsid w:val="004D7326"/>
    <w:rsid w:val="004D7A0B"/>
    <w:rsid w:val="004D7B23"/>
    <w:rsid w:val="004E0ACA"/>
    <w:rsid w:val="004E34F5"/>
    <w:rsid w:val="004E606A"/>
    <w:rsid w:val="004E60B9"/>
    <w:rsid w:val="004E6607"/>
    <w:rsid w:val="004F1A67"/>
    <w:rsid w:val="004F5566"/>
    <w:rsid w:val="004F6CA6"/>
    <w:rsid w:val="004F72B3"/>
    <w:rsid w:val="004F78CC"/>
    <w:rsid w:val="00500172"/>
    <w:rsid w:val="00501676"/>
    <w:rsid w:val="005028B7"/>
    <w:rsid w:val="00503F23"/>
    <w:rsid w:val="0050533D"/>
    <w:rsid w:val="00505D67"/>
    <w:rsid w:val="005106A3"/>
    <w:rsid w:val="00515AD7"/>
    <w:rsid w:val="0051680B"/>
    <w:rsid w:val="0051730F"/>
    <w:rsid w:val="0052018C"/>
    <w:rsid w:val="00520727"/>
    <w:rsid w:val="005209A3"/>
    <w:rsid w:val="00522635"/>
    <w:rsid w:val="0052617A"/>
    <w:rsid w:val="00526A51"/>
    <w:rsid w:val="00527D99"/>
    <w:rsid w:val="00530623"/>
    <w:rsid w:val="00531756"/>
    <w:rsid w:val="00531EE8"/>
    <w:rsid w:val="005325D6"/>
    <w:rsid w:val="00534E72"/>
    <w:rsid w:val="00534F81"/>
    <w:rsid w:val="00536408"/>
    <w:rsid w:val="00540043"/>
    <w:rsid w:val="00540C1D"/>
    <w:rsid w:val="00543CA8"/>
    <w:rsid w:val="00544C28"/>
    <w:rsid w:val="0054501A"/>
    <w:rsid w:val="0054596C"/>
    <w:rsid w:val="00546F6E"/>
    <w:rsid w:val="00547D64"/>
    <w:rsid w:val="00547D9A"/>
    <w:rsid w:val="00550C33"/>
    <w:rsid w:val="0055174E"/>
    <w:rsid w:val="00551817"/>
    <w:rsid w:val="0055395F"/>
    <w:rsid w:val="00555540"/>
    <w:rsid w:val="0055598F"/>
    <w:rsid w:val="00555DC6"/>
    <w:rsid w:val="00556009"/>
    <w:rsid w:val="00560612"/>
    <w:rsid w:val="005626A7"/>
    <w:rsid w:val="00563584"/>
    <w:rsid w:val="00564203"/>
    <w:rsid w:val="005642B5"/>
    <w:rsid w:val="0056485C"/>
    <w:rsid w:val="00564AC0"/>
    <w:rsid w:val="00565648"/>
    <w:rsid w:val="005668AB"/>
    <w:rsid w:val="00566D4A"/>
    <w:rsid w:val="00567AAA"/>
    <w:rsid w:val="0057157F"/>
    <w:rsid w:val="005717C5"/>
    <w:rsid w:val="00571D08"/>
    <w:rsid w:val="00572CC4"/>
    <w:rsid w:val="005739E2"/>
    <w:rsid w:val="00573C64"/>
    <w:rsid w:val="005754FA"/>
    <w:rsid w:val="00576293"/>
    <w:rsid w:val="00577B7A"/>
    <w:rsid w:val="005804ED"/>
    <w:rsid w:val="005808B8"/>
    <w:rsid w:val="00581B32"/>
    <w:rsid w:val="00581C70"/>
    <w:rsid w:val="00582530"/>
    <w:rsid w:val="0058376F"/>
    <w:rsid w:val="00583787"/>
    <w:rsid w:val="0058506A"/>
    <w:rsid w:val="00585D92"/>
    <w:rsid w:val="00585E56"/>
    <w:rsid w:val="0058693B"/>
    <w:rsid w:val="00586BFF"/>
    <w:rsid w:val="00586F5D"/>
    <w:rsid w:val="0058771D"/>
    <w:rsid w:val="00587D19"/>
    <w:rsid w:val="00590E21"/>
    <w:rsid w:val="00590EA7"/>
    <w:rsid w:val="005912E9"/>
    <w:rsid w:val="0059181F"/>
    <w:rsid w:val="00591B67"/>
    <w:rsid w:val="00591B77"/>
    <w:rsid w:val="00592C95"/>
    <w:rsid w:val="00593CEB"/>
    <w:rsid w:val="00593DB5"/>
    <w:rsid w:val="00593E7B"/>
    <w:rsid w:val="0059463E"/>
    <w:rsid w:val="0059519B"/>
    <w:rsid w:val="00595F2C"/>
    <w:rsid w:val="00596C42"/>
    <w:rsid w:val="0059757A"/>
    <w:rsid w:val="005A0F31"/>
    <w:rsid w:val="005A1959"/>
    <w:rsid w:val="005A3493"/>
    <w:rsid w:val="005A468C"/>
    <w:rsid w:val="005A4AA5"/>
    <w:rsid w:val="005A58AF"/>
    <w:rsid w:val="005A5C20"/>
    <w:rsid w:val="005A5C3E"/>
    <w:rsid w:val="005A5D06"/>
    <w:rsid w:val="005A7465"/>
    <w:rsid w:val="005B036A"/>
    <w:rsid w:val="005B050A"/>
    <w:rsid w:val="005B2773"/>
    <w:rsid w:val="005B28C7"/>
    <w:rsid w:val="005B3DEB"/>
    <w:rsid w:val="005B3F14"/>
    <w:rsid w:val="005B45D3"/>
    <w:rsid w:val="005B580C"/>
    <w:rsid w:val="005B5E40"/>
    <w:rsid w:val="005B7118"/>
    <w:rsid w:val="005B74F6"/>
    <w:rsid w:val="005B7879"/>
    <w:rsid w:val="005C0726"/>
    <w:rsid w:val="005C0E1E"/>
    <w:rsid w:val="005C2CDD"/>
    <w:rsid w:val="005C3451"/>
    <w:rsid w:val="005C44F9"/>
    <w:rsid w:val="005C4E1E"/>
    <w:rsid w:val="005C540F"/>
    <w:rsid w:val="005C62EF"/>
    <w:rsid w:val="005C6356"/>
    <w:rsid w:val="005C6C9A"/>
    <w:rsid w:val="005C7C50"/>
    <w:rsid w:val="005D0D25"/>
    <w:rsid w:val="005D1CFE"/>
    <w:rsid w:val="005D22E2"/>
    <w:rsid w:val="005D70B5"/>
    <w:rsid w:val="005D752C"/>
    <w:rsid w:val="005D757D"/>
    <w:rsid w:val="005E0B2A"/>
    <w:rsid w:val="005E1B67"/>
    <w:rsid w:val="005E270D"/>
    <w:rsid w:val="005E37C6"/>
    <w:rsid w:val="005E3822"/>
    <w:rsid w:val="005E3B69"/>
    <w:rsid w:val="005E4C7F"/>
    <w:rsid w:val="005E51F1"/>
    <w:rsid w:val="005E53C9"/>
    <w:rsid w:val="005E58EC"/>
    <w:rsid w:val="005E6474"/>
    <w:rsid w:val="005E6B56"/>
    <w:rsid w:val="005E71E0"/>
    <w:rsid w:val="005F02A8"/>
    <w:rsid w:val="005F039C"/>
    <w:rsid w:val="005F1C44"/>
    <w:rsid w:val="005F2DBF"/>
    <w:rsid w:val="005F323E"/>
    <w:rsid w:val="005F3312"/>
    <w:rsid w:val="005F3675"/>
    <w:rsid w:val="005F472B"/>
    <w:rsid w:val="005F535F"/>
    <w:rsid w:val="005F5DFC"/>
    <w:rsid w:val="005F5FAD"/>
    <w:rsid w:val="005F66A3"/>
    <w:rsid w:val="00600AFA"/>
    <w:rsid w:val="0060276B"/>
    <w:rsid w:val="00602CC4"/>
    <w:rsid w:val="0060514B"/>
    <w:rsid w:val="0060571C"/>
    <w:rsid w:val="00605D90"/>
    <w:rsid w:val="00606988"/>
    <w:rsid w:val="00607288"/>
    <w:rsid w:val="006103FD"/>
    <w:rsid w:val="00610488"/>
    <w:rsid w:val="006130ED"/>
    <w:rsid w:val="00615157"/>
    <w:rsid w:val="006152D6"/>
    <w:rsid w:val="00616119"/>
    <w:rsid w:val="006170EA"/>
    <w:rsid w:val="00617248"/>
    <w:rsid w:val="00620E58"/>
    <w:rsid w:val="0062164D"/>
    <w:rsid w:val="00621D8C"/>
    <w:rsid w:val="00621F2C"/>
    <w:rsid w:val="006220BC"/>
    <w:rsid w:val="00622DD2"/>
    <w:rsid w:val="00623E2B"/>
    <w:rsid w:val="006246A1"/>
    <w:rsid w:val="00626191"/>
    <w:rsid w:val="00630AB4"/>
    <w:rsid w:val="00631A68"/>
    <w:rsid w:val="00631DC8"/>
    <w:rsid w:val="00631E37"/>
    <w:rsid w:val="006323FD"/>
    <w:rsid w:val="006325DE"/>
    <w:rsid w:val="00633916"/>
    <w:rsid w:val="00633D51"/>
    <w:rsid w:val="00633DAB"/>
    <w:rsid w:val="00633EB7"/>
    <w:rsid w:val="00633FB9"/>
    <w:rsid w:val="006346B5"/>
    <w:rsid w:val="00634838"/>
    <w:rsid w:val="006353B7"/>
    <w:rsid w:val="0063629D"/>
    <w:rsid w:val="006366C7"/>
    <w:rsid w:val="00636E6E"/>
    <w:rsid w:val="00637E18"/>
    <w:rsid w:val="00640D9C"/>
    <w:rsid w:val="00640FB2"/>
    <w:rsid w:val="00641F65"/>
    <w:rsid w:val="0064298D"/>
    <w:rsid w:val="00643EF5"/>
    <w:rsid w:val="00644A97"/>
    <w:rsid w:val="00645017"/>
    <w:rsid w:val="00645FC0"/>
    <w:rsid w:val="00646458"/>
    <w:rsid w:val="006464D0"/>
    <w:rsid w:val="0064785B"/>
    <w:rsid w:val="00652130"/>
    <w:rsid w:val="00652482"/>
    <w:rsid w:val="006528EE"/>
    <w:rsid w:val="00652C49"/>
    <w:rsid w:val="0065391A"/>
    <w:rsid w:val="00662342"/>
    <w:rsid w:val="00664E1F"/>
    <w:rsid w:val="00664E4B"/>
    <w:rsid w:val="00666286"/>
    <w:rsid w:val="006676BD"/>
    <w:rsid w:val="00667F0E"/>
    <w:rsid w:val="0067007B"/>
    <w:rsid w:val="006702C0"/>
    <w:rsid w:val="006704D1"/>
    <w:rsid w:val="00670E3F"/>
    <w:rsid w:val="00672709"/>
    <w:rsid w:val="00673BF6"/>
    <w:rsid w:val="00673C92"/>
    <w:rsid w:val="00674B87"/>
    <w:rsid w:val="0067693C"/>
    <w:rsid w:val="00677567"/>
    <w:rsid w:val="0068072F"/>
    <w:rsid w:val="006816BF"/>
    <w:rsid w:val="0068515B"/>
    <w:rsid w:val="00685238"/>
    <w:rsid w:val="00686690"/>
    <w:rsid w:val="00686CE0"/>
    <w:rsid w:val="006910D2"/>
    <w:rsid w:val="00692027"/>
    <w:rsid w:val="00692BFE"/>
    <w:rsid w:val="00692F95"/>
    <w:rsid w:val="00693A4E"/>
    <w:rsid w:val="006942C4"/>
    <w:rsid w:val="00694617"/>
    <w:rsid w:val="0069507D"/>
    <w:rsid w:val="0069581C"/>
    <w:rsid w:val="00697350"/>
    <w:rsid w:val="006A01F0"/>
    <w:rsid w:val="006A0496"/>
    <w:rsid w:val="006A052A"/>
    <w:rsid w:val="006A069F"/>
    <w:rsid w:val="006A11C8"/>
    <w:rsid w:val="006A15BA"/>
    <w:rsid w:val="006A20E2"/>
    <w:rsid w:val="006A2E8F"/>
    <w:rsid w:val="006A2F8D"/>
    <w:rsid w:val="006A3490"/>
    <w:rsid w:val="006A362A"/>
    <w:rsid w:val="006A40AF"/>
    <w:rsid w:val="006A491D"/>
    <w:rsid w:val="006B0851"/>
    <w:rsid w:val="006B109C"/>
    <w:rsid w:val="006B2DC4"/>
    <w:rsid w:val="006B470A"/>
    <w:rsid w:val="006B483B"/>
    <w:rsid w:val="006B5524"/>
    <w:rsid w:val="006B73BA"/>
    <w:rsid w:val="006B7A2A"/>
    <w:rsid w:val="006C028E"/>
    <w:rsid w:val="006C2045"/>
    <w:rsid w:val="006C3BBF"/>
    <w:rsid w:val="006C3CA6"/>
    <w:rsid w:val="006C418F"/>
    <w:rsid w:val="006C6BF4"/>
    <w:rsid w:val="006D0073"/>
    <w:rsid w:val="006D0248"/>
    <w:rsid w:val="006D0586"/>
    <w:rsid w:val="006D0EC0"/>
    <w:rsid w:val="006D17E8"/>
    <w:rsid w:val="006D1BC8"/>
    <w:rsid w:val="006D1C0C"/>
    <w:rsid w:val="006D282C"/>
    <w:rsid w:val="006D2D90"/>
    <w:rsid w:val="006D323A"/>
    <w:rsid w:val="006D4B2B"/>
    <w:rsid w:val="006D7396"/>
    <w:rsid w:val="006D7F49"/>
    <w:rsid w:val="006E03EF"/>
    <w:rsid w:val="006E17A5"/>
    <w:rsid w:val="006E17BE"/>
    <w:rsid w:val="006E24CA"/>
    <w:rsid w:val="006E29C7"/>
    <w:rsid w:val="006E35E9"/>
    <w:rsid w:val="006E6F68"/>
    <w:rsid w:val="006F1B8F"/>
    <w:rsid w:val="006F40B9"/>
    <w:rsid w:val="006F54B8"/>
    <w:rsid w:val="006F552B"/>
    <w:rsid w:val="006F6ED1"/>
    <w:rsid w:val="007013DB"/>
    <w:rsid w:val="00702217"/>
    <w:rsid w:val="0070290C"/>
    <w:rsid w:val="00702B7D"/>
    <w:rsid w:val="00704FAD"/>
    <w:rsid w:val="00705460"/>
    <w:rsid w:val="00705D1C"/>
    <w:rsid w:val="0070667D"/>
    <w:rsid w:val="007069D5"/>
    <w:rsid w:val="00707902"/>
    <w:rsid w:val="00707908"/>
    <w:rsid w:val="00711F31"/>
    <w:rsid w:val="00712DD3"/>
    <w:rsid w:val="00713016"/>
    <w:rsid w:val="007142FF"/>
    <w:rsid w:val="00714ECD"/>
    <w:rsid w:val="007157ED"/>
    <w:rsid w:val="007159E4"/>
    <w:rsid w:val="007163FA"/>
    <w:rsid w:val="00716731"/>
    <w:rsid w:val="00716D5C"/>
    <w:rsid w:val="007172B7"/>
    <w:rsid w:val="0072054A"/>
    <w:rsid w:val="00720AAF"/>
    <w:rsid w:val="00721B91"/>
    <w:rsid w:val="00723D9F"/>
    <w:rsid w:val="00731F39"/>
    <w:rsid w:val="00732C7E"/>
    <w:rsid w:val="00732CAA"/>
    <w:rsid w:val="00732D1E"/>
    <w:rsid w:val="0073361C"/>
    <w:rsid w:val="0073601C"/>
    <w:rsid w:val="00736D79"/>
    <w:rsid w:val="007418E3"/>
    <w:rsid w:val="0074239E"/>
    <w:rsid w:val="007437AC"/>
    <w:rsid w:val="0074389C"/>
    <w:rsid w:val="007442FE"/>
    <w:rsid w:val="00745C41"/>
    <w:rsid w:val="007474D7"/>
    <w:rsid w:val="0074764F"/>
    <w:rsid w:val="00751A82"/>
    <w:rsid w:val="0075574B"/>
    <w:rsid w:val="00755A29"/>
    <w:rsid w:val="00756289"/>
    <w:rsid w:val="0075727F"/>
    <w:rsid w:val="00757884"/>
    <w:rsid w:val="007579F5"/>
    <w:rsid w:val="00757ED3"/>
    <w:rsid w:val="00760711"/>
    <w:rsid w:val="00761B81"/>
    <w:rsid w:val="007637B0"/>
    <w:rsid w:val="007641DB"/>
    <w:rsid w:val="00764276"/>
    <w:rsid w:val="0077081D"/>
    <w:rsid w:val="00771156"/>
    <w:rsid w:val="00775231"/>
    <w:rsid w:val="00776DC0"/>
    <w:rsid w:val="00777C6C"/>
    <w:rsid w:val="00777F1F"/>
    <w:rsid w:val="00782313"/>
    <w:rsid w:val="00783989"/>
    <w:rsid w:val="00783C8B"/>
    <w:rsid w:val="00783E7F"/>
    <w:rsid w:val="00783FC5"/>
    <w:rsid w:val="00784663"/>
    <w:rsid w:val="00785CBE"/>
    <w:rsid w:val="00785DB6"/>
    <w:rsid w:val="00791158"/>
    <w:rsid w:val="00794C72"/>
    <w:rsid w:val="00795762"/>
    <w:rsid w:val="00796CA3"/>
    <w:rsid w:val="00796E91"/>
    <w:rsid w:val="0079716E"/>
    <w:rsid w:val="00797C9C"/>
    <w:rsid w:val="007A0BED"/>
    <w:rsid w:val="007A21AF"/>
    <w:rsid w:val="007A2843"/>
    <w:rsid w:val="007A4D00"/>
    <w:rsid w:val="007A4D77"/>
    <w:rsid w:val="007A7072"/>
    <w:rsid w:val="007A752A"/>
    <w:rsid w:val="007B0FD3"/>
    <w:rsid w:val="007B375A"/>
    <w:rsid w:val="007B49ED"/>
    <w:rsid w:val="007B763D"/>
    <w:rsid w:val="007B7992"/>
    <w:rsid w:val="007C16E2"/>
    <w:rsid w:val="007C2EC3"/>
    <w:rsid w:val="007C2ECA"/>
    <w:rsid w:val="007C45C6"/>
    <w:rsid w:val="007C4832"/>
    <w:rsid w:val="007C4956"/>
    <w:rsid w:val="007C5DCD"/>
    <w:rsid w:val="007C5E26"/>
    <w:rsid w:val="007C68E7"/>
    <w:rsid w:val="007D66C1"/>
    <w:rsid w:val="007D6ACB"/>
    <w:rsid w:val="007D7440"/>
    <w:rsid w:val="007D7A95"/>
    <w:rsid w:val="007D7A9E"/>
    <w:rsid w:val="007E0429"/>
    <w:rsid w:val="007E0789"/>
    <w:rsid w:val="007E0A49"/>
    <w:rsid w:val="007E0D5E"/>
    <w:rsid w:val="007E1080"/>
    <w:rsid w:val="007E1939"/>
    <w:rsid w:val="007E33A3"/>
    <w:rsid w:val="007E5DEB"/>
    <w:rsid w:val="007E6823"/>
    <w:rsid w:val="007E6972"/>
    <w:rsid w:val="007E7954"/>
    <w:rsid w:val="007F0CEB"/>
    <w:rsid w:val="007F1A1F"/>
    <w:rsid w:val="007F571D"/>
    <w:rsid w:val="007F76C5"/>
    <w:rsid w:val="007F77DC"/>
    <w:rsid w:val="007F7838"/>
    <w:rsid w:val="007F7C0D"/>
    <w:rsid w:val="00800F5E"/>
    <w:rsid w:val="0080248D"/>
    <w:rsid w:val="008027E6"/>
    <w:rsid w:val="008029D7"/>
    <w:rsid w:val="00802BBA"/>
    <w:rsid w:val="00802BC8"/>
    <w:rsid w:val="00803308"/>
    <w:rsid w:val="00803701"/>
    <w:rsid w:val="0080374C"/>
    <w:rsid w:val="00805BF1"/>
    <w:rsid w:val="008068DB"/>
    <w:rsid w:val="00811A94"/>
    <w:rsid w:val="00811C7E"/>
    <w:rsid w:val="00812058"/>
    <w:rsid w:val="008142AD"/>
    <w:rsid w:val="00814852"/>
    <w:rsid w:val="00814E60"/>
    <w:rsid w:val="00815F56"/>
    <w:rsid w:val="0082220B"/>
    <w:rsid w:val="008238ED"/>
    <w:rsid w:val="00823E76"/>
    <w:rsid w:val="00825478"/>
    <w:rsid w:val="00825ADB"/>
    <w:rsid w:val="008301E4"/>
    <w:rsid w:val="00830445"/>
    <w:rsid w:val="008307D3"/>
    <w:rsid w:val="0083086B"/>
    <w:rsid w:val="00830C55"/>
    <w:rsid w:val="00831739"/>
    <w:rsid w:val="0083190E"/>
    <w:rsid w:val="008319D7"/>
    <w:rsid w:val="00832527"/>
    <w:rsid w:val="008325BD"/>
    <w:rsid w:val="00832987"/>
    <w:rsid w:val="00833064"/>
    <w:rsid w:val="0083355B"/>
    <w:rsid w:val="00833B30"/>
    <w:rsid w:val="00833B9E"/>
    <w:rsid w:val="00835302"/>
    <w:rsid w:val="00837813"/>
    <w:rsid w:val="00837DA4"/>
    <w:rsid w:val="008400C2"/>
    <w:rsid w:val="00840B8C"/>
    <w:rsid w:val="00840EF8"/>
    <w:rsid w:val="00841BF2"/>
    <w:rsid w:val="008436D2"/>
    <w:rsid w:val="008442D9"/>
    <w:rsid w:val="00844A39"/>
    <w:rsid w:val="008458B6"/>
    <w:rsid w:val="00846540"/>
    <w:rsid w:val="00850A3A"/>
    <w:rsid w:val="00850C80"/>
    <w:rsid w:val="0085142D"/>
    <w:rsid w:val="00851840"/>
    <w:rsid w:val="00851A7E"/>
    <w:rsid w:val="00853972"/>
    <w:rsid w:val="00853A61"/>
    <w:rsid w:val="00853DB5"/>
    <w:rsid w:val="008567EE"/>
    <w:rsid w:val="00856AD4"/>
    <w:rsid w:val="00856B98"/>
    <w:rsid w:val="00861B76"/>
    <w:rsid w:val="00861ED7"/>
    <w:rsid w:val="00863A26"/>
    <w:rsid w:val="00863DDA"/>
    <w:rsid w:val="008655E0"/>
    <w:rsid w:val="00865678"/>
    <w:rsid w:val="00865855"/>
    <w:rsid w:val="00866075"/>
    <w:rsid w:val="008668A9"/>
    <w:rsid w:val="00872442"/>
    <w:rsid w:val="008753EE"/>
    <w:rsid w:val="00875910"/>
    <w:rsid w:val="00875B8E"/>
    <w:rsid w:val="00875FF5"/>
    <w:rsid w:val="0087676D"/>
    <w:rsid w:val="008768FE"/>
    <w:rsid w:val="00877AAB"/>
    <w:rsid w:val="00877C02"/>
    <w:rsid w:val="00877F24"/>
    <w:rsid w:val="008819AC"/>
    <w:rsid w:val="00882A6E"/>
    <w:rsid w:val="00883606"/>
    <w:rsid w:val="00884643"/>
    <w:rsid w:val="00884FCC"/>
    <w:rsid w:val="008850F8"/>
    <w:rsid w:val="0088563F"/>
    <w:rsid w:val="008870C1"/>
    <w:rsid w:val="00887146"/>
    <w:rsid w:val="00887F30"/>
    <w:rsid w:val="00890727"/>
    <w:rsid w:val="00890BB9"/>
    <w:rsid w:val="0089265D"/>
    <w:rsid w:val="00892730"/>
    <w:rsid w:val="00892791"/>
    <w:rsid w:val="00894474"/>
    <w:rsid w:val="008959C4"/>
    <w:rsid w:val="00895D21"/>
    <w:rsid w:val="00897F72"/>
    <w:rsid w:val="008A25F7"/>
    <w:rsid w:val="008A29A9"/>
    <w:rsid w:val="008A2E61"/>
    <w:rsid w:val="008A6CA3"/>
    <w:rsid w:val="008A728C"/>
    <w:rsid w:val="008B0F49"/>
    <w:rsid w:val="008B1195"/>
    <w:rsid w:val="008B2058"/>
    <w:rsid w:val="008B39D4"/>
    <w:rsid w:val="008B4A0D"/>
    <w:rsid w:val="008B6946"/>
    <w:rsid w:val="008B78FB"/>
    <w:rsid w:val="008C1F7D"/>
    <w:rsid w:val="008C37B7"/>
    <w:rsid w:val="008C4116"/>
    <w:rsid w:val="008C53BF"/>
    <w:rsid w:val="008C5B18"/>
    <w:rsid w:val="008C698B"/>
    <w:rsid w:val="008D05CF"/>
    <w:rsid w:val="008D0B48"/>
    <w:rsid w:val="008D0C8A"/>
    <w:rsid w:val="008D26A9"/>
    <w:rsid w:val="008D35F0"/>
    <w:rsid w:val="008D465C"/>
    <w:rsid w:val="008D4A79"/>
    <w:rsid w:val="008D4E89"/>
    <w:rsid w:val="008D6179"/>
    <w:rsid w:val="008D6F34"/>
    <w:rsid w:val="008D71EA"/>
    <w:rsid w:val="008D7BDE"/>
    <w:rsid w:val="008E0B23"/>
    <w:rsid w:val="008E0F71"/>
    <w:rsid w:val="008E28C4"/>
    <w:rsid w:val="008E2E3C"/>
    <w:rsid w:val="008E3CF6"/>
    <w:rsid w:val="008E4243"/>
    <w:rsid w:val="008E49C0"/>
    <w:rsid w:val="008E6176"/>
    <w:rsid w:val="008E7EED"/>
    <w:rsid w:val="008F0EC7"/>
    <w:rsid w:val="008F2718"/>
    <w:rsid w:val="008F2C56"/>
    <w:rsid w:val="008F333C"/>
    <w:rsid w:val="008F3987"/>
    <w:rsid w:val="008F3DBE"/>
    <w:rsid w:val="008F4265"/>
    <w:rsid w:val="008F54E9"/>
    <w:rsid w:val="008F67EB"/>
    <w:rsid w:val="008F702F"/>
    <w:rsid w:val="008F7409"/>
    <w:rsid w:val="008F7DDE"/>
    <w:rsid w:val="00900875"/>
    <w:rsid w:val="00900A92"/>
    <w:rsid w:val="00901869"/>
    <w:rsid w:val="00902342"/>
    <w:rsid w:val="009027BA"/>
    <w:rsid w:val="009034EF"/>
    <w:rsid w:val="00904549"/>
    <w:rsid w:val="00904F9C"/>
    <w:rsid w:val="00906C20"/>
    <w:rsid w:val="009108CA"/>
    <w:rsid w:val="0091212D"/>
    <w:rsid w:val="0091287F"/>
    <w:rsid w:val="00912FC4"/>
    <w:rsid w:val="0091362D"/>
    <w:rsid w:val="00913D34"/>
    <w:rsid w:val="0091432B"/>
    <w:rsid w:val="0091522F"/>
    <w:rsid w:val="00916242"/>
    <w:rsid w:val="00920200"/>
    <w:rsid w:val="00922636"/>
    <w:rsid w:val="009229F0"/>
    <w:rsid w:val="0092360B"/>
    <w:rsid w:val="0092424D"/>
    <w:rsid w:val="00925F81"/>
    <w:rsid w:val="009264CB"/>
    <w:rsid w:val="00926954"/>
    <w:rsid w:val="0092698F"/>
    <w:rsid w:val="00926CF8"/>
    <w:rsid w:val="009270CA"/>
    <w:rsid w:val="00931042"/>
    <w:rsid w:val="0093352E"/>
    <w:rsid w:val="0093468D"/>
    <w:rsid w:val="00934BA8"/>
    <w:rsid w:val="00935145"/>
    <w:rsid w:val="009354D1"/>
    <w:rsid w:val="00935784"/>
    <w:rsid w:val="009426E6"/>
    <w:rsid w:val="00943156"/>
    <w:rsid w:val="00943F76"/>
    <w:rsid w:val="00946283"/>
    <w:rsid w:val="0094723F"/>
    <w:rsid w:val="00947624"/>
    <w:rsid w:val="00950905"/>
    <w:rsid w:val="00950B74"/>
    <w:rsid w:val="00950E82"/>
    <w:rsid w:val="00952CAC"/>
    <w:rsid w:val="00952F77"/>
    <w:rsid w:val="00954B6F"/>
    <w:rsid w:val="0095562A"/>
    <w:rsid w:val="00956D8F"/>
    <w:rsid w:val="00957D4B"/>
    <w:rsid w:val="009627B6"/>
    <w:rsid w:val="00962AB5"/>
    <w:rsid w:val="00963262"/>
    <w:rsid w:val="00965DE9"/>
    <w:rsid w:val="00966C13"/>
    <w:rsid w:val="009673A9"/>
    <w:rsid w:val="009702B7"/>
    <w:rsid w:val="00970D1F"/>
    <w:rsid w:val="00972CB2"/>
    <w:rsid w:val="009735EB"/>
    <w:rsid w:val="00973C2F"/>
    <w:rsid w:val="009743F3"/>
    <w:rsid w:val="00974A82"/>
    <w:rsid w:val="009751BE"/>
    <w:rsid w:val="0097644C"/>
    <w:rsid w:val="00976754"/>
    <w:rsid w:val="00976BC3"/>
    <w:rsid w:val="00977502"/>
    <w:rsid w:val="00977DC1"/>
    <w:rsid w:val="00980058"/>
    <w:rsid w:val="009810C2"/>
    <w:rsid w:val="00981271"/>
    <w:rsid w:val="009812FD"/>
    <w:rsid w:val="00981379"/>
    <w:rsid w:val="009817E0"/>
    <w:rsid w:val="00983133"/>
    <w:rsid w:val="0098633D"/>
    <w:rsid w:val="009931A9"/>
    <w:rsid w:val="009932D7"/>
    <w:rsid w:val="00994020"/>
    <w:rsid w:val="0099547D"/>
    <w:rsid w:val="00996875"/>
    <w:rsid w:val="00997844"/>
    <w:rsid w:val="009A0A87"/>
    <w:rsid w:val="009A189B"/>
    <w:rsid w:val="009A190D"/>
    <w:rsid w:val="009A2169"/>
    <w:rsid w:val="009A29C0"/>
    <w:rsid w:val="009A2B75"/>
    <w:rsid w:val="009A2FFF"/>
    <w:rsid w:val="009A4A83"/>
    <w:rsid w:val="009A4D7E"/>
    <w:rsid w:val="009A4EF4"/>
    <w:rsid w:val="009A4F31"/>
    <w:rsid w:val="009A699D"/>
    <w:rsid w:val="009B0DE9"/>
    <w:rsid w:val="009B21C4"/>
    <w:rsid w:val="009B339C"/>
    <w:rsid w:val="009B3999"/>
    <w:rsid w:val="009B68A8"/>
    <w:rsid w:val="009B6A3D"/>
    <w:rsid w:val="009B6A42"/>
    <w:rsid w:val="009B7553"/>
    <w:rsid w:val="009C0BA1"/>
    <w:rsid w:val="009C0D74"/>
    <w:rsid w:val="009C32AB"/>
    <w:rsid w:val="009C3B50"/>
    <w:rsid w:val="009C61F6"/>
    <w:rsid w:val="009C6816"/>
    <w:rsid w:val="009C7217"/>
    <w:rsid w:val="009C7536"/>
    <w:rsid w:val="009C7903"/>
    <w:rsid w:val="009D3181"/>
    <w:rsid w:val="009D332E"/>
    <w:rsid w:val="009D3B9D"/>
    <w:rsid w:val="009D6A69"/>
    <w:rsid w:val="009D6D6A"/>
    <w:rsid w:val="009D7699"/>
    <w:rsid w:val="009E0D70"/>
    <w:rsid w:val="009E5758"/>
    <w:rsid w:val="009E5E90"/>
    <w:rsid w:val="009E6324"/>
    <w:rsid w:val="009E76EC"/>
    <w:rsid w:val="009F0C3F"/>
    <w:rsid w:val="009F236A"/>
    <w:rsid w:val="009F35D7"/>
    <w:rsid w:val="00A00E6D"/>
    <w:rsid w:val="00A022A4"/>
    <w:rsid w:val="00A022DE"/>
    <w:rsid w:val="00A05B39"/>
    <w:rsid w:val="00A062F9"/>
    <w:rsid w:val="00A06C0D"/>
    <w:rsid w:val="00A06EE4"/>
    <w:rsid w:val="00A07832"/>
    <w:rsid w:val="00A104DA"/>
    <w:rsid w:val="00A116A9"/>
    <w:rsid w:val="00A122B9"/>
    <w:rsid w:val="00A12ADD"/>
    <w:rsid w:val="00A12E42"/>
    <w:rsid w:val="00A13F47"/>
    <w:rsid w:val="00A147F6"/>
    <w:rsid w:val="00A16628"/>
    <w:rsid w:val="00A168A2"/>
    <w:rsid w:val="00A17C43"/>
    <w:rsid w:val="00A2104B"/>
    <w:rsid w:val="00A24479"/>
    <w:rsid w:val="00A250EA"/>
    <w:rsid w:val="00A252E3"/>
    <w:rsid w:val="00A30DFE"/>
    <w:rsid w:val="00A32453"/>
    <w:rsid w:val="00A33CCB"/>
    <w:rsid w:val="00A347AD"/>
    <w:rsid w:val="00A355AD"/>
    <w:rsid w:val="00A36359"/>
    <w:rsid w:val="00A40CC8"/>
    <w:rsid w:val="00A41A8C"/>
    <w:rsid w:val="00A4201D"/>
    <w:rsid w:val="00A46CC9"/>
    <w:rsid w:val="00A51485"/>
    <w:rsid w:val="00A51CF1"/>
    <w:rsid w:val="00A51E14"/>
    <w:rsid w:val="00A52649"/>
    <w:rsid w:val="00A53128"/>
    <w:rsid w:val="00A5590F"/>
    <w:rsid w:val="00A569DE"/>
    <w:rsid w:val="00A571C8"/>
    <w:rsid w:val="00A6202F"/>
    <w:rsid w:val="00A64949"/>
    <w:rsid w:val="00A64974"/>
    <w:rsid w:val="00A65842"/>
    <w:rsid w:val="00A65A44"/>
    <w:rsid w:val="00A66764"/>
    <w:rsid w:val="00A6697A"/>
    <w:rsid w:val="00A66F6C"/>
    <w:rsid w:val="00A67A34"/>
    <w:rsid w:val="00A70115"/>
    <w:rsid w:val="00A7243C"/>
    <w:rsid w:val="00A72783"/>
    <w:rsid w:val="00A72BDD"/>
    <w:rsid w:val="00A74A68"/>
    <w:rsid w:val="00A77715"/>
    <w:rsid w:val="00A778AF"/>
    <w:rsid w:val="00A77CF9"/>
    <w:rsid w:val="00A819CE"/>
    <w:rsid w:val="00A82D5B"/>
    <w:rsid w:val="00A83EC4"/>
    <w:rsid w:val="00A84EDC"/>
    <w:rsid w:val="00A85881"/>
    <w:rsid w:val="00A864CE"/>
    <w:rsid w:val="00A8706D"/>
    <w:rsid w:val="00A87158"/>
    <w:rsid w:val="00A902A5"/>
    <w:rsid w:val="00A905CA"/>
    <w:rsid w:val="00A91216"/>
    <w:rsid w:val="00A927CA"/>
    <w:rsid w:val="00A92A71"/>
    <w:rsid w:val="00A93446"/>
    <w:rsid w:val="00A93D1C"/>
    <w:rsid w:val="00A94F8B"/>
    <w:rsid w:val="00A95B7C"/>
    <w:rsid w:val="00A95B8E"/>
    <w:rsid w:val="00A95BDB"/>
    <w:rsid w:val="00A96FBD"/>
    <w:rsid w:val="00AA2462"/>
    <w:rsid w:val="00AA39AA"/>
    <w:rsid w:val="00AA3ABF"/>
    <w:rsid w:val="00AA7A40"/>
    <w:rsid w:val="00AB19B8"/>
    <w:rsid w:val="00AB1B6D"/>
    <w:rsid w:val="00AB2662"/>
    <w:rsid w:val="00AB2A21"/>
    <w:rsid w:val="00AB3CA1"/>
    <w:rsid w:val="00AB3F51"/>
    <w:rsid w:val="00AB3FD3"/>
    <w:rsid w:val="00AB6399"/>
    <w:rsid w:val="00AB6676"/>
    <w:rsid w:val="00AB668E"/>
    <w:rsid w:val="00AB6C8A"/>
    <w:rsid w:val="00AB723F"/>
    <w:rsid w:val="00AB7583"/>
    <w:rsid w:val="00AB7933"/>
    <w:rsid w:val="00AC27E5"/>
    <w:rsid w:val="00AC3B46"/>
    <w:rsid w:val="00AC72C4"/>
    <w:rsid w:val="00AC7FBC"/>
    <w:rsid w:val="00AD01CC"/>
    <w:rsid w:val="00AD0E44"/>
    <w:rsid w:val="00AD5F18"/>
    <w:rsid w:val="00AD65FB"/>
    <w:rsid w:val="00AD7D8D"/>
    <w:rsid w:val="00AE04D2"/>
    <w:rsid w:val="00AE0CE2"/>
    <w:rsid w:val="00AE2532"/>
    <w:rsid w:val="00AE38CE"/>
    <w:rsid w:val="00AE3D13"/>
    <w:rsid w:val="00AE3E7E"/>
    <w:rsid w:val="00AE46E2"/>
    <w:rsid w:val="00AE5CD2"/>
    <w:rsid w:val="00AE5F6C"/>
    <w:rsid w:val="00AE66B9"/>
    <w:rsid w:val="00AE6D6D"/>
    <w:rsid w:val="00AE7945"/>
    <w:rsid w:val="00AF0A41"/>
    <w:rsid w:val="00AF108C"/>
    <w:rsid w:val="00AF255C"/>
    <w:rsid w:val="00AF260A"/>
    <w:rsid w:val="00AF2F29"/>
    <w:rsid w:val="00AF335A"/>
    <w:rsid w:val="00AF5E0C"/>
    <w:rsid w:val="00AF6ED1"/>
    <w:rsid w:val="00AF75FD"/>
    <w:rsid w:val="00AF7EFC"/>
    <w:rsid w:val="00B0005E"/>
    <w:rsid w:val="00B00735"/>
    <w:rsid w:val="00B007E1"/>
    <w:rsid w:val="00B01619"/>
    <w:rsid w:val="00B02655"/>
    <w:rsid w:val="00B02E9E"/>
    <w:rsid w:val="00B057B2"/>
    <w:rsid w:val="00B05FFD"/>
    <w:rsid w:val="00B06CE8"/>
    <w:rsid w:val="00B12C29"/>
    <w:rsid w:val="00B12EBE"/>
    <w:rsid w:val="00B13630"/>
    <w:rsid w:val="00B13B05"/>
    <w:rsid w:val="00B14B22"/>
    <w:rsid w:val="00B14BF4"/>
    <w:rsid w:val="00B14F98"/>
    <w:rsid w:val="00B1729D"/>
    <w:rsid w:val="00B17C22"/>
    <w:rsid w:val="00B2065B"/>
    <w:rsid w:val="00B2175E"/>
    <w:rsid w:val="00B22162"/>
    <w:rsid w:val="00B23033"/>
    <w:rsid w:val="00B2478E"/>
    <w:rsid w:val="00B27D3E"/>
    <w:rsid w:val="00B27E6B"/>
    <w:rsid w:val="00B31DBD"/>
    <w:rsid w:val="00B323FD"/>
    <w:rsid w:val="00B33254"/>
    <w:rsid w:val="00B345F7"/>
    <w:rsid w:val="00B35DA8"/>
    <w:rsid w:val="00B377CE"/>
    <w:rsid w:val="00B401AD"/>
    <w:rsid w:val="00B40493"/>
    <w:rsid w:val="00B40784"/>
    <w:rsid w:val="00B408CE"/>
    <w:rsid w:val="00B40B05"/>
    <w:rsid w:val="00B419FB"/>
    <w:rsid w:val="00B42D3C"/>
    <w:rsid w:val="00B43CD9"/>
    <w:rsid w:val="00B4459E"/>
    <w:rsid w:val="00B44B10"/>
    <w:rsid w:val="00B45A62"/>
    <w:rsid w:val="00B46663"/>
    <w:rsid w:val="00B46A28"/>
    <w:rsid w:val="00B503C7"/>
    <w:rsid w:val="00B50D93"/>
    <w:rsid w:val="00B50DCC"/>
    <w:rsid w:val="00B51898"/>
    <w:rsid w:val="00B521AF"/>
    <w:rsid w:val="00B54192"/>
    <w:rsid w:val="00B55A5F"/>
    <w:rsid w:val="00B57B5F"/>
    <w:rsid w:val="00B60C1A"/>
    <w:rsid w:val="00B625B9"/>
    <w:rsid w:val="00B62853"/>
    <w:rsid w:val="00B62C0E"/>
    <w:rsid w:val="00B62CD3"/>
    <w:rsid w:val="00B634AF"/>
    <w:rsid w:val="00B63F1F"/>
    <w:rsid w:val="00B655D3"/>
    <w:rsid w:val="00B6580D"/>
    <w:rsid w:val="00B6595D"/>
    <w:rsid w:val="00B664E0"/>
    <w:rsid w:val="00B67446"/>
    <w:rsid w:val="00B67684"/>
    <w:rsid w:val="00B7466B"/>
    <w:rsid w:val="00B747AC"/>
    <w:rsid w:val="00B76B17"/>
    <w:rsid w:val="00B82243"/>
    <w:rsid w:val="00B823FE"/>
    <w:rsid w:val="00B82622"/>
    <w:rsid w:val="00B826EE"/>
    <w:rsid w:val="00B82D00"/>
    <w:rsid w:val="00B83458"/>
    <w:rsid w:val="00B8373F"/>
    <w:rsid w:val="00B84FB3"/>
    <w:rsid w:val="00B85A3A"/>
    <w:rsid w:val="00B85A51"/>
    <w:rsid w:val="00B86ECD"/>
    <w:rsid w:val="00B90BB7"/>
    <w:rsid w:val="00B90CC7"/>
    <w:rsid w:val="00B91614"/>
    <w:rsid w:val="00B91C6F"/>
    <w:rsid w:val="00B920F2"/>
    <w:rsid w:val="00B92A85"/>
    <w:rsid w:val="00B946F2"/>
    <w:rsid w:val="00B95358"/>
    <w:rsid w:val="00BA0D71"/>
    <w:rsid w:val="00BA1948"/>
    <w:rsid w:val="00BA3932"/>
    <w:rsid w:val="00BA3ADB"/>
    <w:rsid w:val="00BA4BCF"/>
    <w:rsid w:val="00BA5CD8"/>
    <w:rsid w:val="00BA61CB"/>
    <w:rsid w:val="00BA639B"/>
    <w:rsid w:val="00BA67B6"/>
    <w:rsid w:val="00BA6D8E"/>
    <w:rsid w:val="00BA6ECD"/>
    <w:rsid w:val="00BB123D"/>
    <w:rsid w:val="00BB14F2"/>
    <w:rsid w:val="00BB1A7A"/>
    <w:rsid w:val="00BB1F12"/>
    <w:rsid w:val="00BB1F7B"/>
    <w:rsid w:val="00BB2BC1"/>
    <w:rsid w:val="00BB330F"/>
    <w:rsid w:val="00BB39AC"/>
    <w:rsid w:val="00BB39D8"/>
    <w:rsid w:val="00BB48C0"/>
    <w:rsid w:val="00BB4EE0"/>
    <w:rsid w:val="00BB780F"/>
    <w:rsid w:val="00BC05C6"/>
    <w:rsid w:val="00BC06A7"/>
    <w:rsid w:val="00BC088F"/>
    <w:rsid w:val="00BC1D23"/>
    <w:rsid w:val="00BC2792"/>
    <w:rsid w:val="00BC28ED"/>
    <w:rsid w:val="00BC2F21"/>
    <w:rsid w:val="00BC3679"/>
    <w:rsid w:val="00BC3B0A"/>
    <w:rsid w:val="00BC3DCC"/>
    <w:rsid w:val="00BC49E6"/>
    <w:rsid w:val="00BC4FC0"/>
    <w:rsid w:val="00BC5690"/>
    <w:rsid w:val="00BC640B"/>
    <w:rsid w:val="00BC6A8C"/>
    <w:rsid w:val="00BC6C7E"/>
    <w:rsid w:val="00BC7DA6"/>
    <w:rsid w:val="00BC7E09"/>
    <w:rsid w:val="00BD031F"/>
    <w:rsid w:val="00BD0C5B"/>
    <w:rsid w:val="00BD26D6"/>
    <w:rsid w:val="00BD4A2F"/>
    <w:rsid w:val="00BD51A5"/>
    <w:rsid w:val="00BD78F7"/>
    <w:rsid w:val="00BD7AD4"/>
    <w:rsid w:val="00BD7FE9"/>
    <w:rsid w:val="00BE097D"/>
    <w:rsid w:val="00BE12E8"/>
    <w:rsid w:val="00BE1A88"/>
    <w:rsid w:val="00BE21B3"/>
    <w:rsid w:val="00BE252B"/>
    <w:rsid w:val="00BE4CC2"/>
    <w:rsid w:val="00BE4CD4"/>
    <w:rsid w:val="00BE5593"/>
    <w:rsid w:val="00BE6EEC"/>
    <w:rsid w:val="00BE77DF"/>
    <w:rsid w:val="00BF06B4"/>
    <w:rsid w:val="00BF1169"/>
    <w:rsid w:val="00BF2687"/>
    <w:rsid w:val="00BF26C8"/>
    <w:rsid w:val="00BF3EDB"/>
    <w:rsid w:val="00BF49F2"/>
    <w:rsid w:val="00BF4D7A"/>
    <w:rsid w:val="00BF5581"/>
    <w:rsid w:val="00BF57D6"/>
    <w:rsid w:val="00BF615A"/>
    <w:rsid w:val="00C017D3"/>
    <w:rsid w:val="00C0262F"/>
    <w:rsid w:val="00C02F5D"/>
    <w:rsid w:val="00C03E36"/>
    <w:rsid w:val="00C04500"/>
    <w:rsid w:val="00C045F9"/>
    <w:rsid w:val="00C04FB8"/>
    <w:rsid w:val="00C14739"/>
    <w:rsid w:val="00C16ED9"/>
    <w:rsid w:val="00C20019"/>
    <w:rsid w:val="00C21B96"/>
    <w:rsid w:val="00C225F5"/>
    <w:rsid w:val="00C22DAF"/>
    <w:rsid w:val="00C23A9F"/>
    <w:rsid w:val="00C244C3"/>
    <w:rsid w:val="00C26B60"/>
    <w:rsid w:val="00C27662"/>
    <w:rsid w:val="00C27B27"/>
    <w:rsid w:val="00C27DE7"/>
    <w:rsid w:val="00C30959"/>
    <w:rsid w:val="00C31D76"/>
    <w:rsid w:val="00C33E6C"/>
    <w:rsid w:val="00C344D6"/>
    <w:rsid w:val="00C35629"/>
    <w:rsid w:val="00C35AE7"/>
    <w:rsid w:val="00C3757D"/>
    <w:rsid w:val="00C41F4B"/>
    <w:rsid w:val="00C42054"/>
    <w:rsid w:val="00C4316B"/>
    <w:rsid w:val="00C43209"/>
    <w:rsid w:val="00C4372A"/>
    <w:rsid w:val="00C43909"/>
    <w:rsid w:val="00C43D19"/>
    <w:rsid w:val="00C44171"/>
    <w:rsid w:val="00C4497F"/>
    <w:rsid w:val="00C449FE"/>
    <w:rsid w:val="00C4504D"/>
    <w:rsid w:val="00C462DE"/>
    <w:rsid w:val="00C465AE"/>
    <w:rsid w:val="00C4699C"/>
    <w:rsid w:val="00C46D40"/>
    <w:rsid w:val="00C47591"/>
    <w:rsid w:val="00C47972"/>
    <w:rsid w:val="00C5045E"/>
    <w:rsid w:val="00C51E0D"/>
    <w:rsid w:val="00C53E99"/>
    <w:rsid w:val="00C54483"/>
    <w:rsid w:val="00C55589"/>
    <w:rsid w:val="00C5575B"/>
    <w:rsid w:val="00C55AD6"/>
    <w:rsid w:val="00C57434"/>
    <w:rsid w:val="00C57DB4"/>
    <w:rsid w:val="00C60D2C"/>
    <w:rsid w:val="00C62904"/>
    <w:rsid w:val="00C63195"/>
    <w:rsid w:val="00C63399"/>
    <w:rsid w:val="00C64995"/>
    <w:rsid w:val="00C64996"/>
    <w:rsid w:val="00C64BD7"/>
    <w:rsid w:val="00C65495"/>
    <w:rsid w:val="00C67A0F"/>
    <w:rsid w:val="00C71031"/>
    <w:rsid w:val="00C72647"/>
    <w:rsid w:val="00C74EB2"/>
    <w:rsid w:val="00C755E6"/>
    <w:rsid w:val="00C75D51"/>
    <w:rsid w:val="00C765C3"/>
    <w:rsid w:val="00C7752D"/>
    <w:rsid w:val="00C81DAE"/>
    <w:rsid w:val="00C84E7F"/>
    <w:rsid w:val="00C873C6"/>
    <w:rsid w:val="00C87420"/>
    <w:rsid w:val="00C87939"/>
    <w:rsid w:val="00C94C60"/>
    <w:rsid w:val="00C955BC"/>
    <w:rsid w:val="00C9611B"/>
    <w:rsid w:val="00CA09CC"/>
    <w:rsid w:val="00CA0A7B"/>
    <w:rsid w:val="00CA23A4"/>
    <w:rsid w:val="00CA279B"/>
    <w:rsid w:val="00CA2B72"/>
    <w:rsid w:val="00CA373C"/>
    <w:rsid w:val="00CA52A2"/>
    <w:rsid w:val="00CA79A8"/>
    <w:rsid w:val="00CB026C"/>
    <w:rsid w:val="00CB1722"/>
    <w:rsid w:val="00CB1C0B"/>
    <w:rsid w:val="00CB48AE"/>
    <w:rsid w:val="00CB5A6F"/>
    <w:rsid w:val="00CB6688"/>
    <w:rsid w:val="00CB68EF"/>
    <w:rsid w:val="00CB70B7"/>
    <w:rsid w:val="00CB7B65"/>
    <w:rsid w:val="00CC2967"/>
    <w:rsid w:val="00CC4040"/>
    <w:rsid w:val="00CC4269"/>
    <w:rsid w:val="00CC5DEA"/>
    <w:rsid w:val="00CC64D9"/>
    <w:rsid w:val="00CC6A49"/>
    <w:rsid w:val="00CC704A"/>
    <w:rsid w:val="00CC77A3"/>
    <w:rsid w:val="00CD0D29"/>
    <w:rsid w:val="00CD17AE"/>
    <w:rsid w:val="00CD209D"/>
    <w:rsid w:val="00CD3CEB"/>
    <w:rsid w:val="00CD5AE2"/>
    <w:rsid w:val="00CD6310"/>
    <w:rsid w:val="00CD664C"/>
    <w:rsid w:val="00CD763B"/>
    <w:rsid w:val="00CD7B0D"/>
    <w:rsid w:val="00CD7C5B"/>
    <w:rsid w:val="00CE13C6"/>
    <w:rsid w:val="00CE1C8C"/>
    <w:rsid w:val="00CE378B"/>
    <w:rsid w:val="00CE3914"/>
    <w:rsid w:val="00CE450E"/>
    <w:rsid w:val="00CE487D"/>
    <w:rsid w:val="00CE4982"/>
    <w:rsid w:val="00CE4E1C"/>
    <w:rsid w:val="00CE6B56"/>
    <w:rsid w:val="00CE7339"/>
    <w:rsid w:val="00CE7535"/>
    <w:rsid w:val="00CF1D3A"/>
    <w:rsid w:val="00CF2E0C"/>
    <w:rsid w:val="00CF3560"/>
    <w:rsid w:val="00CF3D8D"/>
    <w:rsid w:val="00CF5777"/>
    <w:rsid w:val="00CF652E"/>
    <w:rsid w:val="00CF71C2"/>
    <w:rsid w:val="00CF73E1"/>
    <w:rsid w:val="00D02A20"/>
    <w:rsid w:val="00D030C3"/>
    <w:rsid w:val="00D03312"/>
    <w:rsid w:val="00D043B6"/>
    <w:rsid w:val="00D049F3"/>
    <w:rsid w:val="00D054E0"/>
    <w:rsid w:val="00D06DD4"/>
    <w:rsid w:val="00D070EF"/>
    <w:rsid w:val="00D07156"/>
    <w:rsid w:val="00D07B18"/>
    <w:rsid w:val="00D117A9"/>
    <w:rsid w:val="00D12EAE"/>
    <w:rsid w:val="00D13255"/>
    <w:rsid w:val="00D1406F"/>
    <w:rsid w:val="00D144AF"/>
    <w:rsid w:val="00D14B0A"/>
    <w:rsid w:val="00D1520D"/>
    <w:rsid w:val="00D17AE1"/>
    <w:rsid w:val="00D17C29"/>
    <w:rsid w:val="00D20541"/>
    <w:rsid w:val="00D20EB1"/>
    <w:rsid w:val="00D21AF3"/>
    <w:rsid w:val="00D22129"/>
    <w:rsid w:val="00D2376B"/>
    <w:rsid w:val="00D24C41"/>
    <w:rsid w:val="00D25EF9"/>
    <w:rsid w:val="00D300E7"/>
    <w:rsid w:val="00D3113B"/>
    <w:rsid w:val="00D33C98"/>
    <w:rsid w:val="00D35F3A"/>
    <w:rsid w:val="00D36152"/>
    <w:rsid w:val="00D3661D"/>
    <w:rsid w:val="00D36907"/>
    <w:rsid w:val="00D42322"/>
    <w:rsid w:val="00D42C73"/>
    <w:rsid w:val="00D430C4"/>
    <w:rsid w:val="00D46560"/>
    <w:rsid w:val="00D465D4"/>
    <w:rsid w:val="00D46712"/>
    <w:rsid w:val="00D4703E"/>
    <w:rsid w:val="00D50EBA"/>
    <w:rsid w:val="00D518C6"/>
    <w:rsid w:val="00D54399"/>
    <w:rsid w:val="00D564C3"/>
    <w:rsid w:val="00D572EE"/>
    <w:rsid w:val="00D576EB"/>
    <w:rsid w:val="00D57CFE"/>
    <w:rsid w:val="00D60100"/>
    <w:rsid w:val="00D6192F"/>
    <w:rsid w:val="00D62F7B"/>
    <w:rsid w:val="00D64AEC"/>
    <w:rsid w:val="00D70C39"/>
    <w:rsid w:val="00D711F3"/>
    <w:rsid w:val="00D74131"/>
    <w:rsid w:val="00D750A9"/>
    <w:rsid w:val="00D76208"/>
    <w:rsid w:val="00D766DD"/>
    <w:rsid w:val="00D76C18"/>
    <w:rsid w:val="00D77519"/>
    <w:rsid w:val="00D808CA"/>
    <w:rsid w:val="00D81B63"/>
    <w:rsid w:val="00D8203F"/>
    <w:rsid w:val="00D827CF"/>
    <w:rsid w:val="00D83BB0"/>
    <w:rsid w:val="00D84E86"/>
    <w:rsid w:val="00D85857"/>
    <w:rsid w:val="00D8604C"/>
    <w:rsid w:val="00D86283"/>
    <w:rsid w:val="00D86856"/>
    <w:rsid w:val="00D86B2F"/>
    <w:rsid w:val="00D90921"/>
    <w:rsid w:val="00D92743"/>
    <w:rsid w:val="00D93ECD"/>
    <w:rsid w:val="00D941DC"/>
    <w:rsid w:val="00D94FDE"/>
    <w:rsid w:val="00D9528B"/>
    <w:rsid w:val="00DA27F1"/>
    <w:rsid w:val="00DA3300"/>
    <w:rsid w:val="00DA4125"/>
    <w:rsid w:val="00DA45DB"/>
    <w:rsid w:val="00DA4A8C"/>
    <w:rsid w:val="00DA5598"/>
    <w:rsid w:val="00DA58C5"/>
    <w:rsid w:val="00DA5C26"/>
    <w:rsid w:val="00DA6548"/>
    <w:rsid w:val="00DB253B"/>
    <w:rsid w:val="00DB2BBE"/>
    <w:rsid w:val="00DB3205"/>
    <w:rsid w:val="00DB3684"/>
    <w:rsid w:val="00DB39F1"/>
    <w:rsid w:val="00DB5120"/>
    <w:rsid w:val="00DB625D"/>
    <w:rsid w:val="00DB7B01"/>
    <w:rsid w:val="00DB7CB5"/>
    <w:rsid w:val="00DC07F2"/>
    <w:rsid w:val="00DC0EFC"/>
    <w:rsid w:val="00DC13C9"/>
    <w:rsid w:val="00DC1991"/>
    <w:rsid w:val="00DC1D57"/>
    <w:rsid w:val="00DC3B5F"/>
    <w:rsid w:val="00DC4E7C"/>
    <w:rsid w:val="00DC5E55"/>
    <w:rsid w:val="00DC6CC9"/>
    <w:rsid w:val="00DC6D84"/>
    <w:rsid w:val="00DC70B9"/>
    <w:rsid w:val="00DD08F9"/>
    <w:rsid w:val="00DD2398"/>
    <w:rsid w:val="00DD38A4"/>
    <w:rsid w:val="00DD3C8D"/>
    <w:rsid w:val="00DD4596"/>
    <w:rsid w:val="00DD51FC"/>
    <w:rsid w:val="00DD521D"/>
    <w:rsid w:val="00DD57FC"/>
    <w:rsid w:val="00DD6EB3"/>
    <w:rsid w:val="00DD710E"/>
    <w:rsid w:val="00DD782A"/>
    <w:rsid w:val="00DE0280"/>
    <w:rsid w:val="00DE107E"/>
    <w:rsid w:val="00DE28B0"/>
    <w:rsid w:val="00DE4655"/>
    <w:rsid w:val="00DE4C6A"/>
    <w:rsid w:val="00DE4F0D"/>
    <w:rsid w:val="00DE4F1A"/>
    <w:rsid w:val="00DE5997"/>
    <w:rsid w:val="00DE65AA"/>
    <w:rsid w:val="00DE7B4D"/>
    <w:rsid w:val="00DF04D4"/>
    <w:rsid w:val="00DF054B"/>
    <w:rsid w:val="00DF2F1F"/>
    <w:rsid w:val="00DF31CA"/>
    <w:rsid w:val="00DF353B"/>
    <w:rsid w:val="00DF40FF"/>
    <w:rsid w:val="00DF66E3"/>
    <w:rsid w:val="00DF6A74"/>
    <w:rsid w:val="00DF70DB"/>
    <w:rsid w:val="00DF72DB"/>
    <w:rsid w:val="00DF76CE"/>
    <w:rsid w:val="00E0176A"/>
    <w:rsid w:val="00E04687"/>
    <w:rsid w:val="00E04925"/>
    <w:rsid w:val="00E04ACD"/>
    <w:rsid w:val="00E04C3B"/>
    <w:rsid w:val="00E064A2"/>
    <w:rsid w:val="00E06756"/>
    <w:rsid w:val="00E06A0B"/>
    <w:rsid w:val="00E07A6F"/>
    <w:rsid w:val="00E105D1"/>
    <w:rsid w:val="00E10CCF"/>
    <w:rsid w:val="00E1138F"/>
    <w:rsid w:val="00E13068"/>
    <w:rsid w:val="00E13268"/>
    <w:rsid w:val="00E13BFC"/>
    <w:rsid w:val="00E152D8"/>
    <w:rsid w:val="00E16559"/>
    <w:rsid w:val="00E167C8"/>
    <w:rsid w:val="00E16AB0"/>
    <w:rsid w:val="00E235AC"/>
    <w:rsid w:val="00E23EF2"/>
    <w:rsid w:val="00E24304"/>
    <w:rsid w:val="00E24CF3"/>
    <w:rsid w:val="00E25F40"/>
    <w:rsid w:val="00E3007C"/>
    <w:rsid w:val="00E31A12"/>
    <w:rsid w:val="00E31F9A"/>
    <w:rsid w:val="00E33C19"/>
    <w:rsid w:val="00E36556"/>
    <w:rsid w:val="00E367A9"/>
    <w:rsid w:val="00E374B9"/>
    <w:rsid w:val="00E4210F"/>
    <w:rsid w:val="00E42A24"/>
    <w:rsid w:val="00E450CE"/>
    <w:rsid w:val="00E45FEF"/>
    <w:rsid w:val="00E50171"/>
    <w:rsid w:val="00E50B70"/>
    <w:rsid w:val="00E51055"/>
    <w:rsid w:val="00E53F1B"/>
    <w:rsid w:val="00E549E1"/>
    <w:rsid w:val="00E54E4C"/>
    <w:rsid w:val="00E54F6C"/>
    <w:rsid w:val="00E56B4E"/>
    <w:rsid w:val="00E56C8A"/>
    <w:rsid w:val="00E572B8"/>
    <w:rsid w:val="00E609A8"/>
    <w:rsid w:val="00E61223"/>
    <w:rsid w:val="00E62461"/>
    <w:rsid w:val="00E62837"/>
    <w:rsid w:val="00E65594"/>
    <w:rsid w:val="00E6559C"/>
    <w:rsid w:val="00E655DE"/>
    <w:rsid w:val="00E65884"/>
    <w:rsid w:val="00E65C2E"/>
    <w:rsid w:val="00E66B72"/>
    <w:rsid w:val="00E701DD"/>
    <w:rsid w:val="00E71B05"/>
    <w:rsid w:val="00E7252F"/>
    <w:rsid w:val="00E7418F"/>
    <w:rsid w:val="00E74960"/>
    <w:rsid w:val="00E75E22"/>
    <w:rsid w:val="00E769D8"/>
    <w:rsid w:val="00E83D5B"/>
    <w:rsid w:val="00E84370"/>
    <w:rsid w:val="00E85060"/>
    <w:rsid w:val="00E86922"/>
    <w:rsid w:val="00E87AEF"/>
    <w:rsid w:val="00E909F1"/>
    <w:rsid w:val="00E9130A"/>
    <w:rsid w:val="00E91413"/>
    <w:rsid w:val="00E91CBB"/>
    <w:rsid w:val="00E92E90"/>
    <w:rsid w:val="00E930F1"/>
    <w:rsid w:val="00E93BD6"/>
    <w:rsid w:val="00E93D52"/>
    <w:rsid w:val="00E95356"/>
    <w:rsid w:val="00E9580C"/>
    <w:rsid w:val="00E9616B"/>
    <w:rsid w:val="00E96412"/>
    <w:rsid w:val="00E96C11"/>
    <w:rsid w:val="00E975B3"/>
    <w:rsid w:val="00EA0CBD"/>
    <w:rsid w:val="00EA1E68"/>
    <w:rsid w:val="00EA2DC9"/>
    <w:rsid w:val="00EA321D"/>
    <w:rsid w:val="00EA6627"/>
    <w:rsid w:val="00EA6733"/>
    <w:rsid w:val="00EA6A47"/>
    <w:rsid w:val="00EA6DE8"/>
    <w:rsid w:val="00EA799D"/>
    <w:rsid w:val="00EA7D24"/>
    <w:rsid w:val="00EB1764"/>
    <w:rsid w:val="00EB216B"/>
    <w:rsid w:val="00EB28FD"/>
    <w:rsid w:val="00EB2AAD"/>
    <w:rsid w:val="00EB32A1"/>
    <w:rsid w:val="00EB468D"/>
    <w:rsid w:val="00EB6BDB"/>
    <w:rsid w:val="00EB7984"/>
    <w:rsid w:val="00EB7B38"/>
    <w:rsid w:val="00EB7B68"/>
    <w:rsid w:val="00EB7F9D"/>
    <w:rsid w:val="00EC18C1"/>
    <w:rsid w:val="00EC234B"/>
    <w:rsid w:val="00EC2468"/>
    <w:rsid w:val="00EC4836"/>
    <w:rsid w:val="00EC577B"/>
    <w:rsid w:val="00EC680C"/>
    <w:rsid w:val="00EC6A72"/>
    <w:rsid w:val="00ED0FC7"/>
    <w:rsid w:val="00ED2E4A"/>
    <w:rsid w:val="00ED59B8"/>
    <w:rsid w:val="00ED6A2F"/>
    <w:rsid w:val="00EE001E"/>
    <w:rsid w:val="00EE01F0"/>
    <w:rsid w:val="00EE2192"/>
    <w:rsid w:val="00EE3DC4"/>
    <w:rsid w:val="00EE3DF5"/>
    <w:rsid w:val="00EE3FC4"/>
    <w:rsid w:val="00EE7232"/>
    <w:rsid w:val="00EF004B"/>
    <w:rsid w:val="00EF011A"/>
    <w:rsid w:val="00EF16DA"/>
    <w:rsid w:val="00EF2092"/>
    <w:rsid w:val="00EF23C9"/>
    <w:rsid w:val="00EF2FAE"/>
    <w:rsid w:val="00EF3FEE"/>
    <w:rsid w:val="00EF4C4B"/>
    <w:rsid w:val="00EF5B89"/>
    <w:rsid w:val="00EF6F76"/>
    <w:rsid w:val="00F01045"/>
    <w:rsid w:val="00F02469"/>
    <w:rsid w:val="00F03EFE"/>
    <w:rsid w:val="00F04330"/>
    <w:rsid w:val="00F04AB0"/>
    <w:rsid w:val="00F0722C"/>
    <w:rsid w:val="00F07D56"/>
    <w:rsid w:val="00F11723"/>
    <w:rsid w:val="00F14461"/>
    <w:rsid w:val="00F162BA"/>
    <w:rsid w:val="00F168EA"/>
    <w:rsid w:val="00F16A4C"/>
    <w:rsid w:val="00F17244"/>
    <w:rsid w:val="00F17887"/>
    <w:rsid w:val="00F17C1B"/>
    <w:rsid w:val="00F17D05"/>
    <w:rsid w:val="00F2415F"/>
    <w:rsid w:val="00F25489"/>
    <w:rsid w:val="00F25F3E"/>
    <w:rsid w:val="00F26161"/>
    <w:rsid w:val="00F27360"/>
    <w:rsid w:val="00F27D3B"/>
    <w:rsid w:val="00F30BDD"/>
    <w:rsid w:val="00F32164"/>
    <w:rsid w:val="00F323A6"/>
    <w:rsid w:val="00F33124"/>
    <w:rsid w:val="00F33249"/>
    <w:rsid w:val="00F347C4"/>
    <w:rsid w:val="00F34A28"/>
    <w:rsid w:val="00F35275"/>
    <w:rsid w:val="00F353CE"/>
    <w:rsid w:val="00F3770C"/>
    <w:rsid w:val="00F37DD2"/>
    <w:rsid w:val="00F414BD"/>
    <w:rsid w:val="00F41E2F"/>
    <w:rsid w:val="00F42B20"/>
    <w:rsid w:val="00F42BB3"/>
    <w:rsid w:val="00F435EA"/>
    <w:rsid w:val="00F4396A"/>
    <w:rsid w:val="00F44A6C"/>
    <w:rsid w:val="00F501F4"/>
    <w:rsid w:val="00F510F3"/>
    <w:rsid w:val="00F51112"/>
    <w:rsid w:val="00F51951"/>
    <w:rsid w:val="00F54317"/>
    <w:rsid w:val="00F54FD5"/>
    <w:rsid w:val="00F55F84"/>
    <w:rsid w:val="00F57293"/>
    <w:rsid w:val="00F61E0A"/>
    <w:rsid w:val="00F6204F"/>
    <w:rsid w:val="00F64F4B"/>
    <w:rsid w:val="00F65337"/>
    <w:rsid w:val="00F65D12"/>
    <w:rsid w:val="00F67760"/>
    <w:rsid w:val="00F709D9"/>
    <w:rsid w:val="00F7174C"/>
    <w:rsid w:val="00F72320"/>
    <w:rsid w:val="00F72605"/>
    <w:rsid w:val="00F74F6F"/>
    <w:rsid w:val="00F813A2"/>
    <w:rsid w:val="00F8370E"/>
    <w:rsid w:val="00F85B0A"/>
    <w:rsid w:val="00F86D51"/>
    <w:rsid w:val="00F87D8C"/>
    <w:rsid w:val="00F903D4"/>
    <w:rsid w:val="00F92AF1"/>
    <w:rsid w:val="00F92C3D"/>
    <w:rsid w:val="00F932D0"/>
    <w:rsid w:val="00F95452"/>
    <w:rsid w:val="00F95833"/>
    <w:rsid w:val="00F96EE9"/>
    <w:rsid w:val="00F97193"/>
    <w:rsid w:val="00FA01DB"/>
    <w:rsid w:val="00FA0675"/>
    <w:rsid w:val="00FA0E1A"/>
    <w:rsid w:val="00FA1430"/>
    <w:rsid w:val="00FA15D2"/>
    <w:rsid w:val="00FA1FB3"/>
    <w:rsid w:val="00FA4E99"/>
    <w:rsid w:val="00FA648E"/>
    <w:rsid w:val="00FA6956"/>
    <w:rsid w:val="00FA6AE3"/>
    <w:rsid w:val="00FA6F94"/>
    <w:rsid w:val="00FA7771"/>
    <w:rsid w:val="00FB024D"/>
    <w:rsid w:val="00FB2B23"/>
    <w:rsid w:val="00FB3DFB"/>
    <w:rsid w:val="00FB3E6F"/>
    <w:rsid w:val="00FB3E7D"/>
    <w:rsid w:val="00FB40A1"/>
    <w:rsid w:val="00FB66CA"/>
    <w:rsid w:val="00FB6F6B"/>
    <w:rsid w:val="00FC044A"/>
    <w:rsid w:val="00FC2E96"/>
    <w:rsid w:val="00FC3111"/>
    <w:rsid w:val="00FC4268"/>
    <w:rsid w:val="00FC4456"/>
    <w:rsid w:val="00FC4A6D"/>
    <w:rsid w:val="00FC4E8E"/>
    <w:rsid w:val="00FC5115"/>
    <w:rsid w:val="00FC58C7"/>
    <w:rsid w:val="00FC667C"/>
    <w:rsid w:val="00FC7980"/>
    <w:rsid w:val="00FD10BE"/>
    <w:rsid w:val="00FD15C9"/>
    <w:rsid w:val="00FD31D9"/>
    <w:rsid w:val="00FD4A2C"/>
    <w:rsid w:val="00FD4ADD"/>
    <w:rsid w:val="00FD568F"/>
    <w:rsid w:val="00FD5BD5"/>
    <w:rsid w:val="00FD5EB4"/>
    <w:rsid w:val="00FD6571"/>
    <w:rsid w:val="00FD7D2D"/>
    <w:rsid w:val="00FE01A0"/>
    <w:rsid w:val="00FE0632"/>
    <w:rsid w:val="00FE1CAF"/>
    <w:rsid w:val="00FE231A"/>
    <w:rsid w:val="00FE2952"/>
    <w:rsid w:val="00FE2CA0"/>
    <w:rsid w:val="00FE2E4D"/>
    <w:rsid w:val="00FE3283"/>
    <w:rsid w:val="00FE443D"/>
    <w:rsid w:val="00FE4C0F"/>
    <w:rsid w:val="00FF191D"/>
    <w:rsid w:val="00FF2850"/>
    <w:rsid w:val="00FF2AC4"/>
    <w:rsid w:val="00FF2C05"/>
    <w:rsid w:val="00FF427F"/>
    <w:rsid w:val="00FF48E5"/>
    <w:rsid w:val="00FF55CC"/>
    <w:rsid w:val="00FF578D"/>
    <w:rsid w:val="00FF5D9B"/>
    <w:rsid w:val="00FF5F67"/>
    <w:rsid w:val="00FF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C3FA7-0D57-4241-8A1D-FDAB8FA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36A"/>
    <w:rPr>
      <w:rFonts w:ascii="Times New Roman" w:eastAsia="Times New Roman" w:hAnsi="Times New Roman"/>
      <w:sz w:val="24"/>
      <w:szCs w:val="24"/>
    </w:rPr>
  </w:style>
  <w:style w:type="paragraph" w:styleId="1">
    <w:name w:val="heading 1"/>
    <w:aliases w:val="Заголовок 1_стандарта"/>
    <w:basedOn w:val="a"/>
    <w:next w:val="a"/>
    <w:link w:val="10"/>
    <w:qFormat/>
    <w:rsid w:val="00FD568F"/>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FD568F"/>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semiHidden/>
    <w:unhideWhenUsed/>
    <w:qFormat/>
    <w:rsid w:val="00FD568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FD56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D568F"/>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FD568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rsid w:val="00FD568F"/>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rsid w:val="00FD568F"/>
    <w:rPr>
      <w:rFonts w:ascii="Times New Roman" w:eastAsia="Times New Roman" w:hAnsi="Times New Roman" w:cs="Times New Roman"/>
      <w:b/>
      <w:bCs/>
      <w:sz w:val="32"/>
      <w:szCs w:val="32"/>
      <w:lang w:eastAsia="ru-RU"/>
    </w:rPr>
  </w:style>
  <w:style w:type="character" w:customStyle="1" w:styleId="30">
    <w:name w:val="Заголовок 3 Знак"/>
    <w:link w:val="3"/>
    <w:semiHidden/>
    <w:rsid w:val="00FD568F"/>
    <w:rPr>
      <w:rFonts w:ascii="Cambria" w:eastAsia="Times New Roman" w:hAnsi="Cambria" w:cs="Times New Roman"/>
      <w:b/>
      <w:bCs/>
      <w:sz w:val="26"/>
      <w:szCs w:val="26"/>
      <w:lang w:eastAsia="ru-RU"/>
    </w:rPr>
  </w:style>
  <w:style w:type="character" w:customStyle="1" w:styleId="40">
    <w:name w:val="Заголовок 4 Знак"/>
    <w:link w:val="4"/>
    <w:rsid w:val="00FD568F"/>
    <w:rPr>
      <w:rFonts w:ascii="Calibri" w:eastAsia="Times New Roman" w:hAnsi="Calibri" w:cs="Times New Roman"/>
      <w:b/>
      <w:bCs/>
      <w:sz w:val="28"/>
      <w:szCs w:val="28"/>
      <w:lang w:eastAsia="ru-RU"/>
    </w:rPr>
  </w:style>
  <w:style w:type="character" w:customStyle="1" w:styleId="50">
    <w:name w:val="Заголовок 5 Знак"/>
    <w:link w:val="5"/>
    <w:semiHidden/>
    <w:rsid w:val="00FD568F"/>
    <w:rPr>
      <w:rFonts w:ascii="Calibri" w:eastAsia="Times New Roman" w:hAnsi="Calibri" w:cs="Times New Roman"/>
      <w:b/>
      <w:bCs/>
      <w:i/>
      <w:iCs/>
      <w:sz w:val="26"/>
      <w:szCs w:val="26"/>
      <w:lang w:eastAsia="ru-RU"/>
    </w:rPr>
  </w:style>
  <w:style w:type="character" w:customStyle="1" w:styleId="90">
    <w:name w:val="Заголовок 9 Знак"/>
    <w:link w:val="9"/>
    <w:semiHidden/>
    <w:rsid w:val="00FD568F"/>
    <w:rPr>
      <w:rFonts w:ascii="Cambria" w:eastAsia="Times New Roman" w:hAnsi="Cambria" w:cs="Times New Roman"/>
      <w:lang w:eastAsia="ru-RU"/>
    </w:rPr>
  </w:style>
  <w:style w:type="paragraph" w:styleId="a3">
    <w:name w:val="Body Text"/>
    <w:basedOn w:val="a"/>
    <w:link w:val="a4"/>
    <w:rsid w:val="00FD568F"/>
    <w:pPr>
      <w:spacing w:after="120" w:line="360" w:lineRule="auto"/>
      <w:ind w:firstLine="851"/>
      <w:jc w:val="both"/>
    </w:pPr>
    <w:rPr>
      <w:snapToGrid w:val="0"/>
      <w:sz w:val="28"/>
      <w:szCs w:val="20"/>
    </w:rPr>
  </w:style>
  <w:style w:type="character" w:customStyle="1" w:styleId="a4">
    <w:name w:val="Основной текст Знак"/>
    <w:link w:val="a3"/>
    <w:rsid w:val="00FD568F"/>
    <w:rPr>
      <w:rFonts w:ascii="Times New Roman" w:eastAsia="Times New Roman" w:hAnsi="Times New Roman" w:cs="Times New Roman"/>
      <w:snapToGrid w:val="0"/>
      <w:sz w:val="28"/>
      <w:szCs w:val="20"/>
      <w:lang w:eastAsia="ru-RU"/>
    </w:rPr>
  </w:style>
  <w:style w:type="paragraph" w:styleId="a5">
    <w:name w:val="footnote text"/>
    <w:basedOn w:val="a"/>
    <w:link w:val="a6"/>
    <w:semiHidden/>
    <w:rsid w:val="00FD568F"/>
    <w:rPr>
      <w:sz w:val="20"/>
      <w:szCs w:val="20"/>
    </w:rPr>
  </w:style>
  <w:style w:type="character" w:customStyle="1" w:styleId="a6">
    <w:name w:val="Текст сноски Знак"/>
    <w:link w:val="a5"/>
    <w:semiHidden/>
    <w:rsid w:val="00FD568F"/>
    <w:rPr>
      <w:rFonts w:ascii="Times New Roman" w:eastAsia="Times New Roman" w:hAnsi="Times New Roman" w:cs="Times New Roman"/>
      <w:sz w:val="20"/>
      <w:szCs w:val="20"/>
      <w:lang w:eastAsia="ru-RU"/>
    </w:rPr>
  </w:style>
  <w:style w:type="character" w:styleId="a7">
    <w:name w:val="footnote reference"/>
    <w:semiHidden/>
    <w:rsid w:val="00FD568F"/>
    <w:rPr>
      <w:vertAlign w:val="superscript"/>
    </w:rPr>
  </w:style>
  <w:style w:type="character" w:styleId="a8">
    <w:name w:val="Hyperlink"/>
    <w:rsid w:val="00FD568F"/>
    <w:rPr>
      <w:color w:val="0000FF"/>
      <w:u w:val="single"/>
    </w:rPr>
  </w:style>
  <w:style w:type="paragraph" w:styleId="a9">
    <w:name w:val="footer"/>
    <w:basedOn w:val="a"/>
    <w:link w:val="aa"/>
    <w:uiPriority w:val="99"/>
    <w:rsid w:val="00FD568F"/>
    <w:pPr>
      <w:tabs>
        <w:tab w:val="center" w:pos="4677"/>
        <w:tab w:val="right" w:pos="9355"/>
      </w:tabs>
    </w:pPr>
  </w:style>
  <w:style w:type="character" w:customStyle="1" w:styleId="aa">
    <w:name w:val="Нижний колонтитул Знак"/>
    <w:link w:val="a9"/>
    <w:uiPriority w:val="99"/>
    <w:rsid w:val="00FD568F"/>
    <w:rPr>
      <w:rFonts w:ascii="Times New Roman" w:eastAsia="Times New Roman" w:hAnsi="Times New Roman" w:cs="Times New Roman"/>
      <w:sz w:val="24"/>
      <w:szCs w:val="24"/>
      <w:lang w:eastAsia="ru-RU"/>
    </w:rPr>
  </w:style>
  <w:style w:type="character" w:styleId="ab">
    <w:name w:val="page number"/>
    <w:basedOn w:val="a0"/>
    <w:rsid w:val="00FD568F"/>
  </w:style>
  <w:style w:type="paragraph" w:styleId="ac">
    <w:name w:val="header"/>
    <w:basedOn w:val="a"/>
    <w:link w:val="ad"/>
    <w:uiPriority w:val="99"/>
    <w:rsid w:val="00FD568F"/>
    <w:pPr>
      <w:tabs>
        <w:tab w:val="center" w:pos="4677"/>
        <w:tab w:val="right" w:pos="9355"/>
      </w:tabs>
    </w:pPr>
  </w:style>
  <w:style w:type="character" w:customStyle="1" w:styleId="ad">
    <w:name w:val="Верхний колонтитул Знак"/>
    <w:link w:val="ac"/>
    <w:uiPriority w:val="99"/>
    <w:rsid w:val="00FD568F"/>
    <w:rPr>
      <w:rFonts w:ascii="Times New Roman" w:eastAsia="Times New Roman" w:hAnsi="Times New Roman" w:cs="Times New Roman"/>
      <w:sz w:val="24"/>
      <w:szCs w:val="24"/>
      <w:lang w:eastAsia="ru-RU"/>
    </w:rPr>
  </w:style>
  <w:style w:type="paragraph" w:customStyle="1" w:styleId="ae">
    <w:name w:val="Подподпункт"/>
    <w:basedOn w:val="a"/>
    <w:rsid w:val="00FD568F"/>
    <w:pPr>
      <w:tabs>
        <w:tab w:val="left" w:pos="1134"/>
        <w:tab w:val="left" w:pos="1418"/>
      </w:tabs>
      <w:spacing w:line="360" w:lineRule="auto"/>
      <w:jc w:val="both"/>
    </w:pPr>
    <w:rPr>
      <w:sz w:val="28"/>
      <w:szCs w:val="20"/>
    </w:rPr>
  </w:style>
  <w:style w:type="paragraph" w:customStyle="1" w:styleId="af">
    <w:name w:val="Подпункт"/>
    <w:basedOn w:val="a"/>
    <w:rsid w:val="00FD568F"/>
    <w:pPr>
      <w:spacing w:line="360" w:lineRule="auto"/>
      <w:jc w:val="both"/>
    </w:pPr>
    <w:rPr>
      <w:snapToGrid w:val="0"/>
      <w:sz w:val="28"/>
      <w:szCs w:val="20"/>
    </w:rPr>
  </w:style>
  <w:style w:type="paragraph" w:customStyle="1" w:styleId="af0">
    <w:name w:val="Подподподпункт"/>
    <w:basedOn w:val="a"/>
    <w:rsid w:val="00FD568F"/>
    <w:pPr>
      <w:tabs>
        <w:tab w:val="left" w:pos="1134"/>
        <w:tab w:val="left" w:pos="1701"/>
      </w:tabs>
      <w:spacing w:line="360" w:lineRule="auto"/>
      <w:jc w:val="both"/>
    </w:pPr>
    <w:rPr>
      <w:snapToGrid w:val="0"/>
      <w:sz w:val="28"/>
      <w:szCs w:val="20"/>
    </w:rPr>
  </w:style>
  <w:style w:type="paragraph" w:customStyle="1" w:styleId="af1">
    <w:name w:val="Примечание"/>
    <w:basedOn w:val="a"/>
    <w:rsid w:val="00FD568F"/>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D568F"/>
    <w:pPr>
      <w:widowControl w:val="0"/>
      <w:autoSpaceDE w:val="0"/>
      <w:autoSpaceDN w:val="0"/>
      <w:adjustRightInd w:val="0"/>
      <w:ind w:firstLine="720"/>
    </w:pPr>
    <w:rPr>
      <w:rFonts w:ascii="Arial" w:eastAsia="Times New Roman" w:hAnsi="Arial" w:cs="Arial"/>
    </w:rPr>
  </w:style>
  <w:style w:type="paragraph" w:styleId="af2">
    <w:name w:val="Balloon Text"/>
    <w:basedOn w:val="a"/>
    <w:link w:val="af3"/>
    <w:uiPriority w:val="99"/>
    <w:semiHidden/>
    <w:rsid w:val="00FD568F"/>
    <w:rPr>
      <w:rFonts w:ascii="Tahoma" w:hAnsi="Tahoma"/>
      <w:sz w:val="16"/>
      <w:szCs w:val="16"/>
    </w:rPr>
  </w:style>
  <w:style w:type="character" w:customStyle="1" w:styleId="af3">
    <w:name w:val="Текст выноски Знак"/>
    <w:link w:val="af2"/>
    <w:uiPriority w:val="99"/>
    <w:semiHidden/>
    <w:rsid w:val="00FD568F"/>
    <w:rPr>
      <w:rFonts w:ascii="Tahoma" w:eastAsia="Times New Roman" w:hAnsi="Tahoma" w:cs="Times New Roman"/>
      <w:sz w:val="16"/>
      <w:szCs w:val="16"/>
      <w:lang w:eastAsia="ru-RU"/>
    </w:rPr>
  </w:style>
  <w:style w:type="character" w:styleId="af4">
    <w:name w:val="annotation reference"/>
    <w:semiHidden/>
    <w:rsid w:val="00FD568F"/>
    <w:rPr>
      <w:sz w:val="16"/>
      <w:szCs w:val="16"/>
    </w:rPr>
  </w:style>
  <w:style w:type="paragraph" w:styleId="af5">
    <w:name w:val="annotation text"/>
    <w:basedOn w:val="a"/>
    <w:link w:val="af6"/>
    <w:semiHidden/>
    <w:rsid w:val="00FD568F"/>
    <w:rPr>
      <w:sz w:val="20"/>
      <w:szCs w:val="20"/>
    </w:rPr>
  </w:style>
  <w:style w:type="character" w:customStyle="1" w:styleId="af6">
    <w:name w:val="Текст примечания Знак"/>
    <w:link w:val="af5"/>
    <w:semiHidden/>
    <w:rsid w:val="00FD568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FD568F"/>
    <w:rPr>
      <w:b/>
      <w:bCs/>
    </w:rPr>
  </w:style>
  <w:style w:type="character" w:customStyle="1" w:styleId="af8">
    <w:name w:val="Тема примечания Знак"/>
    <w:link w:val="af7"/>
    <w:semiHidden/>
    <w:rsid w:val="00FD568F"/>
    <w:rPr>
      <w:rFonts w:ascii="Times New Roman" w:eastAsia="Times New Roman" w:hAnsi="Times New Roman" w:cs="Times New Roman"/>
      <w:b/>
      <w:bCs/>
      <w:sz w:val="20"/>
      <w:szCs w:val="20"/>
      <w:lang w:eastAsia="ru-RU"/>
    </w:rPr>
  </w:style>
  <w:style w:type="paragraph" w:customStyle="1" w:styleId="-3">
    <w:name w:val="пункт-3"/>
    <w:basedOn w:val="a"/>
    <w:link w:val="-30"/>
    <w:rsid w:val="00FD568F"/>
    <w:pPr>
      <w:tabs>
        <w:tab w:val="num" w:pos="1701"/>
      </w:tabs>
      <w:spacing w:line="288" w:lineRule="auto"/>
      <w:ind w:firstLine="567"/>
      <w:jc w:val="both"/>
    </w:pPr>
    <w:rPr>
      <w:sz w:val="28"/>
      <w:szCs w:val="28"/>
    </w:rPr>
  </w:style>
  <w:style w:type="paragraph" w:customStyle="1" w:styleId="-6">
    <w:name w:val="пункт-6"/>
    <w:basedOn w:val="a"/>
    <w:rsid w:val="00FD568F"/>
    <w:pPr>
      <w:tabs>
        <w:tab w:val="num" w:pos="3852"/>
      </w:tabs>
      <w:spacing w:line="288" w:lineRule="auto"/>
      <w:ind w:left="3852" w:hanging="1152"/>
      <w:jc w:val="both"/>
    </w:pPr>
    <w:rPr>
      <w:sz w:val="28"/>
      <w:szCs w:val="28"/>
    </w:rPr>
  </w:style>
  <w:style w:type="paragraph" w:customStyle="1" w:styleId="af9">
    <w:name w:val="Таблица текст"/>
    <w:basedOn w:val="a"/>
    <w:rsid w:val="00FD568F"/>
    <w:pPr>
      <w:spacing w:before="40" w:after="40"/>
      <w:ind w:left="57" w:right="57"/>
    </w:pPr>
  </w:style>
  <w:style w:type="paragraph" w:styleId="afa">
    <w:name w:val="Plain Text"/>
    <w:basedOn w:val="a"/>
    <w:link w:val="afb"/>
    <w:rsid w:val="00FD568F"/>
    <w:pPr>
      <w:ind w:firstLine="720"/>
      <w:jc w:val="both"/>
    </w:pPr>
    <w:rPr>
      <w:sz w:val="26"/>
      <w:szCs w:val="26"/>
    </w:rPr>
  </w:style>
  <w:style w:type="character" w:customStyle="1" w:styleId="afb">
    <w:name w:val="Текст Знак"/>
    <w:link w:val="afa"/>
    <w:rsid w:val="00FD568F"/>
    <w:rPr>
      <w:rFonts w:ascii="Times New Roman" w:eastAsia="Times New Roman" w:hAnsi="Times New Roman" w:cs="Times New Roman"/>
      <w:sz w:val="26"/>
      <w:szCs w:val="26"/>
      <w:lang w:eastAsia="ru-RU"/>
    </w:rPr>
  </w:style>
  <w:style w:type="character" w:customStyle="1" w:styleId="-30">
    <w:name w:val="пункт-3 Знак"/>
    <w:link w:val="-3"/>
    <w:rsid w:val="00FD568F"/>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FD568F"/>
    <w:pPr>
      <w:autoSpaceDE w:val="0"/>
      <w:autoSpaceDN w:val="0"/>
      <w:adjustRightInd w:val="0"/>
    </w:pPr>
    <w:rPr>
      <w:rFonts w:ascii="Arial" w:hAnsi="Arial"/>
    </w:rPr>
  </w:style>
  <w:style w:type="paragraph" w:styleId="afd">
    <w:name w:val="Document Map"/>
    <w:basedOn w:val="a"/>
    <w:link w:val="afe"/>
    <w:semiHidden/>
    <w:rsid w:val="00FD568F"/>
    <w:pPr>
      <w:shd w:val="clear" w:color="auto" w:fill="000080"/>
    </w:pPr>
    <w:rPr>
      <w:rFonts w:ascii="Tahoma" w:hAnsi="Tahoma"/>
      <w:sz w:val="20"/>
      <w:szCs w:val="20"/>
    </w:rPr>
  </w:style>
  <w:style w:type="character" w:customStyle="1" w:styleId="afe">
    <w:name w:val="Схема документа Знак"/>
    <w:link w:val="afd"/>
    <w:semiHidden/>
    <w:rsid w:val="00FD568F"/>
    <w:rPr>
      <w:rFonts w:ascii="Tahoma" w:eastAsia="Times New Roman" w:hAnsi="Tahoma" w:cs="Tahoma"/>
      <w:sz w:val="20"/>
      <w:szCs w:val="20"/>
      <w:shd w:val="clear" w:color="auto" w:fill="000080"/>
      <w:lang w:eastAsia="ru-RU"/>
    </w:rPr>
  </w:style>
  <w:style w:type="paragraph" w:customStyle="1" w:styleId="aff">
    <w:name w:val="Пункт"/>
    <w:basedOn w:val="a"/>
    <w:rsid w:val="00FD568F"/>
    <w:pPr>
      <w:tabs>
        <w:tab w:val="num" w:pos="1980"/>
      </w:tabs>
      <w:ind w:left="1404" w:hanging="504"/>
      <w:jc w:val="both"/>
    </w:pPr>
    <w:rPr>
      <w:szCs w:val="28"/>
    </w:rPr>
  </w:style>
  <w:style w:type="paragraph" w:customStyle="1" w:styleId="ConsPlusNonformat">
    <w:name w:val="ConsPlusNonformat"/>
    <w:rsid w:val="00FD568F"/>
    <w:pPr>
      <w:widowControl w:val="0"/>
      <w:autoSpaceDE w:val="0"/>
      <w:autoSpaceDN w:val="0"/>
      <w:adjustRightInd w:val="0"/>
    </w:pPr>
    <w:rPr>
      <w:rFonts w:ascii="Courier New" w:eastAsia="Times New Roman" w:hAnsi="Courier New" w:cs="Courier New"/>
    </w:rPr>
  </w:style>
  <w:style w:type="paragraph" w:styleId="21">
    <w:name w:val="Body Text 2"/>
    <w:basedOn w:val="a"/>
    <w:link w:val="22"/>
    <w:rsid w:val="00FD568F"/>
    <w:pPr>
      <w:spacing w:after="120" w:line="480" w:lineRule="auto"/>
    </w:pPr>
  </w:style>
  <w:style w:type="character" w:customStyle="1" w:styleId="22">
    <w:name w:val="Основной текст 2 Знак"/>
    <w:link w:val="21"/>
    <w:rsid w:val="00FD568F"/>
    <w:rPr>
      <w:rFonts w:ascii="Times New Roman" w:eastAsia="Times New Roman" w:hAnsi="Times New Roman" w:cs="Times New Roman"/>
      <w:sz w:val="24"/>
      <w:szCs w:val="24"/>
      <w:lang w:eastAsia="ru-RU"/>
    </w:rPr>
  </w:style>
  <w:style w:type="table" w:styleId="aff0">
    <w:name w:val="Table Grid"/>
    <w:basedOn w:val="a1"/>
    <w:uiPriority w:val="59"/>
    <w:rsid w:val="00FD568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ody Text Indent"/>
    <w:basedOn w:val="a"/>
    <w:link w:val="aff2"/>
    <w:rsid w:val="00FD568F"/>
    <w:pPr>
      <w:spacing w:after="120"/>
      <w:ind w:left="283"/>
    </w:pPr>
  </w:style>
  <w:style w:type="character" w:customStyle="1" w:styleId="aff2">
    <w:name w:val="Основной текст с отступом Знак"/>
    <w:link w:val="aff1"/>
    <w:rsid w:val="00FD568F"/>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216D42"/>
    <w:rPr>
      <w:color w:val="008000"/>
    </w:rPr>
  </w:style>
  <w:style w:type="character" w:customStyle="1" w:styleId="aff4">
    <w:name w:val="Основной текст_"/>
    <w:basedOn w:val="a0"/>
    <w:link w:val="11"/>
    <w:locked/>
    <w:rsid w:val="00783989"/>
    <w:rPr>
      <w:sz w:val="22"/>
      <w:szCs w:val="22"/>
      <w:shd w:val="clear" w:color="auto" w:fill="FFFFFF"/>
    </w:rPr>
  </w:style>
  <w:style w:type="paragraph" w:customStyle="1" w:styleId="11">
    <w:name w:val="Основной текст1"/>
    <w:basedOn w:val="a"/>
    <w:link w:val="aff4"/>
    <w:rsid w:val="00783989"/>
    <w:pPr>
      <w:shd w:val="clear" w:color="auto" w:fill="FFFFFF"/>
      <w:spacing w:before="300" w:line="269" w:lineRule="exact"/>
      <w:ind w:firstLine="700"/>
      <w:jc w:val="both"/>
    </w:pPr>
    <w:rPr>
      <w:rFonts w:ascii="Calibri" w:eastAsia="Calibri" w:hAnsi="Calibri"/>
      <w:sz w:val="22"/>
      <w:szCs w:val="22"/>
    </w:rPr>
  </w:style>
  <w:style w:type="paragraph" w:customStyle="1" w:styleId="Body">
    <w:name w:val="Body"/>
    <w:basedOn w:val="a"/>
    <w:uiPriority w:val="1"/>
    <w:qFormat/>
    <w:rsid w:val="0052018C"/>
    <w:pPr>
      <w:widowControl w:val="0"/>
    </w:pPr>
    <w:rPr>
      <w:sz w:val="28"/>
      <w:szCs w:val="28"/>
      <w:lang w:val="en-US" w:eastAsia="en-US"/>
    </w:rPr>
  </w:style>
  <w:style w:type="paragraph" w:customStyle="1" w:styleId="TableParagraph">
    <w:name w:val="Table Paragraph"/>
    <w:basedOn w:val="a"/>
    <w:uiPriority w:val="1"/>
    <w:qFormat/>
    <w:rsid w:val="0052018C"/>
    <w:pPr>
      <w:widowControl w:val="0"/>
    </w:pPr>
    <w:rPr>
      <w:rFonts w:ascii="Calibri" w:eastAsia="Calibri" w:hAnsi="Calibri"/>
      <w:sz w:val="22"/>
      <w:szCs w:val="22"/>
      <w:lang w:val="en-US" w:eastAsia="en-US"/>
    </w:rPr>
  </w:style>
  <w:style w:type="paragraph" w:styleId="aff5">
    <w:name w:val="List Paragraph"/>
    <w:basedOn w:val="a"/>
    <w:uiPriority w:val="34"/>
    <w:qFormat/>
    <w:rsid w:val="00934BA8"/>
    <w:pPr>
      <w:widowControl w:val="0"/>
    </w:pPr>
    <w:rPr>
      <w:rFonts w:ascii="Calibri" w:eastAsia="Calibri" w:hAnsi="Calibri"/>
      <w:sz w:val="22"/>
      <w:szCs w:val="22"/>
      <w:lang w:val="en-US" w:eastAsia="en-US"/>
    </w:rPr>
  </w:style>
  <w:style w:type="paragraph" w:customStyle="1" w:styleId="ConsNormal">
    <w:name w:val="ConsNormal"/>
    <w:uiPriority w:val="99"/>
    <w:rsid w:val="00997844"/>
    <w:pPr>
      <w:widowControl w:val="0"/>
      <w:autoSpaceDE w:val="0"/>
      <w:autoSpaceDN w:val="0"/>
      <w:adjustRightInd w:val="0"/>
      <w:ind w:firstLine="720"/>
    </w:pPr>
    <w:rPr>
      <w:rFonts w:ascii="Arial" w:eastAsia="Times New Roman" w:hAnsi="Arial" w:cs="Arial"/>
      <w:sz w:val="22"/>
      <w:szCs w:val="22"/>
    </w:rPr>
  </w:style>
  <w:style w:type="paragraph" w:styleId="aff6">
    <w:name w:val="No Spacing"/>
    <w:link w:val="aff7"/>
    <w:uiPriority w:val="1"/>
    <w:qFormat/>
    <w:rsid w:val="00D8203F"/>
    <w:rPr>
      <w:rFonts w:asciiTheme="minorHAnsi" w:eastAsiaTheme="minorEastAsia" w:hAnsiTheme="minorHAnsi" w:cstheme="minorBidi"/>
      <w:sz w:val="22"/>
      <w:szCs w:val="22"/>
      <w:lang w:eastAsia="en-US"/>
    </w:rPr>
  </w:style>
  <w:style w:type="character" w:customStyle="1" w:styleId="aff7">
    <w:name w:val="Без интервала Знак"/>
    <w:basedOn w:val="a0"/>
    <w:link w:val="aff6"/>
    <w:uiPriority w:val="1"/>
    <w:rsid w:val="00D8203F"/>
    <w:rPr>
      <w:rFonts w:asciiTheme="minorHAnsi" w:eastAsiaTheme="minorEastAsia" w:hAnsiTheme="minorHAnsi" w:cstheme="minorBidi"/>
      <w:sz w:val="22"/>
      <w:szCs w:val="22"/>
      <w:lang w:eastAsia="en-US"/>
    </w:rPr>
  </w:style>
  <w:style w:type="character" w:customStyle="1" w:styleId="blk">
    <w:name w:val="blk"/>
    <w:basedOn w:val="a0"/>
    <w:rsid w:val="006E17BE"/>
  </w:style>
  <w:style w:type="paragraph" w:customStyle="1" w:styleId="s1">
    <w:name w:val="s_1"/>
    <w:basedOn w:val="a"/>
    <w:rsid w:val="002456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8868">
      <w:bodyDiv w:val="1"/>
      <w:marLeft w:val="0"/>
      <w:marRight w:val="0"/>
      <w:marTop w:val="0"/>
      <w:marBottom w:val="0"/>
      <w:divBdr>
        <w:top w:val="none" w:sz="0" w:space="0" w:color="auto"/>
        <w:left w:val="none" w:sz="0" w:space="0" w:color="auto"/>
        <w:bottom w:val="none" w:sz="0" w:space="0" w:color="auto"/>
        <w:right w:val="none" w:sz="0" w:space="0" w:color="auto"/>
      </w:divBdr>
    </w:div>
    <w:div w:id="28993990">
      <w:bodyDiv w:val="1"/>
      <w:marLeft w:val="0"/>
      <w:marRight w:val="0"/>
      <w:marTop w:val="0"/>
      <w:marBottom w:val="0"/>
      <w:divBdr>
        <w:top w:val="none" w:sz="0" w:space="0" w:color="auto"/>
        <w:left w:val="none" w:sz="0" w:space="0" w:color="auto"/>
        <w:bottom w:val="none" w:sz="0" w:space="0" w:color="auto"/>
        <w:right w:val="none" w:sz="0" w:space="0" w:color="auto"/>
      </w:divBdr>
    </w:div>
    <w:div w:id="36860298">
      <w:bodyDiv w:val="1"/>
      <w:marLeft w:val="0"/>
      <w:marRight w:val="0"/>
      <w:marTop w:val="0"/>
      <w:marBottom w:val="0"/>
      <w:divBdr>
        <w:top w:val="none" w:sz="0" w:space="0" w:color="auto"/>
        <w:left w:val="none" w:sz="0" w:space="0" w:color="auto"/>
        <w:bottom w:val="none" w:sz="0" w:space="0" w:color="auto"/>
        <w:right w:val="none" w:sz="0" w:space="0" w:color="auto"/>
      </w:divBdr>
    </w:div>
    <w:div w:id="49308623">
      <w:bodyDiv w:val="1"/>
      <w:marLeft w:val="0"/>
      <w:marRight w:val="0"/>
      <w:marTop w:val="0"/>
      <w:marBottom w:val="0"/>
      <w:divBdr>
        <w:top w:val="none" w:sz="0" w:space="0" w:color="auto"/>
        <w:left w:val="none" w:sz="0" w:space="0" w:color="auto"/>
        <w:bottom w:val="none" w:sz="0" w:space="0" w:color="auto"/>
        <w:right w:val="none" w:sz="0" w:space="0" w:color="auto"/>
      </w:divBdr>
    </w:div>
    <w:div w:id="53282696">
      <w:bodyDiv w:val="1"/>
      <w:marLeft w:val="0"/>
      <w:marRight w:val="0"/>
      <w:marTop w:val="0"/>
      <w:marBottom w:val="0"/>
      <w:divBdr>
        <w:top w:val="none" w:sz="0" w:space="0" w:color="auto"/>
        <w:left w:val="none" w:sz="0" w:space="0" w:color="auto"/>
        <w:bottom w:val="none" w:sz="0" w:space="0" w:color="auto"/>
        <w:right w:val="none" w:sz="0" w:space="0" w:color="auto"/>
      </w:divBdr>
    </w:div>
    <w:div w:id="72629885">
      <w:bodyDiv w:val="1"/>
      <w:marLeft w:val="0"/>
      <w:marRight w:val="0"/>
      <w:marTop w:val="0"/>
      <w:marBottom w:val="0"/>
      <w:divBdr>
        <w:top w:val="none" w:sz="0" w:space="0" w:color="auto"/>
        <w:left w:val="none" w:sz="0" w:space="0" w:color="auto"/>
        <w:bottom w:val="none" w:sz="0" w:space="0" w:color="auto"/>
        <w:right w:val="none" w:sz="0" w:space="0" w:color="auto"/>
      </w:divBdr>
    </w:div>
    <w:div w:id="85541486">
      <w:bodyDiv w:val="1"/>
      <w:marLeft w:val="0"/>
      <w:marRight w:val="0"/>
      <w:marTop w:val="0"/>
      <w:marBottom w:val="0"/>
      <w:divBdr>
        <w:top w:val="none" w:sz="0" w:space="0" w:color="auto"/>
        <w:left w:val="none" w:sz="0" w:space="0" w:color="auto"/>
        <w:bottom w:val="none" w:sz="0" w:space="0" w:color="auto"/>
        <w:right w:val="none" w:sz="0" w:space="0" w:color="auto"/>
      </w:divBdr>
    </w:div>
    <w:div w:id="124810332">
      <w:bodyDiv w:val="1"/>
      <w:marLeft w:val="0"/>
      <w:marRight w:val="0"/>
      <w:marTop w:val="0"/>
      <w:marBottom w:val="0"/>
      <w:divBdr>
        <w:top w:val="none" w:sz="0" w:space="0" w:color="auto"/>
        <w:left w:val="none" w:sz="0" w:space="0" w:color="auto"/>
        <w:bottom w:val="none" w:sz="0" w:space="0" w:color="auto"/>
        <w:right w:val="none" w:sz="0" w:space="0" w:color="auto"/>
      </w:divBdr>
    </w:div>
    <w:div w:id="168452661">
      <w:bodyDiv w:val="1"/>
      <w:marLeft w:val="0"/>
      <w:marRight w:val="0"/>
      <w:marTop w:val="0"/>
      <w:marBottom w:val="0"/>
      <w:divBdr>
        <w:top w:val="none" w:sz="0" w:space="0" w:color="auto"/>
        <w:left w:val="none" w:sz="0" w:space="0" w:color="auto"/>
        <w:bottom w:val="none" w:sz="0" w:space="0" w:color="auto"/>
        <w:right w:val="none" w:sz="0" w:space="0" w:color="auto"/>
      </w:divBdr>
    </w:div>
    <w:div w:id="204216069">
      <w:bodyDiv w:val="1"/>
      <w:marLeft w:val="0"/>
      <w:marRight w:val="0"/>
      <w:marTop w:val="0"/>
      <w:marBottom w:val="0"/>
      <w:divBdr>
        <w:top w:val="none" w:sz="0" w:space="0" w:color="auto"/>
        <w:left w:val="none" w:sz="0" w:space="0" w:color="auto"/>
        <w:bottom w:val="none" w:sz="0" w:space="0" w:color="auto"/>
        <w:right w:val="none" w:sz="0" w:space="0" w:color="auto"/>
      </w:divBdr>
    </w:div>
    <w:div w:id="247083639">
      <w:bodyDiv w:val="1"/>
      <w:marLeft w:val="0"/>
      <w:marRight w:val="0"/>
      <w:marTop w:val="0"/>
      <w:marBottom w:val="0"/>
      <w:divBdr>
        <w:top w:val="none" w:sz="0" w:space="0" w:color="auto"/>
        <w:left w:val="none" w:sz="0" w:space="0" w:color="auto"/>
        <w:bottom w:val="none" w:sz="0" w:space="0" w:color="auto"/>
        <w:right w:val="none" w:sz="0" w:space="0" w:color="auto"/>
      </w:divBdr>
    </w:div>
    <w:div w:id="248542025">
      <w:bodyDiv w:val="1"/>
      <w:marLeft w:val="0"/>
      <w:marRight w:val="0"/>
      <w:marTop w:val="0"/>
      <w:marBottom w:val="0"/>
      <w:divBdr>
        <w:top w:val="none" w:sz="0" w:space="0" w:color="auto"/>
        <w:left w:val="none" w:sz="0" w:space="0" w:color="auto"/>
        <w:bottom w:val="none" w:sz="0" w:space="0" w:color="auto"/>
        <w:right w:val="none" w:sz="0" w:space="0" w:color="auto"/>
      </w:divBdr>
    </w:div>
    <w:div w:id="348679251">
      <w:bodyDiv w:val="1"/>
      <w:marLeft w:val="0"/>
      <w:marRight w:val="0"/>
      <w:marTop w:val="0"/>
      <w:marBottom w:val="0"/>
      <w:divBdr>
        <w:top w:val="none" w:sz="0" w:space="0" w:color="auto"/>
        <w:left w:val="none" w:sz="0" w:space="0" w:color="auto"/>
        <w:bottom w:val="none" w:sz="0" w:space="0" w:color="auto"/>
        <w:right w:val="none" w:sz="0" w:space="0" w:color="auto"/>
      </w:divBdr>
    </w:div>
    <w:div w:id="357002147">
      <w:bodyDiv w:val="1"/>
      <w:marLeft w:val="0"/>
      <w:marRight w:val="0"/>
      <w:marTop w:val="0"/>
      <w:marBottom w:val="0"/>
      <w:divBdr>
        <w:top w:val="none" w:sz="0" w:space="0" w:color="auto"/>
        <w:left w:val="none" w:sz="0" w:space="0" w:color="auto"/>
        <w:bottom w:val="none" w:sz="0" w:space="0" w:color="auto"/>
        <w:right w:val="none" w:sz="0" w:space="0" w:color="auto"/>
      </w:divBdr>
    </w:div>
    <w:div w:id="368188284">
      <w:bodyDiv w:val="1"/>
      <w:marLeft w:val="0"/>
      <w:marRight w:val="0"/>
      <w:marTop w:val="0"/>
      <w:marBottom w:val="0"/>
      <w:divBdr>
        <w:top w:val="none" w:sz="0" w:space="0" w:color="auto"/>
        <w:left w:val="none" w:sz="0" w:space="0" w:color="auto"/>
        <w:bottom w:val="none" w:sz="0" w:space="0" w:color="auto"/>
        <w:right w:val="none" w:sz="0" w:space="0" w:color="auto"/>
      </w:divBdr>
      <w:divsChild>
        <w:div w:id="655304401">
          <w:marLeft w:val="0"/>
          <w:marRight w:val="0"/>
          <w:marTop w:val="0"/>
          <w:marBottom w:val="0"/>
          <w:divBdr>
            <w:top w:val="none" w:sz="0" w:space="0" w:color="auto"/>
            <w:left w:val="none" w:sz="0" w:space="0" w:color="auto"/>
            <w:bottom w:val="none" w:sz="0" w:space="0" w:color="auto"/>
            <w:right w:val="none" w:sz="0" w:space="0" w:color="auto"/>
          </w:divBdr>
        </w:div>
        <w:div w:id="562252956">
          <w:marLeft w:val="0"/>
          <w:marRight w:val="0"/>
          <w:marTop w:val="0"/>
          <w:marBottom w:val="0"/>
          <w:divBdr>
            <w:top w:val="none" w:sz="0" w:space="0" w:color="auto"/>
            <w:left w:val="none" w:sz="0" w:space="0" w:color="auto"/>
            <w:bottom w:val="none" w:sz="0" w:space="0" w:color="auto"/>
            <w:right w:val="none" w:sz="0" w:space="0" w:color="auto"/>
          </w:divBdr>
        </w:div>
        <w:div w:id="332267960">
          <w:marLeft w:val="0"/>
          <w:marRight w:val="0"/>
          <w:marTop w:val="0"/>
          <w:marBottom w:val="0"/>
          <w:divBdr>
            <w:top w:val="none" w:sz="0" w:space="0" w:color="auto"/>
            <w:left w:val="none" w:sz="0" w:space="0" w:color="auto"/>
            <w:bottom w:val="none" w:sz="0" w:space="0" w:color="auto"/>
            <w:right w:val="none" w:sz="0" w:space="0" w:color="auto"/>
          </w:divBdr>
        </w:div>
        <w:div w:id="1965967281">
          <w:marLeft w:val="0"/>
          <w:marRight w:val="0"/>
          <w:marTop w:val="0"/>
          <w:marBottom w:val="0"/>
          <w:divBdr>
            <w:top w:val="none" w:sz="0" w:space="0" w:color="auto"/>
            <w:left w:val="none" w:sz="0" w:space="0" w:color="auto"/>
            <w:bottom w:val="none" w:sz="0" w:space="0" w:color="auto"/>
            <w:right w:val="none" w:sz="0" w:space="0" w:color="auto"/>
          </w:divBdr>
        </w:div>
        <w:div w:id="1885166932">
          <w:marLeft w:val="0"/>
          <w:marRight w:val="0"/>
          <w:marTop w:val="0"/>
          <w:marBottom w:val="0"/>
          <w:divBdr>
            <w:top w:val="none" w:sz="0" w:space="0" w:color="auto"/>
            <w:left w:val="none" w:sz="0" w:space="0" w:color="auto"/>
            <w:bottom w:val="none" w:sz="0" w:space="0" w:color="auto"/>
            <w:right w:val="none" w:sz="0" w:space="0" w:color="auto"/>
          </w:divBdr>
        </w:div>
      </w:divsChild>
    </w:div>
    <w:div w:id="380329347">
      <w:bodyDiv w:val="1"/>
      <w:marLeft w:val="0"/>
      <w:marRight w:val="0"/>
      <w:marTop w:val="0"/>
      <w:marBottom w:val="0"/>
      <w:divBdr>
        <w:top w:val="none" w:sz="0" w:space="0" w:color="auto"/>
        <w:left w:val="none" w:sz="0" w:space="0" w:color="auto"/>
        <w:bottom w:val="none" w:sz="0" w:space="0" w:color="auto"/>
        <w:right w:val="none" w:sz="0" w:space="0" w:color="auto"/>
      </w:divBdr>
    </w:div>
    <w:div w:id="509950154">
      <w:bodyDiv w:val="1"/>
      <w:marLeft w:val="0"/>
      <w:marRight w:val="0"/>
      <w:marTop w:val="0"/>
      <w:marBottom w:val="0"/>
      <w:divBdr>
        <w:top w:val="none" w:sz="0" w:space="0" w:color="auto"/>
        <w:left w:val="none" w:sz="0" w:space="0" w:color="auto"/>
        <w:bottom w:val="none" w:sz="0" w:space="0" w:color="auto"/>
        <w:right w:val="none" w:sz="0" w:space="0" w:color="auto"/>
      </w:divBdr>
    </w:div>
    <w:div w:id="561405201">
      <w:bodyDiv w:val="1"/>
      <w:marLeft w:val="0"/>
      <w:marRight w:val="0"/>
      <w:marTop w:val="0"/>
      <w:marBottom w:val="0"/>
      <w:divBdr>
        <w:top w:val="none" w:sz="0" w:space="0" w:color="auto"/>
        <w:left w:val="none" w:sz="0" w:space="0" w:color="auto"/>
        <w:bottom w:val="none" w:sz="0" w:space="0" w:color="auto"/>
        <w:right w:val="none" w:sz="0" w:space="0" w:color="auto"/>
      </w:divBdr>
    </w:div>
    <w:div w:id="565263930">
      <w:bodyDiv w:val="1"/>
      <w:marLeft w:val="0"/>
      <w:marRight w:val="0"/>
      <w:marTop w:val="0"/>
      <w:marBottom w:val="0"/>
      <w:divBdr>
        <w:top w:val="none" w:sz="0" w:space="0" w:color="auto"/>
        <w:left w:val="none" w:sz="0" w:space="0" w:color="auto"/>
        <w:bottom w:val="none" w:sz="0" w:space="0" w:color="auto"/>
        <w:right w:val="none" w:sz="0" w:space="0" w:color="auto"/>
      </w:divBdr>
    </w:div>
    <w:div w:id="589777832">
      <w:bodyDiv w:val="1"/>
      <w:marLeft w:val="0"/>
      <w:marRight w:val="0"/>
      <w:marTop w:val="0"/>
      <w:marBottom w:val="0"/>
      <w:divBdr>
        <w:top w:val="none" w:sz="0" w:space="0" w:color="auto"/>
        <w:left w:val="none" w:sz="0" w:space="0" w:color="auto"/>
        <w:bottom w:val="none" w:sz="0" w:space="0" w:color="auto"/>
        <w:right w:val="none" w:sz="0" w:space="0" w:color="auto"/>
      </w:divBdr>
    </w:div>
    <w:div w:id="589779414">
      <w:bodyDiv w:val="1"/>
      <w:marLeft w:val="0"/>
      <w:marRight w:val="0"/>
      <w:marTop w:val="0"/>
      <w:marBottom w:val="0"/>
      <w:divBdr>
        <w:top w:val="none" w:sz="0" w:space="0" w:color="auto"/>
        <w:left w:val="none" w:sz="0" w:space="0" w:color="auto"/>
        <w:bottom w:val="none" w:sz="0" w:space="0" w:color="auto"/>
        <w:right w:val="none" w:sz="0" w:space="0" w:color="auto"/>
      </w:divBdr>
    </w:div>
    <w:div w:id="669990039">
      <w:bodyDiv w:val="1"/>
      <w:marLeft w:val="0"/>
      <w:marRight w:val="0"/>
      <w:marTop w:val="0"/>
      <w:marBottom w:val="0"/>
      <w:divBdr>
        <w:top w:val="none" w:sz="0" w:space="0" w:color="auto"/>
        <w:left w:val="none" w:sz="0" w:space="0" w:color="auto"/>
        <w:bottom w:val="none" w:sz="0" w:space="0" w:color="auto"/>
        <w:right w:val="none" w:sz="0" w:space="0" w:color="auto"/>
      </w:divBdr>
    </w:div>
    <w:div w:id="714430918">
      <w:bodyDiv w:val="1"/>
      <w:marLeft w:val="0"/>
      <w:marRight w:val="0"/>
      <w:marTop w:val="0"/>
      <w:marBottom w:val="0"/>
      <w:divBdr>
        <w:top w:val="none" w:sz="0" w:space="0" w:color="auto"/>
        <w:left w:val="none" w:sz="0" w:space="0" w:color="auto"/>
        <w:bottom w:val="none" w:sz="0" w:space="0" w:color="auto"/>
        <w:right w:val="none" w:sz="0" w:space="0" w:color="auto"/>
      </w:divBdr>
    </w:div>
    <w:div w:id="793333236">
      <w:bodyDiv w:val="1"/>
      <w:marLeft w:val="0"/>
      <w:marRight w:val="0"/>
      <w:marTop w:val="0"/>
      <w:marBottom w:val="0"/>
      <w:divBdr>
        <w:top w:val="none" w:sz="0" w:space="0" w:color="auto"/>
        <w:left w:val="none" w:sz="0" w:space="0" w:color="auto"/>
        <w:bottom w:val="none" w:sz="0" w:space="0" w:color="auto"/>
        <w:right w:val="none" w:sz="0" w:space="0" w:color="auto"/>
      </w:divBdr>
    </w:div>
    <w:div w:id="799762815">
      <w:bodyDiv w:val="1"/>
      <w:marLeft w:val="0"/>
      <w:marRight w:val="0"/>
      <w:marTop w:val="0"/>
      <w:marBottom w:val="0"/>
      <w:divBdr>
        <w:top w:val="none" w:sz="0" w:space="0" w:color="auto"/>
        <w:left w:val="none" w:sz="0" w:space="0" w:color="auto"/>
        <w:bottom w:val="none" w:sz="0" w:space="0" w:color="auto"/>
        <w:right w:val="none" w:sz="0" w:space="0" w:color="auto"/>
      </w:divBdr>
    </w:div>
    <w:div w:id="854270738">
      <w:bodyDiv w:val="1"/>
      <w:marLeft w:val="0"/>
      <w:marRight w:val="0"/>
      <w:marTop w:val="0"/>
      <w:marBottom w:val="0"/>
      <w:divBdr>
        <w:top w:val="none" w:sz="0" w:space="0" w:color="auto"/>
        <w:left w:val="none" w:sz="0" w:space="0" w:color="auto"/>
        <w:bottom w:val="none" w:sz="0" w:space="0" w:color="auto"/>
        <w:right w:val="none" w:sz="0" w:space="0" w:color="auto"/>
      </w:divBdr>
    </w:div>
    <w:div w:id="893125600">
      <w:bodyDiv w:val="1"/>
      <w:marLeft w:val="0"/>
      <w:marRight w:val="0"/>
      <w:marTop w:val="0"/>
      <w:marBottom w:val="0"/>
      <w:divBdr>
        <w:top w:val="none" w:sz="0" w:space="0" w:color="auto"/>
        <w:left w:val="none" w:sz="0" w:space="0" w:color="auto"/>
        <w:bottom w:val="none" w:sz="0" w:space="0" w:color="auto"/>
        <w:right w:val="none" w:sz="0" w:space="0" w:color="auto"/>
      </w:divBdr>
    </w:div>
    <w:div w:id="900091307">
      <w:bodyDiv w:val="1"/>
      <w:marLeft w:val="0"/>
      <w:marRight w:val="0"/>
      <w:marTop w:val="0"/>
      <w:marBottom w:val="0"/>
      <w:divBdr>
        <w:top w:val="none" w:sz="0" w:space="0" w:color="auto"/>
        <w:left w:val="none" w:sz="0" w:space="0" w:color="auto"/>
        <w:bottom w:val="none" w:sz="0" w:space="0" w:color="auto"/>
        <w:right w:val="none" w:sz="0" w:space="0" w:color="auto"/>
      </w:divBdr>
    </w:div>
    <w:div w:id="906304180">
      <w:bodyDiv w:val="1"/>
      <w:marLeft w:val="0"/>
      <w:marRight w:val="0"/>
      <w:marTop w:val="0"/>
      <w:marBottom w:val="0"/>
      <w:divBdr>
        <w:top w:val="none" w:sz="0" w:space="0" w:color="auto"/>
        <w:left w:val="none" w:sz="0" w:space="0" w:color="auto"/>
        <w:bottom w:val="none" w:sz="0" w:space="0" w:color="auto"/>
        <w:right w:val="none" w:sz="0" w:space="0" w:color="auto"/>
      </w:divBdr>
    </w:div>
    <w:div w:id="927689967">
      <w:bodyDiv w:val="1"/>
      <w:marLeft w:val="0"/>
      <w:marRight w:val="0"/>
      <w:marTop w:val="0"/>
      <w:marBottom w:val="0"/>
      <w:divBdr>
        <w:top w:val="none" w:sz="0" w:space="0" w:color="auto"/>
        <w:left w:val="none" w:sz="0" w:space="0" w:color="auto"/>
        <w:bottom w:val="none" w:sz="0" w:space="0" w:color="auto"/>
        <w:right w:val="none" w:sz="0" w:space="0" w:color="auto"/>
      </w:divBdr>
    </w:div>
    <w:div w:id="943414636">
      <w:bodyDiv w:val="1"/>
      <w:marLeft w:val="0"/>
      <w:marRight w:val="0"/>
      <w:marTop w:val="0"/>
      <w:marBottom w:val="0"/>
      <w:divBdr>
        <w:top w:val="none" w:sz="0" w:space="0" w:color="auto"/>
        <w:left w:val="none" w:sz="0" w:space="0" w:color="auto"/>
        <w:bottom w:val="none" w:sz="0" w:space="0" w:color="auto"/>
        <w:right w:val="none" w:sz="0" w:space="0" w:color="auto"/>
      </w:divBdr>
    </w:div>
    <w:div w:id="972101785">
      <w:bodyDiv w:val="1"/>
      <w:marLeft w:val="0"/>
      <w:marRight w:val="0"/>
      <w:marTop w:val="0"/>
      <w:marBottom w:val="0"/>
      <w:divBdr>
        <w:top w:val="none" w:sz="0" w:space="0" w:color="auto"/>
        <w:left w:val="none" w:sz="0" w:space="0" w:color="auto"/>
        <w:bottom w:val="none" w:sz="0" w:space="0" w:color="auto"/>
        <w:right w:val="none" w:sz="0" w:space="0" w:color="auto"/>
      </w:divBdr>
      <w:divsChild>
        <w:div w:id="1885406790">
          <w:marLeft w:val="0"/>
          <w:marRight w:val="0"/>
          <w:marTop w:val="0"/>
          <w:marBottom w:val="0"/>
          <w:divBdr>
            <w:top w:val="none" w:sz="0" w:space="0" w:color="auto"/>
            <w:left w:val="none" w:sz="0" w:space="0" w:color="auto"/>
            <w:bottom w:val="none" w:sz="0" w:space="0" w:color="auto"/>
            <w:right w:val="none" w:sz="0" w:space="0" w:color="auto"/>
          </w:divBdr>
        </w:div>
        <w:div w:id="811826840">
          <w:marLeft w:val="0"/>
          <w:marRight w:val="0"/>
          <w:marTop w:val="0"/>
          <w:marBottom w:val="0"/>
          <w:divBdr>
            <w:top w:val="none" w:sz="0" w:space="0" w:color="auto"/>
            <w:left w:val="none" w:sz="0" w:space="0" w:color="auto"/>
            <w:bottom w:val="none" w:sz="0" w:space="0" w:color="auto"/>
            <w:right w:val="none" w:sz="0" w:space="0" w:color="auto"/>
          </w:divBdr>
        </w:div>
        <w:div w:id="683090431">
          <w:marLeft w:val="0"/>
          <w:marRight w:val="0"/>
          <w:marTop w:val="0"/>
          <w:marBottom w:val="0"/>
          <w:divBdr>
            <w:top w:val="none" w:sz="0" w:space="0" w:color="auto"/>
            <w:left w:val="none" w:sz="0" w:space="0" w:color="auto"/>
            <w:bottom w:val="none" w:sz="0" w:space="0" w:color="auto"/>
            <w:right w:val="none" w:sz="0" w:space="0" w:color="auto"/>
          </w:divBdr>
        </w:div>
        <w:div w:id="849682277">
          <w:marLeft w:val="0"/>
          <w:marRight w:val="0"/>
          <w:marTop w:val="0"/>
          <w:marBottom w:val="0"/>
          <w:divBdr>
            <w:top w:val="none" w:sz="0" w:space="0" w:color="auto"/>
            <w:left w:val="none" w:sz="0" w:space="0" w:color="auto"/>
            <w:bottom w:val="none" w:sz="0" w:space="0" w:color="auto"/>
            <w:right w:val="none" w:sz="0" w:space="0" w:color="auto"/>
          </w:divBdr>
        </w:div>
        <w:div w:id="1806266656">
          <w:marLeft w:val="0"/>
          <w:marRight w:val="0"/>
          <w:marTop w:val="0"/>
          <w:marBottom w:val="0"/>
          <w:divBdr>
            <w:top w:val="none" w:sz="0" w:space="0" w:color="auto"/>
            <w:left w:val="none" w:sz="0" w:space="0" w:color="auto"/>
            <w:bottom w:val="none" w:sz="0" w:space="0" w:color="auto"/>
            <w:right w:val="none" w:sz="0" w:space="0" w:color="auto"/>
          </w:divBdr>
        </w:div>
        <w:div w:id="5206990">
          <w:marLeft w:val="0"/>
          <w:marRight w:val="0"/>
          <w:marTop w:val="0"/>
          <w:marBottom w:val="0"/>
          <w:divBdr>
            <w:top w:val="none" w:sz="0" w:space="0" w:color="auto"/>
            <w:left w:val="none" w:sz="0" w:space="0" w:color="auto"/>
            <w:bottom w:val="none" w:sz="0" w:space="0" w:color="auto"/>
            <w:right w:val="none" w:sz="0" w:space="0" w:color="auto"/>
          </w:divBdr>
        </w:div>
        <w:div w:id="1347174495">
          <w:marLeft w:val="0"/>
          <w:marRight w:val="0"/>
          <w:marTop w:val="0"/>
          <w:marBottom w:val="0"/>
          <w:divBdr>
            <w:top w:val="none" w:sz="0" w:space="0" w:color="auto"/>
            <w:left w:val="none" w:sz="0" w:space="0" w:color="auto"/>
            <w:bottom w:val="none" w:sz="0" w:space="0" w:color="auto"/>
            <w:right w:val="none" w:sz="0" w:space="0" w:color="auto"/>
          </w:divBdr>
        </w:div>
        <w:div w:id="560024982">
          <w:marLeft w:val="0"/>
          <w:marRight w:val="0"/>
          <w:marTop w:val="0"/>
          <w:marBottom w:val="0"/>
          <w:divBdr>
            <w:top w:val="none" w:sz="0" w:space="0" w:color="auto"/>
            <w:left w:val="none" w:sz="0" w:space="0" w:color="auto"/>
            <w:bottom w:val="none" w:sz="0" w:space="0" w:color="auto"/>
            <w:right w:val="none" w:sz="0" w:space="0" w:color="auto"/>
          </w:divBdr>
        </w:div>
        <w:div w:id="127287972">
          <w:marLeft w:val="0"/>
          <w:marRight w:val="0"/>
          <w:marTop w:val="0"/>
          <w:marBottom w:val="0"/>
          <w:divBdr>
            <w:top w:val="none" w:sz="0" w:space="0" w:color="auto"/>
            <w:left w:val="none" w:sz="0" w:space="0" w:color="auto"/>
            <w:bottom w:val="none" w:sz="0" w:space="0" w:color="auto"/>
            <w:right w:val="none" w:sz="0" w:space="0" w:color="auto"/>
          </w:divBdr>
        </w:div>
      </w:divsChild>
    </w:div>
    <w:div w:id="991761541">
      <w:bodyDiv w:val="1"/>
      <w:marLeft w:val="0"/>
      <w:marRight w:val="0"/>
      <w:marTop w:val="0"/>
      <w:marBottom w:val="0"/>
      <w:divBdr>
        <w:top w:val="none" w:sz="0" w:space="0" w:color="auto"/>
        <w:left w:val="none" w:sz="0" w:space="0" w:color="auto"/>
        <w:bottom w:val="none" w:sz="0" w:space="0" w:color="auto"/>
        <w:right w:val="none" w:sz="0" w:space="0" w:color="auto"/>
      </w:divBdr>
    </w:div>
    <w:div w:id="1009061426">
      <w:bodyDiv w:val="1"/>
      <w:marLeft w:val="0"/>
      <w:marRight w:val="0"/>
      <w:marTop w:val="0"/>
      <w:marBottom w:val="0"/>
      <w:divBdr>
        <w:top w:val="none" w:sz="0" w:space="0" w:color="auto"/>
        <w:left w:val="none" w:sz="0" w:space="0" w:color="auto"/>
        <w:bottom w:val="none" w:sz="0" w:space="0" w:color="auto"/>
        <w:right w:val="none" w:sz="0" w:space="0" w:color="auto"/>
      </w:divBdr>
    </w:div>
    <w:div w:id="1059867968">
      <w:bodyDiv w:val="1"/>
      <w:marLeft w:val="0"/>
      <w:marRight w:val="0"/>
      <w:marTop w:val="0"/>
      <w:marBottom w:val="0"/>
      <w:divBdr>
        <w:top w:val="none" w:sz="0" w:space="0" w:color="auto"/>
        <w:left w:val="none" w:sz="0" w:space="0" w:color="auto"/>
        <w:bottom w:val="none" w:sz="0" w:space="0" w:color="auto"/>
        <w:right w:val="none" w:sz="0" w:space="0" w:color="auto"/>
      </w:divBdr>
    </w:div>
    <w:div w:id="1071582947">
      <w:bodyDiv w:val="1"/>
      <w:marLeft w:val="0"/>
      <w:marRight w:val="0"/>
      <w:marTop w:val="0"/>
      <w:marBottom w:val="0"/>
      <w:divBdr>
        <w:top w:val="none" w:sz="0" w:space="0" w:color="auto"/>
        <w:left w:val="none" w:sz="0" w:space="0" w:color="auto"/>
        <w:bottom w:val="none" w:sz="0" w:space="0" w:color="auto"/>
        <w:right w:val="none" w:sz="0" w:space="0" w:color="auto"/>
      </w:divBdr>
    </w:div>
    <w:div w:id="1097754972">
      <w:bodyDiv w:val="1"/>
      <w:marLeft w:val="0"/>
      <w:marRight w:val="0"/>
      <w:marTop w:val="0"/>
      <w:marBottom w:val="0"/>
      <w:divBdr>
        <w:top w:val="none" w:sz="0" w:space="0" w:color="auto"/>
        <w:left w:val="none" w:sz="0" w:space="0" w:color="auto"/>
        <w:bottom w:val="none" w:sz="0" w:space="0" w:color="auto"/>
        <w:right w:val="none" w:sz="0" w:space="0" w:color="auto"/>
      </w:divBdr>
    </w:div>
    <w:div w:id="1110320923">
      <w:bodyDiv w:val="1"/>
      <w:marLeft w:val="0"/>
      <w:marRight w:val="0"/>
      <w:marTop w:val="0"/>
      <w:marBottom w:val="0"/>
      <w:divBdr>
        <w:top w:val="none" w:sz="0" w:space="0" w:color="auto"/>
        <w:left w:val="none" w:sz="0" w:space="0" w:color="auto"/>
        <w:bottom w:val="none" w:sz="0" w:space="0" w:color="auto"/>
        <w:right w:val="none" w:sz="0" w:space="0" w:color="auto"/>
      </w:divBdr>
    </w:div>
    <w:div w:id="1150830637">
      <w:bodyDiv w:val="1"/>
      <w:marLeft w:val="0"/>
      <w:marRight w:val="0"/>
      <w:marTop w:val="0"/>
      <w:marBottom w:val="0"/>
      <w:divBdr>
        <w:top w:val="none" w:sz="0" w:space="0" w:color="auto"/>
        <w:left w:val="none" w:sz="0" w:space="0" w:color="auto"/>
        <w:bottom w:val="none" w:sz="0" w:space="0" w:color="auto"/>
        <w:right w:val="none" w:sz="0" w:space="0" w:color="auto"/>
      </w:divBdr>
    </w:div>
    <w:div w:id="1280992077">
      <w:bodyDiv w:val="1"/>
      <w:marLeft w:val="0"/>
      <w:marRight w:val="0"/>
      <w:marTop w:val="0"/>
      <w:marBottom w:val="0"/>
      <w:divBdr>
        <w:top w:val="none" w:sz="0" w:space="0" w:color="auto"/>
        <w:left w:val="none" w:sz="0" w:space="0" w:color="auto"/>
        <w:bottom w:val="none" w:sz="0" w:space="0" w:color="auto"/>
        <w:right w:val="none" w:sz="0" w:space="0" w:color="auto"/>
      </w:divBdr>
    </w:div>
    <w:div w:id="1345857483">
      <w:bodyDiv w:val="1"/>
      <w:marLeft w:val="0"/>
      <w:marRight w:val="0"/>
      <w:marTop w:val="0"/>
      <w:marBottom w:val="0"/>
      <w:divBdr>
        <w:top w:val="none" w:sz="0" w:space="0" w:color="auto"/>
        <w:left w:val="none" w:sz="0" w:space="0" w:color="auto"/>
        <w:bottom w:val="none" w:sz="0" w:space="0" w:color="auto"/>
        <w:right w:val="none" w:sz="0" w:space="0" w:color="auto"/>
      </w:divBdr>
    </w:div>
    <w:div w:id="1356930961">
      <w:bodyDiv w:val="1"/>
      <w:marLeft w:val="0"/>
      <w:marRight w:val="0"/>
      <w:marTop w:val="0"/>
      <w:marBottom w:val="0"/>
      <w:divBdr>
        <w:top w:val="none" w:sz="0" w:space="0" w:color="auto"/>
        <w:left w:val="none" w:sz="0" w:space="0" w:color="auto"/>
        <w:bottom w:val="none" w:sz="0" w:space="0" w:color="auto"/>
        <w:right w:val="none" w:sz="0" w:space="0" w:color="auto"/>
      </w:divBdr>
    </w:div>
    <w:div w:id="1440103314">
      <w:bodyDiv w:val="1"/>
      <w:marLeft w:val="0"/>
      <w:marRight w:val="0"/>
      <w:marTop w:val="0"/>
      <w:marBottom w:val="0"/>
      <w:divBdr>
        <w:top w:val="none" w:sz="0" w:space="0" w:color="auto"/>
        <w:left w:val="none" w:sz="0" w:space="0" w:color="auto"/>
        <w:bottom w:val="none" w:sz="0" w:space="0" w:color="auto"/>
        <w:right w:val="none" w:sz="0" w:space="0" w:color="auto"/>
      </w:divBdr>
    </w:div>
    <w:div w:id="1495338320">
      <w:bodyDiv w:val="1"/>
      <w:marLeft w:val="0"/>
      <w:marRight w:val="0"/>
      <w:marTop w:val="0"/>
      <w:marBottom w:val="0"/>
      <w:divBdr>
        <w:top w:val="none" w:sz="0" w:space="0" w:color="auto"/>
        <w:left w:val="none" w:sz="0" w:space="0" w:color="auto"/>
        <w:bottom w:val="none" w:sz="0" w:space="0" w:color="auto"/>
        <w:right w:val="none" w:sz="0" w:space="0" w:color="auto"/>
      </w:divBdr>
    </w:div>
    <w:div w:id="1530727379">
      <w:bodyDiv w:val="1"/>
      <w:marLeft w:val="0"/>
      <w:marRight w:val="0"/>
      <w:marTop w:val="0"/>
      <w:marBottom w:val="0"/>
      <w:divBdr>
        <w:top w:val="none" w:sz="0" w:space="0" w:color="auto"/>
        <w:left w:val="none" w:sz="0" w:space="0" w:color="auto"/>
        <w:bottom w:val="none" w:sz="0" w:space="0" w:color="auto"/>
        <w:right w:val="none" w:sz="0" w:space="0" w:color="auto"/>
      </w:divBdr>
    </w:div>
    <w:div w:id="1585383210">
      <w:bodyDiv w:val="1"/>
      <w:marLeft w:val="0"/>
      <w:marRight w:val="0"/>
      <w:marTop w:val="0"/>
      <w:marBottom w:val="0"/>
      <w:divBdr>
        <w:top w:val="none" w:sz="0" w:space="0" w:color="auto"/>
        <w:left w:val="none" w:sz="0" w:space="0" w:color="auto"/>
        <w:bottom w:val="none" w:sz="0" w:space="0" w:color="auto"/>
        <w:right w:val="none" w:sz="0" w:space="0" w:color="auto"/>
      </w:divBdr>
    </w:div>
    <w:div w:id="1647316337">
      <w:bodyDiv w:val="1"/>
      <w:marLeft w:val="0"/>
      <w:marRight w:val="0"/>
      <w:marTop w:val="0"/>
      <w:marBottom w:val="0"/>
      <w:divBdr>
        <w:top w:val="none" w:sz="0" w:space="0" w:color="auto"/>
        <w:left w:val="none" w:sz="0" w:space="0" w:color="auto"/>
        <w:bottom w:val="none" w:sz="0" w:space="0" w:color="auto"/>
        <w:right w:val="none" w:sz="0" w:space="0" w:color="auto"/>
      </w:divBdr>
    </w:div>
    <w:div w:id="1665470851">
      <w:bodyDiv w:val="1"/>
      <w:marLeft w:val="0"/>
      <w:marRight w:val="0"/>
      <w:marTop w:val="0"/>
      <w:marBottom w:val="0"/>
      <w:divBdr>
        <w:top w:val="none" w:sz="0" w:space="0" w:color="auto"/>
        <w:left w:val="none" w:sz="0" w:space="0" w:color="auto"/>
        <w:bottom w:val="none" w:sz="0" w:space="0" w:color="auto"/>
        <w:right w:val="none" w:sz="0" w:space="0" w:color="auto"/>
      </w:divBdr>
      <w:divsChild>
        <w:div w:id="1432239167">
          <w:marLeft w:val="0"/>
          <w:marRight w:val="0"/>
          <w:marTop w:val="0"/>
          <w:marBottom w:val="0"/>
          <w:divBdr>
            <w:top w:val="none" w:sz="0" w:space="0" w:color="auto"/>
            <w:left w:val="none" w:sz="0" w:space="0" w:color="auto"/>
            <w:bottom w:val="none" w:sz="0" w:space="0" w:color="auto"/>
            <w:right w:val="none" w:sz="0" w:space="0" w:color="auto"/>
          </w:divBdr>
        </w:div>
        <w:div w:id="1351640073">
          <w:marLeft w:val="0"/>
          <w:marRight w:val="0"/>
          <w:marTop w:val="0"/>
          <w:marBottom w:val="0"/>
          <w:divBdr>
            <w:top w:val="none" w:sz="0" w:space="0" w:color="auto"/>
            <w:left w:val="none" w:sz="0" w:space="0" w:color="auto"/>
            <w:bottom w:val="none" w:sz="0" w:space="0" w:color="auto"/>
            <w:right w:val="none" w:sz="0" w:space="0" w:color="auto"/>
          </w:divBdr>
        </w:div>
        <w:div w:id="932786845">
          <w:marLeft w:val="0"/>
          <w:marRight w:val="0"/>
          <w:marTop w:val="0"/>
          <w:marBottom w:val="0"/>
          <w:divBdr>
            <w:top w:val="none" w:sz="0" w:space="0" w:color="auto"/>
            <w:left w:val="none" w:sz="0" w:space="0" w:color="auto"/>
            <w:bottom w:val="none" w:sz="0" w:space="0" w:color="auto"/>
            <w:right w:val="none" w:sz="0" w:space="0" w:color="auto"/>
          </w:divBdr>
          <w:divsChild>
            <w:div w:id="1465587985">
              <w:marLeft w:val="0"/>
              <w:marRight w:val="0"/>
              <w:marTop w:val="0"/>
              <w:marBottom w:val="0"/>
              <w:divBdr>
                <w:top w:val="none" w:sz="0" w:space="0" w:color="auto"/>
                <w:left w:val="none" w:sz="0" w:space="0" w:color="auto"/>
                <w:bottom w:val="none" w:sz="0" w:space="0" w:color="auto"/>
                <w:right w:val="none" w:sz="0" w:space="0" w:color="auto"/>
              </w:divBdr>
            </w:div>
          </w:divsChild>
        </w:div>
        <w:div w:id="1018775808">
          <w:marLeft w:val="0"/>
          <w:marRight w:val="0"/>
          <w:marTop w:val="0"/>
          <w:marBottom w:val="0"/>
          <w:divBdr>
            <w:top w:val="none" w:sz="0" w:space="0" w:color="auto"/>
            <w:left w:val="none" w:sz="0" w:space="0" w:color="auto"/>
            <w:bottom w:val="none" w:sz="0" w:space="0" w:color="auto"/>
            <w:right w:val="none" w:sz="0" w:space="0" w:color="auto"/>
          </w:divBdr>
          <w:divsChild>
            <w:div w:id="1311012537">
              <w:marLeft w:val="0"/>
              <w:marRight w:val="0"/>
              <w:marTop w:val="0"/>
              <w:marBottom w:val="0"/>
              <w:divBdr>
                <w:top w:val="none" w:sz="0" w:space="0" w:color="auto"/>
                <w:left w:val="none" w:sz="0" w:space="0" w:color="auto"/>
                <w:bottom w:val="none" w:sz="0" w:space="0" w:color="auto"/>
                <w:right w:val="none" w:sz="0" w:space="0" w:color="auto"/>
              </w:divBdr>
            </w:div>
          </w:divsChild>
        </w:div>
        <w:div w:id="273054059">
          <w:marLeft w:val="0"/>
          <w:marRight w:val="0"/>
          <w:marTop w:val="0"/>
          <w:marBottom w:val="0"/>
          <w:divBdr>
            <w:top w:val="none" w:sz="0" w:space="0" w:color="auto"/>
            <w:left w:val="none" w:sz="0" w:space="0" w:color="auto"/>
            <w:bottom w:val="none" w:sz="0" w:space="0" w:color="auto"/>
            <w:right w:val="none" w:sz="0" w:space="0" w:color="auto"/>
          </w:divBdr>
        </w:div>
        <w:div w:id="431555231">
          <w:marLeft w:val="0"/>
          <w:marRight w:val="0"/>
          <w:marTop w:val="0"/>
          <w:marBottom w:val="0"/>
          <w:divBdr>
            <w:top w:val="none" w:sz="0" w:space="0" w:color="auto"/>
            <w:left w:val="none" w:sz="0" w:space="0" w:color="auto"/>
            <w:bottom w:val="none" w:sz="0" w:space="0" w:color="auto"/>
            <w:right w:val="none" w:sz="0" w:space="0" w:color="auto"/>
          </w:divBdr>
        </w:div>
        <w:div w:id="213854504">
          <w:marLeft w:val="0"/>
          <w:marRight w:val="0"/>
          <w:marTop w:val="0"/>
          <w:marBottom w:val="0"/>
          <w:divBdr>
            <w:top w:val="none" w:sz="0" w:space="0" w:color="auto"/>
            <w:left w:val="none" w:sz="0" w:space="0" w:color="auto"/>
            <w:bottom w:val="none" w:sz="0" w:space="0" w:color="auto"/>
            <w:right w:val="none" w:sz="0" w:space="0" w:color="auto"/>
          </w:divBdr>
        </w:div>
        <w:div w:id="86928150">
          <w:marLeft w:val="0"/>
          <w:marRight w:val="0"/>
          <w:marTop w:val="0"/>
          <w:marBottom w:val="0"/>
          <w:divBdr>
            <w:top w:val="none" w:sz="0" w:space="0" w:color="auto"/>
            <w:left w:val="none" w:sz="0" w:space="0" w:color="auto"/>
            <w:bottom w:val="none" w:sz="0" w:space="0" w:color="auto"/>
            <w:right w:val="none" w:sz="0" w:space="0" w:color="auto"/>
          </w:divBdr>
        </w:div>
        <w:div w:id="1408696799">
          <w:marLeft w:val="0"/>
          <w:marRight w:val="0"/>
          <w:marTop w:val="0"/>
          <w:marBottom w:val="0"/>
          <w:divBdr>
            <w:top w:val="none" w:sz="0" w:space="0" w:color="auto"/>
            <w:left w:val="none" w:sz="0" w:space="0" w:color="auto"/>
            <w:bottom w:val="none" w:sz="0" w:space="0" w:color="auto"/>
            <w:right w:val="none" w:sz="0" w:space="0" w:color="auto"/>
          </w:divBdr>
        </w:div>
        <w:div w:id="1597403425">
          <w:marLeft w:val="0"/>
          <w:marRight w:val="0"/>
          <w:marTop w:val="0"/>
          <w:marBottom w:val="0"/>
          <w:divBdr>
            <w:top w:val="none" w:sz="0" w:space="0" w:color="auto"/>
            <w:left w:val="none" w:sz="0" w:space="0" w:color="auto"/>
            <w:bottom w:val="none" w:sz="0" w:space="0" w:color="auto"/>
            <w:right w:val="none" w:sz="0" w:space="0" w:color="auto"/>
          </w:divBdr>
        </w:div>
        <w:div w:id="529535771">
          <w:marLeft w:val="0"/>
          <w:marRight w:val="0"/>
          <w:marTop w:val="0"/>
          <w:marBottom w:val="0"/>
          <w:divBdr>
            <w:top w:val="none" w:sz="0" w:space="0" w:color="auto"/>
            <w:left w:val="none" w:sz="0" w:space="0" w:color="auto"/>
            <w:bottom w:val="none" w:sz="0" w:space="0" w:color="auto"/>
            <w:right w:val="none" w:sz="0" w:space="0" w:color="auto"/>
          </w:divBdr>
        </w:div>
        <w:div w:id="1950508307">
          <w:marLeft w:val="0"/>
          <w:marRight w:val="0"/>
          <w:marTop w:val="0"/>
          <w:marBottom w:val="0"/>
          <w:divBdr>
            <w:top w:val="none" w:sz="0" w:space="0" w:color="auto"/>
            <w:left w:val="none" w:sz="0" w:space="0" w:color="auto"/>
            <w:bottom w:val="none" w:sz="0" w:space="0" w:color="auto"/>
            <w:right w:val="none" w:sz="0" w:space="0" w:color="auto"/>
          </w:divBdr>
        </w:div>
        <w:div w:id="1063722782">
          <w:marLeft w:val="0"/>
          <w:marRight w:val="0"/>
          <w:marTop w:val="0"/>
          <w:marBottom w:val="0"/>
          <w:divBdr>
            <w:top w:val="none" w:sz="0" w:space="0" w:color="auto"/>
            <w:left w:val="none" w:sz="0" w:space="0" w:color="auto"/>
            <w:bottom w:val="none" w:sz="0" w:space="0" w:color="auto"/>
            <w:right w:val="none" w:sz="0" w:space="0" w:color="auto"/>
          </w:divBdr>
        </w:div>
      </w:divsChild>
    </w:div>
    <w:div w:id="1669288838">
      <w:bodyDiv w:val="1"/>
      <w:marLeft w:val="0"/>
      <w:marRight w:val="0"/>
      <w:marTop w:val="0"/>
      <w:marBottom w:val="0"/>
      <w:divBdr>
        <w:top w:val="none" w:sz="0" w:space="0" w:color="auto"/>
        <w:left w:val="none" w:sz="0" w:space="0" w:color="auto"/>
        <w:bottom w:val="none" w:sz="0" w:space="0" w:color="auto"/>
        <w:right w:val="none" w:sz="0" w:space="0" w:color="auto"/>
      </w:divBdr>
    </w:div>
    <w:div w:id="1678190962">
      <w:bodyDiv w:val="1"/>
      <w:marLeft w:val="0"/>
      <w:marRight w:val="0"/>
      <w:marTop w:val="0"/>
      <w:marBottom w:val="0"/>
      <w:divBdr>
        <w:top w:val="none" w:sz="0" w:space="0" w:color="auto"/>
        <w:left w:val="none" w:sz="0" w:space="0" w:color="auto"/>
        <w:bottom w:val="none" w:sz="0" w:space="0" w:color="auto"/>
        <w:right w:val="none" w:sz="0" w:space="0" w:color="auto"/>
      </w:divBdr>
    </w:div>
    <w:div w:id="1691105447">
      <w:bodyDiv w:val="1"/>
      <w:marLeft w:val="0"/>
      <w:marRight w:val="0"/>
      <w:marTop w:val="0"/>
      <w:marBottom w:val="0"/>
      <w:divBdr>
        <w:top w:val="none" w:sz="0" w:space="0" w:color="auto"/>
        <w:left w:val="none" w:sz="0" w:space="0" w:color="auto"/>
        <w:bottom w:val="none" w:sz="0" w:space="0" w:color="auto"/>
        <w:right w:val="none" w:sz="0" w:space="0" w:color="auto"/>
      </w:divBdr>
    </w:div>
    <w:div w:id="1691564760">
      <w:bodyDiv w:val="1"/>
      <w:marLeft w:val="0"/>
      <w:marRight w:val="0"/>
      <w:marTop w:val="0"/>
      <w:marBottom w:val="0"/>
      <w:divBdr>
        <w:top w:val="none" w:sz="0" w:space="0" w:color="auto"/>
        <w:left w:val="none" w:sz="0" w:space="0" w:color="auto"/>
        <w:bottom w:val="none" w:sz="0" w:space="0" w:color="auto"/>
        <w:right w:val="none" w:sz="0" w:space="0" w:color="auto"/>
      </w:divBdr>
    </w:div>
    <w:div w:id="1732196442">
      <w:bodyDiv w:val="1"/>
      <w:marLeft w:val="0"/>
      <w:marRight w:val="0"/>
      <w:marTop w:val="0"/>
      <w:marBottom w:val="0"/>
      <w:divBdr>
        <w:top w:val="none" w:sz="0" w:space="0" w:color="auto"/>
        <w:left w:val="none" w:sz="0" w:space="0" w:color="auto"/>
        <w:bottom w:val="none" w:sz="0" w:space="0" w:color="auto"/>
        <w:right w:val="none" w:sz="0" w:space="0" w:color="auto"/>
      </w:divBdr>
    </w:div>
    <w:div w:id="1756782001">
      <w:bodyDiv w:val="1"/>
      <w:marLeft w:val="0"/>
      <w:marRight w:val="0"/>
      <w:marTop w:val="0"/>
      <w:marBottom w:val="0"/>
      <w:divBdr>
        <w:top w:val="none" w:sz="0" w:space="0" w:color="auto"/>
        <w:left w:val="none" w:sz="0" w:space="0" w:color="auto"/>
        <w:bottom w:val="none" w:sz="0" w:space="0" w:color="auto"/>
        <w:right w:val="none" w:sz="0" w:space="0" w:color="auto"/>
      </w:divBdr>
    </w:div>
    <w:div w:id="1762991671">
      <w:bodyDiv w:val="1"/>
      <w:marLeft w:val="0"/>
      <w:marRight w:val="0"/>
      <w:marTop w:val="0"/>
      <w:marBottom w:val="0"/>
      <w:divBdr>
        <w:top w:val="none" w:sz="0" w:space="0" w:color="auto"/>
        <w:left w:val="none" w:sz="0" w:space="0" w:color="auto"/>
        <w:bottom w:val="none" w:sz="0" w:space="0" w:color="auto"/>
        <w:right w:val="none" w:sz="0" w:space="0" w:color="auto"/>
      </w:divBdr>
    </w:div>
    <w:div w:id="1785076296">
      <w:bodyDiv w:val="1"/>
      <w:marLeft w:val="0"/>
      <w:marRight w:val="0"/>
      <w:marTop w:val="0"/>
      <w:marBottom w:val="0"/>
      <w:divBdr>
        <w:top w:val="none" w:sz="0" w:space="0" w:color="auto"/>
        <w:left w:val="none" w:sz="0" w:space="0" w:color="auto"/>
        <w:bottom w:val="none" w:sz="0" w:space="0" w:color="auto"/>
        <w:right w:val="none" w:sz="0" w:space="0" w:color="auto"/>
      </w:divBdr>
    </w:div>
    <w:div w:id="1818910478">
      <w:bodyDiv w:val="1"/>
      <w:marLeft w:val="0"/>
      <w:marRight w:val="0"/>
      <w:marTop w:val="0"/>
      <w:marBottom w:val="0"/>
      <w:divBdr>
        <w:top w:val="none" w:sz="0" w:space="0" w:color="auto"/>
        <w:left w:val="none" w:sz="0" w:space="0" w:color="auto"/>
        <w:bottom w:val="none" w:sz="0" w:space="0" w:color="auto"/>
        <w:right w:val="none" w:sz="0" w:space="0" w:color="auto"/>
      </w:divBdr>
    </w:div>
    <w:div w:id="1837263713">
      <w:bodyDiv w:val="1"/>
      <w:marLeft w:val="0"/>
      <w:marRight w:val="0"/>
      <w:marTop w:val="0"/>
      <w:marBottom w:val="0"/>
      <w:divBdr>
        <w:top w:val="none" w:sz="0" w:space="0" w:color="auto"/>
        <w:left w:val="none" w:sz="0" w:space="0" w:color="auto"/>
        <w:bottom w:val="none" w:sz="0" w:space="0" w:color="auto"/>
        <w:right w:val="none" w:sz="0" w:space="0" w:color="auto"/>
      </w:divBdr>
    </w:div>
    <w:div w:id="2017490180">
      <w:bodyDiv w:val="1"/>
      <w:marLeft w:val="0"/>
      <w:marRight w:val="0"/>
      <w:marTop w:val="0"/>
      <w:marBottom w:val="0"/>
      <w:divBdr>
        <w:top w:val="none" w:sz="0" w:space="0" w:color="auto"/>
        <w:left w:val="none" w:sz="0" w:space="0" w:color="auto"/>
        <w:bottom w:val="none" w:sz="0" w:space="0" w:color="auto"/>
        <w:right w:val="none" w:sz="0" w:space="0" w:color="auto"/>
      </w:divBdr>
    </w:div>
    <w:div w:id="2064481864">
      <w:bodyDiv w:val="1"/>
      <w:marLeft w:val="0"/>
      <w:marRight w:val="0"/>
      <w:marTop w:val="0"/>
      <w:marBottom w:val="0"/>
      <w:divBdr>
        <w:top w:val="none" w:sz="0" w:space="0" w:color="auto"/>
        <w:left w:val="none" w:sz="0" w:space="0" w:color="auto"/>
        <w:bottom w:val="none" w:sz="0" w:space="0" w:color="auto"/>
        <w:right w:val="none" w:sz="0" w:space="0" w:color="auto"/>
      </w:divBdr>
    </w:div>
    <w:div w:id="2076007929">
      <w:bodyDiv w:val="1"/>
      <w:marLeft w:val="0"/>
      <w:marRight w:val="0"/>
      <w:marTop w:val="0"/>
      <w:marBottom w:val="0"/>
      <w:divBdr>
        <w:top w:val="none" w:sz="0" w:space="0" w:color="auto"/>
        <w:left w:val="none" w:sz="0" w:space="0" w:color="auto"/>
        <w:bottom w:val="none" w:sz="0" w:space="0" w:color="auto"/>
        <w:right w:val="none" w:sz="0" w:space="0" w:color="auto"/>
      </w:divBdr>
    </w:div>
    <w:div w:id="21328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52573.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0064072.539/"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garantf1://10004442.41/"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5DDA-9AAC-469C-8F6D-C5E9D1F3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73</Pages>
  <Words>29591</Words>
  <Characters>168674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197870</CharactersWithSpaces>
  <SharedDoc>false</SharedDoc>
  <HLinks>
    <vt:vector size="48" baseType="variant">
      <vt:variant>
        <vt:i4>5898240</vt:i4>
      </vt:variant>
      <vt:variant>
        <vt:i4>21</vt:i4>
      </vt:variant>
      <vt:variant>
        <vt:i4>0</vt:i4>
      </vt:variant>
      <vt:variant>
        <vt:i4>5</vt:i4>
      </vt:variant>
      <vt:variant>
        <vt:lpwstr>garantf1://10064072.539/</vt:lpwstr>
      </vt:variant>
      <vt:variant>
        <vt:lpwstr/>
      </vt:variant>
      <vt:variant>
        <vt:i4>7602234</vt:i4>
      </vt:variant>
      <vt:variant>
        <vt:i4>18</vt:i4>
      </vt:variant>
      <vt:variant>
        <vt:i4>0</vt:i4>
      </vt:variant>
      <vt:variant>
        <vt:i4>5</vt:i4>
      </vt:variant>
      <vt:variant>
        <vt:lpwstr>garantf1://10004442.41/</vt:lpwstr>
      </vt:variant>
      <vt:variant>
        <vt:lpwstr/>
      </vt:variant>
      <vt:variant>
        <vt:i4>6881338</vt:i4>
      </vt:variant>
      <vt:variant>
        <vt:i4>15</vt:i4>
      </vt:variant>
      <vt:variant>
        <vt:i4>0</vt:i4>
      </vt:variant>
      <vt:variant>
        <vt:i4>5</vt:i4>
      </vt:variant>
      <vt:variant>
        <vt:lpwstr>garantf1://55070979.0/</vt:lpwstr>
      </vt:variant>
      <vt:variant>
        <vt:lpwstr/>
      </vt:variant>
      <vt:variant>
        <vt:i4>7077940</vt:i4>
      </vt:variant>
      <vt:variant>
        <vt:i4>12</vt:i4>
      </vt:variant>
      <vt:variant>
        <vt:i4>0</vt:i4>
      </vt:variant>
      <vt:variant>
        <vt:i4>5</vt:i4>
      </vt:variant>
      <vt:variant>
        <vt:lpwstr>garantf1://12091176.0/</vt:lpwstr>
      </vt:variant>
      <vt:variant>
        <vt:lpwstr/>
      </vt:variant>
      <vt:variant>
        <vt:i4>6946870</vt:i4>
      </vt:variant>
      <vt:variant>
        <vt:i4>9</vt:i4>
      </vt:variant>
      <vt:variant>
        <vt:i4>0</vt:i4>
      </vt:variant>
      <vt:variant>
        <vt:i4>5</vt:i4>
      </vt:variant>
      <vt:variant>
        <vt:lpwstr>garantf1://12091411.0/</vt:lpwstr>
      </vt:variant>
      <vt:variant>
        <vt:lpwstr/>
      </vt:variant>
      <vt:variant>
        <vt:i4>6488116</vt:i4>
      </vt:variant>
      <vt:variant>
        <vt:i4>6</vt:i4>
      </vt:variant>
      <vt:variant>
        <vt:i4>0</vt:i4>
      </vt:variant>
      <vt:variant>
        <vt:i4>5</vt:i4>
      </vt:variant>
      <vt:variant>
        <vt:lpwstr>garantf1://12089107.0/</vt:lpwstr>
      </vt:variant>
      <vt:variant>
        <vt:lpwstr/>
      </vt:variant>
      <vt:variant>
        <vt:i4>6225941</vt:i4>
      </vt:variant>
      <vt:variant>
        <vt:i4>3</vt:i4>
      </vt:variant>
      <vt:variant>
        <vt:i4>0</vt:i4>
      </vt:variant>
      <vt:variant>
        <vt:i4>5</vt:i4>
      </vt:variant>
      <vt:variant>
        <vt:lpwstr>garantf1://6652573.0/</vt:lpwstr>
      </vt:variant>
      <vt:variant>
        <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User</cp:lastModifiedBy>
  <cp:revision>15</cp:revision>
  <cp:lastPrinted>2021-10-06T10:31:00Z</cp:lastPrinted>
  <dcterms:created xsi:type="dcterms:W3CDTF">2021-10-06T10:16:00Z</dcterms:created>
  <dcterms:modified xsi:type="dcterms:W3CDTF">2021-10-14T11:17:00Z</dcterms:modified>
</cp:coreProperties>
</file>